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1F5EFF"/>
          <w:sz w:val="28"/>
        </w:rPr>
        <w:t>STEP 00</w:t>
      </w:r>
    </w:p>
    <w:p>
      <w:pPr>
        <w:pStyle w:val="Title"/>
        <w:jc w:val="center"/>
      </w:pPr>
      <w:r>
        <w:t>Riset Repo Matang &amp; Arsitektur</w:t>
        <w:br/>
        <w:t>Google Flow Manager</w:t>
      </w:r>
    </w:p>
    <w:p>
      <w:pPr>
        <w:jc w:val="center"/>
      </w:pPr>
      <w:r>
        <w:rPr>
          <w:color w:val="5D6B82"/>
          <w:sz w:val="23"/>
        </w:rPr>
        <w:t>Pondasi aplikasi desktop Windows untuk mengelola workflow Google Flow, antrean scene, akun/profil yang diotorisasi, dan AI browser agent.</w:t>
      </w:r>
    </w:p>
    <w:p>
      <w:pPr>
        <w:jc w:val="center"/>
      </w:pPr>
      <w:r>
        <w:rPr>
          <w:color w:val="5D6B82"/>
          <w:sz w:val="18"/>
        </w:rPr>
        <w:t>Versi riset: 1.0  •  Tanggal: 6 Oktober 2026  •  Zona waktu: WIB</w:t>
      </w:r>
    </w:p>
    <w:tbl>
      <w:tblPr>
        <w:tblStyle w:val="TableGrid"/>
        <w:tblW w:type="auto" w:w="0"/>
        <w:jc w:val="center"/>
        <w:tblLook w:firstColumn="1" w:firstRow="1" w:lastColumn="0" w:lastRow="0" w:noHBand="0" w:noVBand="1" w:val="04A0"/>
      </w:tblPr>
      <w:tblGrid>
        <w:gridCol w:w="10166"/>
      </w:tblGrid>
      <w:tr>
        <w:tc>
          <w:tcPr>
            <w:tcW w:type="dxa" w:w="10166"/>
            <w:shd w:fill="EEF4FF"/>
            <w:tcMar>
              <w:top w:w="120" w:type="dxa"/>
              <w:start w:w="140" w:type="dxa"/>
              <w:bottom w:w="120" w:type="dxa"/>
              <w:end w:w="140" w:type="dxa"/>
            </w:tcMar>
          </w:tcPr>
          <w:p>
            <w:pPr>
              <w:spacing w:after="80"/>
            </w:pPr>
            <w:r>
              <w:rPr>
                <w:b/>
                <w:color w:val="1F5EFF"/>
                <w:sz w:val="22"/>
              </w:rPr>
              <w:t>KESIMPULAN EKSEKUTIF</w:t>
            </w:r>
          </w:p>
          <w:p>
            <w:pPr>
              <w:spacing w:after="0"/>
            </w:pPr>
            <w:r>
              <w:rPr>
                <w:sz w:val="19"/>
              </w:rPr>
              <w:t>Jangan fork satu repo secara mentah. Rekomendasi terbaik adalah arsitektur hybrid: Playwright sebagai mesin browser/session deterministik, adapter Flow-specific yang mengambil pola terbaik dari google-flow-mcp / flow-agent, dan Browser Use sebagai lapisan AI recovery/agent. UI desktop dibuat terpisah agar stabil, mudah dipaketkan untuk Windows, dan tidak terikat pada UI repo upstream.</w:t>
            </w:r>
          </w:p>
        </w:tc>
      </w:tr>
    </w:tbl>
    <w:p/>
    <w:p>
      <w:pPr>
        <w:pStyle w:val="SmallNote"/>
        <w:jc w:val="center"/>
      </w:pPr>
      <w:r>
        <w:t>Status STEP 00: RESEARCH COMPLETE — Gate rekomendasi arsitektur dapat diteruskan ke STEP 01.</w:t>
      </w:r>
    </w:p>
    <w:p>
      <w:r>
        <w:br w:type="page"/>
      </w:r>
    </w:p>
    <w:p>
      <w:pPr>
        <w:pStyle w:val="Heading1"/>
      </w:pPr>
      <w:r>
        <w:t>1. Tujuan STEP 00</w:t>
      </w:r>
    </w:p>
    <w:p>
      <w:r>
        <w:t>STEP ini tidak menulis kode aplikasi. Tujuannya adalah memastikan pondasi teknis dipilih setelah membandingkan repo yang relevan, mengecek kondisi Google Flow terbaru, memetakan risiko, dan menetapkan batas desain sebelum masuk requirement dan UI.</w:t>
      </w:r>
    </w:p>
    <w:p>
      <w:pPr>
        <w:pStyle w:val="ListBullet"/>
        <w:spacing w:after="40"/>
      </w:pPr>
      <w:r>
        <w:t>Memastikan masalah utama pengguna benar secara teknis: Google Flow gratis menyediakan kredit harian dan biaya per generasi membuat workflow 50–60 scene sulit dikerjakan manual.</w:t>
      </w:r>
    </w:p>
    <w:p>
      <w:pPr>
        <w:pStyle w:val="ListBullet"/>
        <w:spacing w:after="40"/>
      </w:pPr>
      <w:r>
        <w:t>Mencari repo yang sudah menyediakan otomasi Google Flow secara langsung maupun framework browser-agent yang lebih matang.</w:t>
      </w:r>
    </w:p>
    <w:p>
      <w:pPr>
        <w:pStyle w:val="ListBullet"/>
        <w:spacing w:after="40"/>
      </w:pPr>
      <w:r>
        <w:t>Membandingkan kematangan, lisensi, Windows support, persistent login, queue, observability, recovery, dan integrasi Gemini.</w:t>
      </w:r>
    </w:p>
    <w:p>
      <w:pPr>
        <w:pStyle w:val="ListBullet"/>
        <w:spacing w:after="40"/>
      </w:pPr>
      <w:r>
        <w:t>Memilih strategi fork / reuse / build-from-scratch yang paling rendah risiko.</w:t>
      </w:r>
    </w:p>
    <w:p>
      <w:pPr>
        <w:pStyle w:val="ListBullet"/>
        <w:spacing w:after="40"/>
      </w:pPr>
      <w:r>
        <w:t>Menetapkan batas kepatuhan: aplikasi tidak dirancang untuk mengakali limit layanan, captcha, anti-bot, atau rate limit API.</w:t>
      </w:r>
    </w:p>
    <w:p>
      <w:pPr>
        <w:pStyle w:val="Heading1"/>
      </w:pPr>
      <w:r>
        <w:t>2. Fakta Produk Google Flow yang Relevan</w:t>
      </w:r>
    </w:p>
    <w:p>
      <w:r>
        <w:t>Riset dilakukan terhadap halaman resmi Google Flow dan dokumentasi Gemini API per 6 Oktober 2026. Fakta berikut menjadi constraint arsitektur.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20"/>
            <w:shd w:fill="1F5EFF"/>
            <w:vAlign w:val="center"/>
            <w:tcMar>
              <w:top w:w="70" w:type="dxa"/>
              <w:start w:w="90" w:type="dxa"/>
              <w:bottom w:w="70" w:type="dxa"/>
              <w:end w:w="90" w:type="dxa"/>
            </w:tcMar>
          </w:tcPr>
          <w:p>
            <w:pPr>
              <w:spacing w:after="0"/>
            </w:pPr>
            <w:r/>
            <w:r>
              <w:rPr>
                <w:rFonts w:ascii="Aptos" w:hAnsi="Aptos"/>
                <w:b/>
                <w:color w:val="FFFFFF"/>
                <w:sz w:val="16"/>
              </w:rPr>
              <w:t>Fakta</w:t>
            </w:r>
          </w:p>
        </w:tc>
        <w:tc>
          <w:tcPr>
            <w:tcW w:type="dxa" w:w="3888"/>
            <w:shd w:fill="1F5EFF"/>
            <w:vAlign w:val="center"/>
            <w:tcMar>
              <w:top w:w="70" w:type="dxa"/>
              <w:start w:w="90" w:type="dxa"/>
              <w:bottom w:w="70" w:type="dxa"/>
              <w:end w:w="90" w:type="dxa"/>
            </w:tcMar>
          </w:tcPr>
          <w:p>
            <w:pPr>
              <w:spacing w:after="0"/>
            </w:pPr>
            <w:r/>
            <w:r>
              <w:rPr>
                <w:rFonts w:ascii="Aptos" w:hAnsi="Aptos"/>
                <w:b/>
                <w:color w:val="FFFFFF"/>
                <w:sz w:val="16"/>
              </w:rPr>
              <w:t>Kondisi terbaru</w:t>
            </w:r>
          </w:p>
        </w:tc>
        <w:tc>
          <w:tcPr>
            <w:tcW w:type="dxa" w:w="3672"/>
            <w:shd w:fill="1F5EFF"/>
            <w:vAlign w:val="center"/>
            <w:tcMar>
              <w:top w:w="70" w:type="dxa"/>
              <w:start w:w="90" w:type="dxa"/>
              <w:bottom w:w="70" w:type="dxa"/>
              <w:end w:w="90" w:type="dxa"/>
            </w:tcMar>
          </w:tcPr>
          <w:p>
            <w:pPr>
              <w:spacing w:after="0"/>
            </w:pPr>
            <w:r/>
            <w:r>
              <w:rPr>
                <w:rFonts w:ascii="Aptos" w:hAnsi="Aptos"/>
                <w:b/>
                <w:color w:val="FFFFFF"/>
                <w:sz w:val="16"/>
              </w:rPr>
              <w:t>Dampak ke desain</w:t>
            </w:r>
          </w:p>
        </w:tc>
      </w:tr>
      <w:tr>
        <w:trPr>
          <w:cantSplit/>
        </w:trPr>
        <w:tc>
          <w:tcPr>
            <w:tcW w:type="dxa" w:w="2520"/>
            <w:vAlign w:val="center"/>
            <w:tcMar>
              <w:top w:w="70" w:type="dxa"/>
              <w:start w:w="90" w:type="dxa"/>
              <w:bottom w:w="70" w:type="dxa"/>
              <w:end w:w="90" w:type="dxa"/>
            </w:tcMar>
          </w:tcPr>
          <w:p>
            <w:pPr>
              <w:spacing w:after="0"/>
            </w:pPr>
            <w:r/>
            <w:r>
              <w:rPr>
                <w:rFonts w:ascii="Aptos" w:hAnsi="Aptos"/>
                <w:b w:val="0"/>
                <w:color w:val="172033"/>
                <w:sz w:val="16"/>
              </w:rPr>
              <w:t>Kredit pengguna tanpa langganan</w:t>
            </w:r>
          </w:p>
        </w:tc>
        <w:tc>
          <w:tcPr>
            <w:tcW w:type="dxa" w:w="3888"/>
            <w:vAlign w:val="center"/>
            <w:tcMar>
              <w:top w:w="70" w:type="dxa"/>
              <w:start w:w="90" w:type="dxa"/>
              <w:bottom w:w="70" w:type="dxa"/>
              <w:end w:w="90" w:type="dxa"/>
            </w:tcMar>
          </w:tcPr>
          <w:p>
            <w:pPr>
              <w:spacing w:after="0"/>
            </w:pPr>
            <w:r/>
            <w:r>
              <w:rPr>
                <w:rFonts w:ascii="Aptos" w:hAnsi="Aptos"/>
                <w:b w:val="0"/>
                <w:color w:val="172033"/>
                <w:sz w:val="16"/>
              </w:rPr>
              <w:t>50 Google Flow credits per hari.</w:t>
            </w:r>
          </w:p>
        </w:tc>
        <w:tc>
          <w:tcPr>
            <w:tcW w:type="dxa" w:w="3672"/>
            <w:vAlign w:val="center"/>
            <w:tcMar>
              <w:top w:w="70" w:type="dxa"/>
              <w:start w:w="90" w:type="dxa"/>
              <w:bottom w:w="70" w:type="dxa"/>
              <w:end w:w="90" w:type="dxa"/>
            </w:tcMar>
          </w:tcPr>
          <w:p>
            <w:pPr>
              <w:spacing w:after="0"/>
            </w:pPr>
            <w:r/>
            <w:r>
              <w:rPr>
                <w:rFonts w:ascii="Aptos" w:hAnsi="Aptos"/>
                <w:b w:val="0"/>
                <w:color w:val="172033"/>
                <w:sz w:val="16"/>
              </w:rPr>
              <w:t>Membuat queue dan credit-awareness penting.</w:t>
            </w:r>
          </w:p>
        </w:tc>
      </w:tr>
      <w:tr>
        <w:trPr>
          <w:cantSplit/>
        </w:trPr>
        <w:tc>
          <w:tcPr>
            <w:tcW w:type="dxa" w:w="2520"/>
            <w:shd w:fill="F7F9FC"/>
            <w:vAlign w:val="center"/>
            <w:tcMar>
              <w:top w:w="70" w:type="dxa"/>
              <w:start w:w="90" w:type="dxa"/>
              <w:bottom w:w="70" w:type="dxa"/>
              <w:end w:w="90" w:type="dxa"/>
            </w:tcMar>
          </w:tcPr>
          <w:p>
            <w:pPr>
              <w:spacing w:after="0"/>
            </w:pPr>
            <w:r/>
            <w:r>
              <w:rPr>
                <w:rFonts w:ascii="Aptos" w:hAnsi="Aptos"/>
                <w:b w:val="0"/>
                <w:color w:val="172033"/>
                <w:sz w:val="16"/>
              </w:rPr>
              <w:t>Gemini Omni Flash 720p</w:t>
            </w:r>
          </w:p>
        </w:tc>
        <w:tc>
          <w:tcPr>
            <w:tcW w:type="dxa" w:w="3888"/>
            <w:shd w:fill="F7F9FC"/>
            <w:vAlign w:val="center"/>
            <w:tcMar>
              <w:top w:w="70" w:type="dxa"/>
              <w:start w:w="90" w:type="dxa"/>
              <w:bottom w:w="70" w:type="dxa"/>
              <w:end w:w="90" w:type="dxa"/>
            </w:tcMar>
          </w:tcPr>
          <w:p>
            <w:pPr>
              <w:spacing w:after="0"/>
            </w:pPr>
            <w:r/>
            <w:r>
              <w:rPr>
                <w:rFonts w:ascii="Aptos" w:hAnsi="Aptos"/>
                <w:b w:val="0"/>
                <w:color w:val="172033"/>
                <w:sz w:val="16"/>
              </w:rPr>
              <w:t>4s=7, 6s=10, 8s=12, 10s=15 credits per generation.</w:t>
            </w:r>
          </w:p>
        </w:tc>
        <w:tc>
          <w:tcPr>
            <w:tcW w:type="dxa" w:w="3672"/>
            <w:shd w:fill="F7F9FC"/>
            <w:vAlign w:val="center"/>
            <w:tcMar>
              <w:top w:w="70" w:type="dxa"/>
              <w:start w:w="90" w:type="dxa"/>
              <w:bottom w:w="70" w:type="dxa"/>
              <w:end w:w="90" w:type="dxa"/>
            </w:tcMar>
          </w:tcPr>
          <w:p>
            <w:pPr>
              <w:spacing w:after="0"/>
            </w:pPr>
            <w:r/>
            <w:r>
              <w:rPr>
                <w:rFonts w:ascii="Aptos" w:hAnsi="Aptos"/>
                <w:b w:val="0"/>
                <w:color w:val="172033"/>
                <w:sz w:val="16"/>
              </w:rPr>
              <w:t>Scene 10 detik cepat menghabiskan kredit satu akun.</w:t>
            </w:r>
          </w:p>
        </w:tc>
      </w:tr>
      <w:tr>
        <w:trPr>
          <w:cantSplit/>
        </w:trPr>
        <w:tc>
          <w:tcPr>
            <w:tcW w:type="dxa" w:w="2520"/>
            <w:vAlign w:val="center"/>
            <w:tcMar>
              <w:top w:w="70" w:type="dxa"/>
              <w:start w:w="90" w:type="dxa"/>
              <w:bottom w:w="70" w:type="dxa"/>
              <w:end w:w="90" w:type="dxa"/>
            </w:tcMar>
          </w:tcPr>
          <w:p>
            <w:pPr>
              <w:spacing w:after="0"/>
            </w:pPr>
            <w:r/>
            <w:r>
              <w:rPr>
                <w:rFonts w:ascii="Aptos" w:hAnsi="Aptos"/>
                <w:b w:val="0"/>
                <w:color w:val="172033"/>
                <w:sz w:val="16"/>
              </w:rPr>
              <w:t>Flow web</w:t>
            </w:r>
          </w:p>
        </w:tc>
        <w:tc>
          <w:tcPr>
            <w:tcW w:type="dxa" w:w="3888"/>
            <w:vAlign w:val="center"/>
            <w:tcMar>
              <w:top w:w="70" w:type="dxa"/>
              <w:start w:w="90" w:type="dxa"/>
              <w:bottom w:w="70" w:type="dxa"/>
              <w:end w:w="90" w:type="dxa"/>
            </w:tcMar>
          </w:tcPr>
          <w:p>
            <w:pPr>
              <w:spacing w:after="0"/>
            </w:pPr>
            <w:r/>
            <w:r>
              <w:rPr>
                <w:rFonts w:ascii="Aptos" w:hAnsi="Aptos"/>
                <w:b w:val="0"/>
                <w:color w:val="172033"/>
                <w:sz w:val="16"/>
              </w:rPr>
              <w:t>Google merekomendasikan browser desktop berbasis Chromium.</w:t>
            </w:r>
          </w:p>
        </w:tc>
        <w:tc>
          <w:tcPr>
            <w:tcW w:type="dxa" w:w="3672"/>
            <w:vAlign w:val="center"/>
            <w:tcMar>
              <w:top w:w="70" w:type="dxa"/>
              <w:start w:w="90" w:type="dxa"/>
              <w:bottom w:w="70" w:type="dxa"/>
              <w:end w:w="90" w:type="dxa"/>
            </w:tcMar>
          </w:tcPr>
          <w:p>
            <w:pPr>
              <w:spacing w:after="0"/>
            </w:pPr>
            <w:r/>
            <w:r>
              <w:rPr>
                <w:rFonts w:ascii="Aptos" w:hAnsi="Aptos"/>
                <w:b w:val="0"/>
                <w:color w:val="172033"/>
                <w:sz w:val="16"/>
              </w:rPr>
              <w:t>Chromium + Playwright adalah pilihan teknis natural.</w:t>
            </w:r>
          </w:p>
        </w:tc>
      </w:tr>
      <w:tr>
        <w:trPr>
          <w:cantSplit/>
        </w:trPr>
        <w:tc>
          <w:tcPr>
            <w:tcW w:type="dxa" w:w="2520"/>
            <w:shd w:fill="F7F9FC"/>
            <w:vAlign w:val="center"/>
            <w:tcMar>
              <w:top w:w="70" w:type="dxa"/>
              <w:start w:w="90" w:type="dxa"/>
              <w:bottom w:w="70" w:type="dxa"/>
              <w:end w:w="90" w:type="dxa"/>
            </w:tcMar>
          </w:tcPr>
          <w:p>
            <w:pPr>
              <w:spacing w:after="0"/>
            </w:pPr>
            <w:r/>
            <w:r>
              <w:rPr>
                <w:rFonts w:ascii="Aptos" w:hAnsi="Aptos"/>
                <w:b w:val="0"/>
                <w:color w:val="172033"/>
                <w:sz w:val="16"/>
              </w:rPr>
              <w:t>Omni Flash Developer API</w:t>
            </w:r>
          </w:p>
        </w:tc>
        <w:tc>
          <w:tcPr>
            <w:tcW w:type="dxa" w:w="3888"/>
            <w:shd w:fill="F7F9FC"/>
            <w:vAlign w:val="center"/>
            <w:tcMar>
              <w:top w:w="70" w:type="dxa"/>
              <w:start w:w="90" w:type="dxa"/>
              <w:bottom w:w="70" w:type="dxa"/>
              <w:end w:w="90" w:type="dxa"/>
            </w:tcMar>
          </w:tcPr>
          <w:p>
            <w:pPr>
              <w:spacing w:after="0"/>
            </w:pPr>
            <w:r/>
            <w:r>
              <w:rPr>
                <w:rFonts w:ascii="Aptos" w:hAnsi="Aptos"/>
                <w:b w:val="0"/>
                <w:color w:val="172033"/>
                <w:sz w:val="16"/>
              </w:rPr>
              <w:t>gemini-omni-1.1-flash tersedia resmi pada paid Gemini API; output 3–10 detik.</w:t>
            </w:r>
          </w:p>
        </w:tc>
        <w:tc>
          <w:tcPr>
            <w:tcW w:type="dxa" w:w="3672"/>
            <w:shd w:fill="F7F9FC"/>
            <w:vAlign w:val="center"/>
            <w:tcMar>
              <w:top w:w="70" w:type="dxa"/>
              <w:start w:w="90" w:type="dxa"/>
              <w:bottom w:w="70" w:type="dxa"/>
              <w:end w:w="90" w:type="dxa"/>
            </w:tcMar>
          </w:tcPr>
          <w:p>
            <w:pPr>
              <w:spacing w:after="0"/>
            </w:pPr>
            <w:r/>
            <w:r>
              <w:rPr>
                <w:rFonts w:ascii="Aptos" w:hAnsi="Aptos"/>
                <w:b w:val="0"/>
                <w:color w:val="172033"/>
                <w:sz w:val="16"/>
              </w:rPr>
              <w:t>Untuk skala produksi, official API adalah jalur yang lebih stabil daripada mengotomasi web UI.</w:t>
            </w:r>
          </w:p>
        </w:tc>
      </w:tr>
      <w:tr>
        <w:trPr>
          <w:cantSplit/>
        </w:trPr>
        <w:tc>
          <w:tcPr>
            <w:tcW w:type="dxa" w:w="2520"/>
            <w:vAlign w:val="center"/>
            <w:tcMar>
              <w:top w:w="70" w:type="dxa"/>
              <w:start w:w="90" w:type="dxa"/>
              <w:bottom w:w="70" w:type="dxa"/>
              <w:end w:w="90" w:type="dxa"/>
            </w:tcMar>
          </w:tcPr>
          <w:p>
            <w:pPr>
              <w:spacing w:after="0"/>
            </w:pPr>
            <w:r/>
            <w:r>
              <w:rPr>
                <w:rFonts w:ascii="Aptos" w:hAnsi="Aptos"/>
                <w:b w:val="0"/>
                <w:color w:val="172033"/>
                <w:sz w:val="16"/>
              </w:rPr>
              <w:t>Harga Omni API 720p</w:t>
            </w:r>
          </w:p>
        </w:tc>
        <w:tc>
          <w:tcPr>
            <w:tcW w:type="dxa" w:w="3888"/>
            <w:vAlign w:val="center"/>
            <w:tcMar>
              <w:top w:w="70" w:type="dxa"/>
              <w:start w:w="90" w:type="dxa"/>
              <w:bottom w:w="70" w:type="dxa"/>
              <w:end w:w="90" w:type="dxa"/>
            </w:tcMar>
          </w:tcPr>
          <w:p>
            <w:pPr>
              <w:spacing w:after="0"/>
            </w:pPr>
            <w:r/>
            <w:r>
              <w:rPr>
                <w:rFonts w:ascii="Aptos" w:hAnsi="Aptos"/>
                <w:b w:val="0"/>
                <w:color w:val="172033"/>
                <w:sz w:val="16"/>
              </w:rPr>
              <w:t>Sekitar US$0.10/detik output video pada tier berbayar.</w:t>
            </w:r>
          </w:p>
        </w:tc>
        <w:tc>
          <w:tcPr>
            <w:tcW w:type="dxa" w:w="3672"/>
            <w:vAlign w:val="center"/>
            <w:tcMar>
              <w:top w:w="70" w:type="dxa"/>
              <w:start w:w="90" w:type="dxa"/>
              <w:bottom w:w="70" w:type="dxa"/>
              <w:end w:w="90" w:type="dxa"/>
            </w:tcMar>
          </w:tcPr>
          <w:p>
            <w:pPr>
              <w:spacing w:after="0"/>
            </w:pPr>
            <w:r/>
            <w:r>
              <w:rPr>
                <w:rFonts w:ascii="Aptos" w:hAnsi="Aptos"/>
                <w:b w:val="0"/>
                <w:color w:val="172033"/>
                <w:sz w:val="16"/>
              </w:rPr>
              <w:t>Bisa menjadi fallback/production lane yang compliant.</w:t>
            </w:r>
          </w:p>
        </w:tc>
      </w:tr>
      <w:tr>
        <w:trPr>
          <w:cantSplit/>
        </w:trPr>
        <w:tc>
          <w:tcPr>
            <w:tcW w:type="dxa" w:w="2520"/>
            <w:shd w:fill="F7F9FC"/>
            <w:vAlign w:val="center"/>
            <w:tcMar>
              <w:top w:w="70" w:type="dxa"/>
              <w:start w:w="90" w:type="dxa"/>
              <w:bottom w:w="70" w:type="dxa"/>
              <w:end w:w="90" w:type="dxa"/>
            </w:tcMar>
          </w:tcPr>
          <w:p>
            <w:pPr>
              <w:spacing w:after="0"/>
            </w:pPr>
            <w:r/>
            <w:r>
              <w:rPr>
                <w:rFonts w:ascii="Aptos" w:hAnsi="Aptos"/>
                <w:b w:val="0"/>
                <w:color w:val="172033"/>
                <w:sz w:val="16"/>
              </w:rPr>
              <w:t>Flow web API</w:t>
            </w:r>
          </w:p>
        </w:tc>
        <w:tc>
          <w:tcPr>
            <w:tcW w:type="dxa" w:w="3888"/>
            <w:shd w:fill="F7F9FC"/>
            <w:vAlign w:val="center"/>
            <w:tcMar>
              <w:top w:w="70" w:type="dxa"/>
              <w:start w:w="90" w:type="dxa"/>
              <w:bottom w:w="70" w:type="dxa"/>
              <w:end w:w="90" w:type="dxa"/>
            </w:tcMar>
          </w:tcPr>
          <w:p>
            <w:pPr>
              <w:spacing w:after="0"/>
            </w:pPr>
            <w:r/>
            <w:r>
              <w:rPr>
                <w:rFonts w:ascii="Aptos" w:hAnsi="Aptos"/>
                <w:b w:val="0"/>
                <w:color w:val="172033"/>
                <w:sz w:val="16"/>
              </w:rPr>
              <w:t>Tidak ditemukan public Flow API resmi; repo komunitas mengotomasi browser/session.</w:t>
            </w:r>
          </w:p>
        </w:tc>
        <w:tc>
          <w:tcPr>
            <w:tcW w:type="dxa" w:w="3672"/>
            <w:shd w:fill="F7F9FC"/>
            <w:vAlign w:val="center"/>
            <w:tcMar>
              <w:top w:w="70" w:type="dxa"/>
              <w:start w:w="90" w:type="dxa"/>
              <w:bottom w:w="70" w:type="dxa"/>
              <w:end w:w="90" w:type="dxa"/>
            </w:tcMar>
          </w:tcPr>
          <w:p>
            <w:pPr>
              <w:spacing w:after="0"/>
            </w:pPr>
            <w:r/>
            <w:r>
              <w:rPr>
                <w:rFonts w:ascii="Aptos" w:hAnsi="Aptos"/>
                <w:b w:val="0"/>
                <w:color w:val="172033"/>
                <w:sz w:val="16"/>
              </w:rPr>
              <w:t>Semua adapter Flow web harus diperlakukan sebagai integration yang bisa berubah.</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8E8"/>
            <w:tcMar>
              <w:top w:w="120" w:type="dxa"/>
              <w:start w:w="140" w:type="dxa"/>
              <w:bottom w:w="120" w:type="dxa"/>
              <w:end w:w="140" w:type="dxa"/>
            </w:tcMar>
          </w:tcPr>
          <w:p>
            <w:pPr>
              <w:spacing w:after="80"/>
            </w:pPr>
            <w:r>
              <w:rPr>
                <w:b/>
                <w:color w:val="A05A00"/>
                <w:sz w:val="22"/>
              </w:rPr>
              <w:t>CATATAN PENTING</w:t>
            </w:r>
          </w:p>
          <w:p>
            <w:pPr>
              <w:spacing w:after="0"/>
            </w:pPr>
            <w:r>
              <w:rPr>
                <w:sz w:val="19"/>
              </w:rPr>
              <w:t>Hitungan pengguna mengenai Omni Flash 10 detik = 15 kredit memang sesuai halaman bantuan resmi saat riset dilakukan. Google juga menyatakan biaya dan limit dapat berubah. Karena itu aplikasi harus membaca status aktual dari UI/API, bukan menanam angka kredit secara permanen di kode.</w:t>
            </w:r>
          </w:p>
        </w:tc>
      </w:tr>
    </w:tbl>
    <w:p>
      <w:pPr>
        <w:pStyle w:val="Heading1"/>
      </w:pPr>
      <w:r>
        <w:t>3. Batas Desain: Apa yang Boleh dan Tidak Boleh Diotomatisasi</w:t>
      </w:r>
    </w:p>
    <w:p>
      <w:r>
        <w:t>Tujuan aplikasi tetap dapat diwujudkan sebagai workflow manager dan browser agent, tetapi ada satu bagian yang perlu diubah dari gagasan awal agar tidak menjadi sistem untuk menghindari batas layanan.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72"/>
            <w:shd w:fill="1F5EFF"/>
            <w:vAlign w:val="center"/>
            <w:tcMar>
              <w:top w:w="70" w:type="dxa"/>
              <w:start w:w="90" w:type="dxa"/>
              <w:bottom w:w="70" w:type="dxa"/>
              <w:end w:w="90" w:type="dxa"/>
            </w:tcMar>
          </w:tcPr>
          <w:p>
            <w:pPr>
              <w:spacing w:after="0"/>
            </w:pPr>
            <w:r/>
            <w:r>
              <w:rPr>
                <w:rFonts w:ascii="Aptos" w:hAnsi="Aptos"/>
                <w:b/>
                <w:color w:val="FFFFFF"/>
                <w:sz w:val="16"/>
              </w:rPr>
              <w:t>Area</w:t>
            </w:r>
          </w:p>
        </w:tc>
        <w:tc>
          <w:tcPr>
            <w:tcW w:type="dxa" w:w="4176"/>
            <w:shd w:fill="1F5EFF"/>
            <w:vAlign w:val="center"/>
            <w:tcMar>
              <w:top w:w="70" w:type="dxa"/>
              <w:start w:w="90" w:type="dxa"/>
              <w:bottom w:w="70" w:type="dxa"/>
              <w:end w:w="90" w:type="dxa"/>
            </w:tcMar>
          </w:tcPr>
          <w:p>
            <w:pPr>
              <w:spacing w:after="0"/>
            </w:pPr>
            <w:r/>
            <w:r>
              <w:rPr>
                <w:rFonts w:ascii="Aptos" w:hAnsi="Aptos"/>
                <w:b/>
                <w:color w:val="FFFFFF"/>
                <w:sz w:val="16"/>
              </w:rPr>
              <w:t>Boleh dirancang</w:t>
            </w:r>
          </w:p>
        </w:tc>
        <w:tc>
          <w:tcPr>
            <w:tcW w:type="dxa" w:w="4176"/>
            <w:shd w:fill="1F5EFF"/>
            <w:vAlign w:val="center"/>
            <w:tcMar>
              <w:top w:w="70" w:type="dxa"/>
              <w:start w:w="90" w:type="dxa"/>
              <w:bottom w:w="70" w:type="dxa"/>
              <w:end w:w="90" w:type="dxa"/>
            </w:tcMar>
          </w:tcPr>
          <w:p>
            <w:pPr>
              <w:spacing w:after="0"/>
            </w:pPr>
            <w:r/>
            <w:r>
              <w:rPr>
                <w:rFonts w:ascii="Aptos" w:hAnsi="Aptos"/>
                <w:b/>
                <w:color w:val="FFFFFF"/>
                <w:sz w:val="16"/>
              </w:rPr>
              <w:t>Tidak dijadikan fitur</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172033"/>
                <w:sz w:val="16"/>
              </w:rPr>
              <w:t>Multi-profile Google</w:t>
            </w:r>
          </w:p>
        </w:tc>
        <w:tc>
          <w:tcPr>
            <w:tcW w:type="dxa" w:w="4176"/>
            <w:vAlign w:val="center"/>
            <w:tcMar>
              <w:top w:w="70" w:type="dxa"/>
              <w:start w:w="90" w:type="dxa"/>
              <w:bottom w:w="70" w:type="dxa"/>
              <w:end w:w="90" w:type="dxa"/>
            </w:tcMar>
          </w:tcPr>
          <w:p>
            <w:pPr>
              <w:spacing w:after="0"/>
            </w:pPr>
            <w:r/>
            <w:r>
              <w:rPr>
                <w:rFonts w:ascii="Aptos" w:hAnsi="Aptos"/>
                <w:b w:val="0"/>
                <w:color w:val="172033"/>
                <w:sz w:val="16"/>
              </w:rPr>
              <w:t>Menyimpan profil browser terpisah, login manual sekali, menampilkan status, membuka profil yang dipilih pengguna.</w:t>
            </w:r>
          </w:p>
        </w:tc>
        <w:tc>
          <w:tcPr>
            <w:tcW w:type="dxa" w:w="4176"/>
            <w:vAlign w:val="center"/>
            <w:tcMar>
              <w:top w:w="70" w:type="dxa"/>
              <w:start w:w="90" w:type="dxa"/>
              <w:bottom w:w="70" w:type="dxa"/>
              <w:end w:w="90" w:type="dxa"/>
            </w:tcMar>
          </w:tcPr>
          <w:p>
            <w:pPr>
              <w:spacing w:after="0"/>
            </w:pPr>
            <w:r/>
            <w:r>
              <w:rPr>
                <w:rFonts w:ascii="Aptos" w:hAnsi="Aptos"/>
                <w:b w:val="0"/>
                <w:color w:val="172033"/>
                <w:sz w:val="16"/>
              </w:rPr>
              <w:t>Agent otomatis memilih akun berikutnya secara khusus untuk meneruskan pekerjaan setelah kuota akun habis demi menembus limit layanan.</w:t>
            </w:r>
          </w:p>
        </w:tc>
      </w:tr>
      <w:tr>
        <w:trPr>
          <w:cantSplit/>
        </w:trPr>
        <w:tc>
          <w:tcPr>
            <w:tcW w:type="dxa" w:w="1872"/>
            <w:shd w:fill="F7F9FC"/>
            <w:vAlign w:val="center"/>
            <w:tcMar>
              <w:top w:w="70" w:type="dxa"/>
              <w:start w:w="90" w:type="dxa"/>
              <w:bottom w:w="70" w:type="dxa"/>
              <w:end w:w="90" w:type="dxa"/>
            </w:tcMar>
          </w:tcPr>
          <w:p>
            <w:pPr>
              <w:spacing w:after="0"/>
            </w:pPr>
            <w:r/>
            <w:r>
              <w:rPr>
                <w:rFonts w:ascii="Aptos" w:hAnsi="Aptos"/>
                <w:b w:val="0"/>
                <w:color w:val="172033"/>
                <w:sz w:val="16"/>
              </w:rPr>
              <w:t>Kredit Flow</w:t>
            </w:r>
          </w:p>
        </w:tc>
        <w:tc>
          <w:tcPr>
            <w:tcW w:type="dxa" w:w="4176"/>
            <w:shd w:fill="F7F9FC"/>
            <w:vAlign w:val="center"/>
            <w:tcMar>
              <w:top w:w="70" w:type="dxa"/>
              <w:start w:w="90" w:type="dxa"/>
              <w:bottom w:w="70" w:type="dxa"/>
              <w:end w:w="90" w:type="dxa"/>
            </w:tcMar>
          </w:tcPr>
          <w:p>
            <w:pPr>
              <w:spacing w:after="0"/>
            </w:pPr>
            <w:r/>
            <w:r>
              <w:rPr>
                <w:rFonts w:ascii="Aptos" w:hAnsi="Aptos"/>
                <w:b w:val="0"/>
                <w:color w:val="172033"/>
                <w:sz w:val="16"/>
              </w:rPr>
              <w:t>Membaca/menampilkan perkiraan kredit, memberi warning, pause queue, atau meminta keputusan pengguna.</w:t>
            </w:r>
          </w:p>
        </w:tc>
        <w:tc>
          <w:tcPr>
            <w:tcW w:type="dxa" w:w="4176"/>
            <w:shd w:fill="F7F9FC"/>
            <w:vAlign w:val="center"/>
            <w:tcMar>
              <w:top w:w="70" w:type="dxa"/>
              <w:start w:w="90" w:type="dxa"/>
              <w:bottom w:w="70" w:type="dxa"/>
              <w:end w:w="90" w:type="dxa"/>
            </w:tcMar>
          </w:tcPr>
          <w:p>
            <w:pPr>
              <w:spacing w:after="0"/>
            </w:pPr>
            <w:r/>
            <w:r>
              <w:rPr>
                <w:rFonts w:ascii="Aptos" w:hAnsi="Aptos"/>
                <w:b w:val="0"/>
                <w:color w:val="172033"/>
                <w:sz w:val="16"/>
              </w:rPr>
              <w:t>Menyamarkan penggunaan, mengubah identitas, fingerprint, proxy, atau mekanisme lain untuk mengelabui pembatasan.</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172033"/>
                <w:sz w:val="16"/>
              </w:rPr>
              <w:t>Gemini API keys</w:t>
            </w:r>
          </w:p>
        </w:tc>
        <w:tc>
          <w:tcPr>
            <w:tcW w:type="dxa" w:w="4176"/>
            <w:vAlign w:val="center"/>
            <w:tcMar>
              <w:top w:w="70" w:type="dxa"/>
              <w:start w:w="90" w:type="dxa"/>
              <w:bottom w:w="70" w:type="dxa"/>
              <w:end w:w="90" w:type="dxa"/>
            </w:tcMar>
          </w:tcPr>
          <w:p>
            <w:pPr>
              <w:spacing w:after="0"/>
            </w:pPr>
            <w:r/>
            <w:r>
              <w:rPr>
                <w:rFonts w:ascii="Aptos" w:hAnsi="Aptos"/>
                <w:b w:val="0"/>
                <w:color w:val="172033"/>
                <w:sz w:val="16"/>
              </w:rPr>
              <w:t>Vault hingga 100 key berlabel, import TXT, validasi, pemilihan key per project, health status.</w:t>
            </w:r>
          </w:p>
        </w:tc>
        <w:tc>
          <w:tcPr>
            <w:tcW w:type="dxa" w:w="4176"/>
            <w:vAlign w:val="center"/>
            <w:tcMar>
              <w:top w:w="70" w:type="dxa"/>
              <w:start w:w="90" w:type="dxa"/>
              <w:bottom w:w="70" w:type="dxa"/>
              <w:end w:w="90" w:type="dxa"/>
            </w:tcMar>
          </w:tcPr>
          <w:p>
            <w:pPr>
              <w:spacing w:after="0"/>
            </w:pPr>
            <w:r/>
            <w:r>
              <w:rPr>
                <w:rFonts w:ascii="Aptos" w:hAnsi="Aptos"/>
                <w:b w:val="0"/>
                <w:color w:val="172033"/>
                <w:sz w:val="16"/>
              </w:rPr>
              <w:t>Rotasi otomatis antar-key untuk melewati rate limit/quota. Saat rate-limited, sistem harus pause/backoff atau meminta key/project resmi lain.</w:t>
            </w:r>
          </w:p>
        </w:tc>
      </w:tr>
      <w:tr>
        <w:trPr>
          <w:cantSplit/>
        </w:trPr>
        <w:tc>
          <w:tcPr>
            <w:tcW w:type="dxa" w:w="1872"/>
            <w:shd w:fill="F7F9FC"/>
            <w:vAlign w:val="center"/>
            <w:tcMar>
              <w:top w:w="70" w:type="dxa"/>
              <w:start w:w="90" w:type="dxa"/>
              <w:bottom w:w="70" w:type="dxa"/>
              <w:end w:w="90" w:type="dxa"/>
            </w:tcMar>
          </w:tcPr>
          <w:p>
            <w:pPr>
              <w:spacing w:after="0"/>
            </w:pPr>
            <w:r/>
            <w:r>
              <w:rPr>
                <w:rFonts w:ascii="Aptos" w:hAnsi="Aptos"/>
                <w:b w:val="0"/>
                <w:color w:val="172033"/>
                <w:sz w:val="16"/>
              </w:rPr>
              <w:t>Captcha / anti-bot</w:t>
            </w:r>
          </w:p>
        </w:tc>
        <w:tc>
          <w:tcPr>
            <w:tcW w:type="dxa" w:w="4176"/>
            <w:shd w:fill="F7F9FC"/>
            <w:vAlign w:val="center"/>
            <w:tcMar>
              <w:top w:w="70" w:type="dxa"/>
              <w:start w:w="90" w:type="dxa"/>
              <w:bottom w:w="70" w:type="dxa"/>
              <w:end w:w="90" w:type="dxa"/>
            </w:tcMar>
          </w:tcPr>
          <w:p>
            <w:pPr>
              <w:spacing w:after="0"/>
            </w:pPr>
            <w:r/>
            <w:r>
              <w:rPr>
                <w:rFonts w:ascii="Aptos" w:hAnsi="Aptos"/>
                <w:b w:val="0"/>
                <w:color w:val="172033"/>
                <w:sz w:val="16"/>
              </w:rPr>
              <w:t>Menggunakan browser nyata dan sesi yang memang sudah login, serta meminta interaksi pengguna bila challenge muncul.</w:t>
            </w:r>
          </w:p>
        </w:tc>
        <w:tc>
          <w:tcPr>
            <w:tcW w:type="dxa" w:w="4176"/>
            <w:shd w:fill="F7F9FC"/>
            <w:vAlign w:val="center"/>
            <w:tcMar>
              <w:top w:w="70" w:type="dxa"/>
              <w:start w:w="90" w:type="dxa"/>
              <w:bottom w:w="70" w:type="dxa"/>
              <w:end w:w="90" w:type="dxa"/>
            </w:tcMar>
          </w:tcPr>
          <w:p>
            <w:pPr>
              <w:spacing w:after="0"/>
            </w:pPr>
            <w:r/>
            <w:r>
              <w:rPr>
                <w:rFonts w:ascii="Aptos" w:hAnsi="Aptos"/>
                <w:b w:val="0"/>
                <w:color w:val="172033"/>
                <w:sz w:val="16"/>
              </w:rPr>
              <w:t>Memecahkan, mencuri, atau mengintersep token captcha/anti-bot untuk menghindari kontrol akses.</w:t>
            </w:r>
          </w:p>
        </w:tc>
      </w:tr>
      <w:tr>
        <w:trPr>
          <w:cantSplit/>
        </w:trPr>
        <w:tc>
          <w:tcPr>
            <w:tcW w:type="dxa" w:w="1872"/>
            <w:vAlign w:val="center"/>
            <w:tcMar>
              <w:top w:w="70" w:type="dxa"/>
              <w:start w:w="90" w:type="dxa"/>
              <w:bottom w:w="70" w:type="dxa"/>
              <w:end w:w="90" w:type="dxa"/>
            </w:tcMar>
          </w:tcPr>
          <w:p>
            <w:pPr>
              <w:spacing w:after="0"/>
            </w:pPr>
            <w:r/>
            <w:r>
              <w:rPr>
                <w:rFonts w:ascii="Aptos" w:hAnsi="Aptos"/>
                <w:b w:val="0"/>
                <w:color w:val="172033"/>
                <w:sz w:val="16"/>
              </w:rPr>
              <w:t>Scale produksi</w:t>
            </w:r>
          </w:p>
        </w:tc>
        <w:tc>
          <w:tcPr>
            <w:tcW w:type="dxa" w:w="4176"/>
            <w:vAlign w:val="center"/>
            <w:tcMar>
              <w:top w:w="70" w:type="dxa"/>
              <w:start w:w="90" w:type="dxa"/>
              <w:bottom w:w="70" w:type="dxa"/>
              <w:end w:w="90" w:type="dxa"/>
            </w:tcMar>
          </w:tcPr>
          <w:p>
            <w:pPr>
              <w:spacing w:after="0"/>
            </w:pPr>
            <w:r/>
            <w:r>
              <w:rPr>
                <w:rFonts w:ascii="Aptos" w:hAnsi="Aptos"/>
                <w:b w:val="0"/>
                <w:color w:val="172033"/>
                <w:sz w:val="16"/>
              </w:rPr>
              <w:t>Gunakan official Gemini Omni API pada paid tier jika throughput tinggi diperlukan.</w:t>
            </w:r>
          </w:p>
        </w:tc>
        <w:tc>
          <w:tcPr>
            <w:tcW w:type="dxa" w:w="4176"/>
            <w:vAlign w:val="center"/>
            <w:tcMar>
              <w:top w:w="70" w:type="dxa"/>
              <w:start w:w="90" w:type="dxa"/>
              <w:bottom w:w="70" w:type="dxa"/>
              <w:end w:w="90" w:type="dxa"/>
            </w:tcMar>
          </w:tcPr>
          <w:p>
            <w:pPr>
              <w:spacing w:after="0"/>
            </w:pPr>
            <w:r/>
            <w:r>
              <w:rPr>
                <w:rFonts w:ascii="Aptos" w:hAnsi="Aptos"/>
                <w:b w:val="0"/>
                <w:color w:val="172033"/>
                <w:sz w:val="16"/>
              </w:rPr>
              <w:t>Mengandalkan reverse-engineered endpoint yang sengaja melewati proteksi Flow.</w:t>
            </w:r>
          </w:p>
        </w:tc>
      </w:tr>
    </w:tbl>
    <w:p>
      <w:pPr>
        <w:spacing w:after="20"/>
      </w:pPr>
    </w:p>
    <w:p>
      <w:pPr>
        <w:pStyle w:val="Heading1"/>
      </w:pPr>
      <w:r>
        <w:t>4. Kandidat Repo Khusus Google Flow</w:t>
      </w:r>
    </w:p>
    <w:p>
      <w:r>
        <w:t>Repo khusus Flow paling berguna sebagai referensi adapter: bagaimana menghubungkan Chrome yang sudah login, mendeteksi job selesai, mengunduh media, menangani resume, dan mengekspos operasi sebagai API/MCP. Namun repo ini relatif muda dan harus ditempatkan di belakang abstraction layer agar dapat diganti saat UI Flow berubah.</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1944"/>
            <w:shd w:fill="1F5EFF"/>
            <w:vAlign w:val="center"/>
            <w:tcMar>
              <w:top w:w="70" w:type="dxa"/>
              <w:start w:w="90" w:type="dxa"/>
              <w:bottom w:w="70" w:type="dxa"/>
              <w:end w:w="90" w:type="dxa"/>
            </w:tcMar>
          </w:tcPr>
          <w:p>
            <w:pPr>
              <w:spacing w:after="0"/>
            </w:pPr>
            <w:r/>
            <w:r>
              <w:rPr>
                <w:rFonts w:ascii="Aptos" w:hAnsi="Aptos"/>
                <w:b/>
                <w:color w:val="FFFFFF"/>
                <w:sz w:val="16"/>
              </w:rPr>
              <w:t>Repo</w:t>
            </w:r>
          </w:p>
        </w:tc>
        <w:tc>
          <w:tcPr>
            <w:tcW w:type="dxa" w:w="936"/>
            <w:shd w:fill="1F5EFF"/>
            <w:vAlign w:val="center"/>
            <w:tcMar>
              <w:top w:w="70" w:type="dxa"/>
              <w:start w:w="90" w:type="dxa"/>
              <w:bottom w:w="70" w:type="dxa"/>
              <w:end w:w="90" w:type="dxa"/>
            </w:tcMar>
          </w:tcPr>
          <w:p>
            <w:pPr>
              <w:spacing w:after="0"/>
            </w:pPr>
            <w:r/>
            <w:r>
              <w:rPr>
                <w:rFonts w:ascii="Aptos" w:hAnsi="Aptos"/>
                <w:b/>
                <w:color w:val="FFFFFF"/>
                <w:sz w:val="16"/>
              </w:rPr>
              <w:t>Lisensi</w:t>
            </w:r>
          </w:p>
        </w:tc>
        <w:tc>
          <w:tcPr>
            <w:tcW w:type="dxa" w:w="1944"/>
            <w:shd w:fill="1F5EFF"/>
            <w:vAlign w:val="center"/>
            <w:tcMar>
              <w:top w:w="70" w:type="dxa"/>
              <w:start w:w="90" w:type="dxa"/>
              <w:bottom w:w="70" w:type="dxa"/>
              <w:end w:w="90" w:type="dxa"/>
            </w:tcMar>
          </w:tcPr>
          <w:p>
            <w:pPr>
              <w:spacing w:after="0"/>
            </w:pPr>
            <w:r/>
            <w:r>
              <w:rPr>
                <w:rFonts w:ascii="Aptos" w:hAnsi="Aptos"/>
                <w:b/>
                <w:color w:val="FFFFFF"/>
                <w:sz w:val="16"/>
              </w:rPr>
              <w:t>Sinyal maturity</w:t>
            </w:r>
          </w:p>
        </w:tc>
        <w:tc>
          <w:tcPr>
            <w:tcW w:type="dxa" w:w="2880"/>
            <w:shd w:fill="1F5EFF"/>
            <w:vAlign w:val="center"/>
            <w:tcMar>
              <w:top w:w="70" w:type="dxa"/>
              <w:start w:w="90" w:type="dxa"/>
              <w:bottom w:w="70" w:type="dxa"/>
              <w:end w:w="90" w:type="dxa"/>
            </w:tcMar>
          </w:tcPr>
          <w:p>
            <w:pPr>
              <w:spacing w:after="0"/>
            </w:pPr>
            <w:r/>
            <w:r>
              <w:rPr>
                <w:rFonts w:ascii="Aptos" w:hAnsi="Aptos"/>
                <w:b/>
                <w:color w:val="FFFFFF"/>
                <w:sz w:val="16"/>
              </w:rPr>
              <w:t>Kekuatan</w:t>
            </w:r>
          </w:p>
        </w:tc>
        <w:tc>
          <w:tcPr>
            <w:tcW w:type="dxa" w:w="3096"/>
            <w:shd w:fill="1F5EFF"/>
            <w:vAlign w:val="center"/>
            <w:tcMar>
              <w:top w:w="70" w:type="dxa"/>
              <w:start w:w="90" w:type="dxa"/>
              <w:bottom w:w="70" w:type="dxa"/>
              <w:end w:w="90" w:type="dxa"/>
            </w:tcMar>
          </w:tcPr>
          <w:p>
            <w:pPr>
              <w:spacing w:after="0"/>
            </w:pPr>
            <w:r/>
            <w:r>
              <w:rPr>
                <w:rFonts w:ascii="Aptos" w:hAnsi="Aptos"/>
                <w:b/>
                <w:color w:val="FFFFFF"/>
                <w:sz w:val="16"/>
              </w:rPr>
              <w:t>Kelemahan/risiko</w:t>
            </w:r>
          </w:p>
        </w:tc>
      </w:tr>
      <w:tr>
        <w:trPr>
          <w:cantSplit/>
        </w:trPr>
        <w:tc>
          <w:tcPr>
            <w:tcW w:type="dxa" w:w="1944"/>
            <w:vAlign w:val="center"/>
            <w:tcMar>
              <w:top w:w="70" w:type="dxa"/>
              <w:start w:w="90" w:type="dxa"/>
              <w:bottom w:w="70" w:type="dxa"/>
              <w:end w:w="90" w:type="dxa"/>
            </w:tcMar>
          </w:tcPr>
          <w:p>
            <w:pPr>
              <w:spacing w:after="0"/>
            </w:pPr>
            <w:r/>
            <w:r>
              <w:rPr>
                <w:rFonts w:ascii="Aptos" w:hAnsi="Aptos"/>
                <w:b w:val="0"/>
                <w:color w:val="172033"/>
                <w:sz w:val="15"/>
              </w:rPr>
              <w:t>kodelyx/flow-agent</w:t>
            </w:r>
          </w:p>
        </w:tc>
        <w:tc>
          <w:tcPr>
            <w:tcW w:type="dxa" w:w="936"/>
            <w:vAlign w:val="center"/>
            <w:tcMar>
              <w:top w:w="70" w:type="dxa"/>
              <w:start w:w="90" w:type="dxa"/>
              <w:bottom w:w="70" w:type="dxa"/>
              <w:end w:w="90" w:type="dxa"/>
            </w:tcMar>
          </w:tcPr>
          <w:p>
            <w:pPr>
              <w:spacing w:after="0"/>
            </w:pPr>
            <w:r/>
            <w:r>
              <w:rPr>
                <w:rFonts w:ascii="Aptos" w:hAnsi="Aptos"/>
                <w:b w:val="0"/>
                <w:color w:val="172033"/>
                <w:sz w:val="15"/>
              </w:rPr>
              <w:t>MIT</w:t>
            </w:r>
          </w:p>
        </w:tc>
        <w:tc>
          <w:tcPr>
            <w:tcW w:type="dxa" w:w="1944"/>
            <w:vAlign w:val="center"/>
            <w:tcMar>
              <w:top w:w="70" w:type="dxa"/>
              <w:start w:w="90" w:type="dxa"/>
              <w:bottom w:w="70" w:type="dxa"/>
              <w:end w:w="90" w:type="dxa"/>
            </w:tcMar>
          </w:tcPr>
          <w:p>
            <w:pPr>
              <w:spacing w:after="0"/>
            </w:pPr>
            <w:r/>
            <w:r>
              <w:rPr>
                <w:rFonts w:ascii="Aptos" w:hAnsi="Aptos"/>
                <w:b w:val="0"/>
                <w:color w:val="172033"/>
                <w:sz w:val="15"/>
              </w:rPr>
              <w:t>63 commits; v1.0.0; Windows binary; 77 tests</w:t>
            </w:r>
          </w:p>
        </w:tc>
        <w:tc>
          <w:tcPr>
            <w:tcW w:type="dxa" w:w="2880"/>
            <w:vAlign w:val="center"/>
            <w:tcMar>
              <w:top w:w="70" w:type="dxa"/>
              <w:start w:w="90" w:type="dxa"/>
              <w:bottom w:w="70" w:type="dxa"/>
              <w:end w:w="90" w:type="dxa"/>
            </w:tcMar>
          </w:tcPr>
          <w:p>
            <w:pPr>
              <w:spacing w:after="0"/>
            </w:pPr>
            <w:r/>
            <w:r>
              <w:rPr>
                <w:rFonts w:ascii="Aptos" w:hAnsi="Aptos"/>
                <w:b w:val="0"/>
                <w:color w:val="172033"/>
                <w:sz w:val="15"/>
              </w:rPr>
              <w:t>CLI + REST + MCP + SQLite + extension bridge; video/image; diagnostics.</w:t>
            </w:r>
          </w:p>
        </w:tc>
        <w:tc>
          <w:tcPr>
            <w:tcW w:type="dxa" w:w="3096"/>
            <w:vAlign w:val="center"/>
            <w:tcMar>
              <w:top w:w="70" w:type="dxa"/>
              <w:start w:w="90" w:type="dxa"/>
              <w:bottom w:w="70" w:type="dxa"/>
              <w:end w:w="90" w:type="dxa"/>
            </w:tcMar>
          </w:tcPr>
          <w:p>
            <w:pPr>
              <w:spacing w:after="0"/>
            </w:pPr>
            <w:r/>
            <w:r>
              <w:rPr>
                <w:rFonts w:ascii="Aptos" w:hAnsi="Aptos"/>
                <w:b w:val="0"/>
                <w:color w:val="172033"/>
                <w:sz w:val="15"/>
              </w:rPr>
              <w:t>Sangat dekat dengan kebutuhan backend. Namun ada issue terbaru terkait token/captcha/domain migration. Fitur pooling credits tidak diadopsi.</w:t>
            </w:r>
          </w:p>
        </w:tc>
      </w:tr>
      <w:tr>
        <w:trPr>
          <w:cantSplit/>
        </w:trPr>
        <w:tc>
          <w:tcPr>
            <w:tcW w:type="dxa" w:w="1944"/>
            <w:shd w:fill="F7F9FC"/>
            <w:vAlign w:val="center"/>
            <w:tcMar>
              <w:top w:w="70" w:type="dxa"/>
              <w:start w:w="90" w:type="dxa"/>
              <w:bottom w:w="70" w:type="dxa"/>
              <w:end w:w="90" w:type="dxa"/>
            </w:tcMar>
          </w:tcPr>
          <w:p>
            <w:pPr>
              <w:spacing w:after="0"/>
            </w:pPr>
            <w:r/>
            <w:r>
              <w:rPr>
                <w:rFonts w:ascii="Aptos" w:hAnsi="Aptos"/>
                <w:b w:val="0"/>
                <w:color w:val="172033"/>
                <w:sz w:val="15"/>
              </w:rPr>
              <w:t>ParkSangGwon/google-flow-mcp</w:t>
            </w:r>
          </w:p>
        </w:tc>
        <w:tc>
          <w:tcPr>
            <w:tcW w:type="dxa" w:w="936"/>
            <w:shd w:fill="F7F9FC"/>
            <w:vAlign w:val="center"/>
            <w:tcMar>
              <w:top w:w="70" w:type="dxa"/>
              <w:start w:w="90" w:type="dxa"/>
              <w:bottom w:w="70" w:type="dxa"/>
              <w:end w:w="90" w:type="dxa"/>
            </w:tcMar>
          </w:tcPr>
          <w:p>
            <w:pPr>
              <w:spacing w:after="0"/>
            </w:pPr>
            <w:r/>
            <w:r>
              <w:rPr>
                <w:rFonts w:ascii="Aptos" w:hAnsi="Aptos"/>
                <w:b w:val="0"/>
                <w:color w:val="172033"/>
                <w:sz w:val="15"/>
              </w:rPr>
              <w:t>MIT</w:t>
            </w:r>
          </w:p>
        </w:tc>
        <w:tc>
          <w:tcPr>
            <w:tcW w:type="dxa" w:w="1944"/>
            <w:shd w:fill="F7F9FC"/>
            <w:vAlign w:val="center"/>
            <w:tcMar>
              <w:top w:w="70" w:type="dxa"/>
              <w:start w:w="90" w:type="dxa"/>
              <w:bottom w:w="70" w:type="dxa"/>
              <w:end w:w="90" w:type="dxa"/>
            </w:tcMar>
          </w:tcPr>
          <w:p>
            <w:pPr>
              <w:spacing w:after="0"/>
            </w:pPr>
            <w:r/>
            <w:r>
              <w:rPr>
                <w:rFonts w:ascii="Aptos" w:hAnsi="Aptos"/>
                <w:b w:val="0"/>
                <w:color w:val="172033"/>
                <w:sz w:val="15"/>
              </w:rPr>
              <w:t>17 commits; struktur docs/test/security cukup rapi</w:t>
            </w:r>
          </w:p>
        </w:tc>
        <w:tc>
          <w:tcPr>
            <w:tcW w:type="dxa" w:w="2880"/>
            <w:shd w:fill="F7F9FC"/>
            <w:vAlign w:val="center"/>
            <w:tcMar>
              <w:top w:w="70" w:type="dxa"/>
              <w:start w:w="90" w:type="dxa"/>
              <w:bottom w:w="70" w:type="dxa"/>
              <w:end w:w="90" w:type="dxa"/>
            </w:tcMar>
          </w:tcPr>
          <w:p>
            <w:pPr>
              <w:spacing w:after="0"/>
            </w:pPr>
            <w:r/>
            <w:r>
              <w:rPr>
                <w:rFonts w:ascii="Aptos" w:hAnsi="Aptos"/>
                <w:b w:val="0"/>
                <w:color w:val="172033"/>
                <w:sz w:val="15"/>
              </w:rPr>
              <w:t>Playwright via CDP, job records, resume, dry-run, Scene Builder, inspect/screenshot.</w:t>
            </w:r>
          </w:p>
        </w:tc>
        <w:tc>
          <w:tcPr>
            <w:tcW w:type="dxa" w:w="3096"/>
            <w:shd w:fill="F7F9FC"/>
            <w:vAlign w:val="center"/>
            <w:tcMar>
              <w:top w:w="70" w:type="dxa"/>
              <w:start w:w="90" w:type="dxa"/>
              <w:bottom w:w="70" w:type="dxa"/>
              <w:end w:w="90" w:type="dxa"/>
            </w:tcMar>
          </w:tcPr>
          <w:p>
            <w:pPr>
              <w:spacing w:after="0"/>
            </w:pPr>
            <w:r/>
            <w:r>
              <w:rPr>
                <w:rFonts w:ascii="Aptos" w:hAnsi="Aptos"/>
                <w:b w:val="0"/>
                <w:color w:val="172033"/>
                <w:sz w:val="15"/>
              </w:rPr>
              <w:t>Bagus sebagai referensi reliability pattern. Masih kecil/muda; default config lebih berorientasi macOS.</w:t>
            </w:r>
          </w:p>
        </w:tc>
      </w:tr>
      <w:tr>
        <w:trPr>
          <w:cantSplit/>
        </w:trPr>
        <w:tc>
          <w:tcPr>
            <w:tcW w:type="dxa" w:w="1944"/>
            <w:vAlign w:val="center"/>
            <w:tcMar>
              <w:top w:w="70" w:type="dxa"/>
              <w:start w:w="90" w:type="dxa"/>
              <w:bottom w:w="70" w:type="dxa"/>
              <w:end w:w="90" w:type="dxa"/>
            </w:tcMar>
          </w:tcPr>
          <w:p>
            <w:pPr>
              <w:spacing w:after="0"/>
            </w:pPr>
            <w:r/>
            <w:r>
              <w:rPr>
                <w:rFonts w:ascii="Aptos" w:hAnsi="Aptos"/>
                <w:b w:val="0"/>
                <w:color w:val="172033"/>
                <w:sz w:val="15"/>
              </w:rPr>
              <w:t>eddie-fqh/flow-py</w:t>
            </w:r>
          </w:p>
        </w:tc>
        <w:tc>
          <w:tcPr>
            <w:tcW w:type="dxa" w:w="936"/>
            <w:vAlign w:val="center"/>
            <w:tcMar>
              <w:top w:w="70" w:type="dxa"/>
              <w:start w:w="90" w:type="dxa"/>
              <w:bottom w:w="70" w:type="dxa"/>
              <w:end w:w="90" w:type="dxa"/>
            </w:tcMar>
          </w:tcPr>
          <w:p>
            <w:pPr>
              <w:spacing w:after="0"/>
            </w:pPr>
            <w:r/>
            <w:r>
              <w:rPr>
                <w:rFonts w:ascii="Aptos" w:hAnsi="Aptos"/>
                <w:b w:val="0"/>
                <w:color w:val="172033"/>
                <w:sz w:val="15"/>
              </w:rPr>
              <w:t>MIT</w:t>
            </w:r>
          </w:p>
        </w:tc>
        <w:tc>
          <w:tcPr>
            <w:tcW w:type="dxa" w:w="1944"/>
            <w:vAlign w:val="center"/>
            <w:tcMar>
              <w:top w:w="70" w:type="dxa"/>
              <w:start w:w="90" w:type="dxa"/>
              <w:bottom w:w="70" w:type="dxa"/>
              <w:end w:w="90" w:type="dxa"/>
            </w:tcMar>
          </w:tcPr>
          <w:p>
            <w:pPr>
              <w:spacing w:after="0"/>
            </w:pPr>
            <w:r/>
            <w:r>
              <w:rPr>
                <w:rFonts w:ascii="Aptos" w:hAnsi="Aptos"/>
                <w:b w:val="0"/>
                <w:color w:val="172033"/>
                <w:sz w:val="15"/>
              </w:rPr>
              <w:t>8 commits</w:t>
            </w:r>
          </w:p>
        </w:tc>
        <w:tc>
          <w:tcPr>
            <w:tcW w:type="dxa" w:w="2880"/>
            <w:vAlign w:val="center"/>
            <w:tcMar>
              <w:top w:w="70" w:type="dxa"/>
              <w:start w:w="90" w:type="dxa"/>
              <w:bottom w:w="70" w:type="dxa"/>
              <w:end w:w="90" w:type="dxa"/>
            </w:tcMar>
          </w:tcPr>
          <w:p>
            <w:pPr>
              <w:spacing w:after="0"/>
            </w:pPr>
            <w:r/>
            <w:r>
              <w:rPr>
                <w:rFonts w:ascii="Aptos" w:hAnsi="Aptos"/>
                <w:b w:val="0"/>
                <w:color w:val="172033"/>
                <w:sz w:val="15"/>
              </w:rPr>
              <w:t>Python API/CLI, batch, credit check, media download, broad Flow operations.</w:t>
            </w:r>
          </w:p>
        </w:tc>
        <w:tc>
          <w:tcPr>
            <w:tcW w:type="dxa" w:w="3096"/>
            <w:vAlign w:val="center"/>
            <w:tcMar>
              <w:top w:w="70" w:type="dxa"/>
              <w:start w:w="90" w:type="dxa"/>
              <w:bottom w:w="70" w:type="dxa"/>
              <w:end w:w="90" w:type="dxa"/>
            </w:tcMar>
          </w:tcPr>
          <w:p>
            <w:pPr>
              <w:spacing w:after="0"/>
            </w:pPr>
            <w:r/>
            <w:r>
              <w:rPr>
                <w:rFonts w:ascii="Aptos" w:hAnsi="Aptos"/>
                <w:b w:val="0"/>
                <w:color w:val="172033"/>
                <w:sz w:val="15"/>
              </w:rPr>
              <w:t>Python-friendly, tetapi maturity masih rendah dan memakai network interception yang perlu ditinjau ulang.</w:t>
            </w:r>
          </w:p>
        </w:tc>
      </w:tr>
      <w:tr>
        <w:trPr>
          <w:cantSplit/>
        </w:trPr>
        <w:tc>
          <w:tcPr>
            <w:tcW w:type="dxa" w:w="1944"/>
            <w:shd w:fill="F7F9FC"/>
            <w:vAlign w:val="center"/>
            <w:tcMar>
              <w:top w:w="70" w:type="dxa"/>
              <w:start w:w="90" w:type="dxa"/>
              <w:bottom w:w="70" w:type="dxa"/>
              <w:end w:w="90" w:type="dxa"/>
            </w:tcMar>
          </w:tcPr>
          <w:p>
            <w:pPr>
              <w:spacing w:after="0"/>
            </w:pPr>
            <w:r/>
            <w:r>
              <w:rPr>
                <w:rFonts w:ascii="Aptos" w:hAnsi="Aptos"/>
                <w:b w:val="0"/>
                <w:color w:val="172033"/>
                <w:sz w:val="15"/>
              </w:rPr>
              <w:t>omid-io/google-flow-suite</w:t>
            </w:r>
          </w:p>
        </w:tc>
        <w:tc>
          <w:tcPr>
            <w:tcW w:type="dxa" w:w="936"/>
            <w:shd w:fill="F7F9FC"/>
            <w:vAlign w:val="center"/>
            <w:tcMar>
              <w:top w:w="70" w:type="dxa"/>
              <w:start w:w="90" w:type="dxa"/>
              <w:bottom w:w="70" w:type="dxa"/>
              <w:end w:w="90" w:type="dxa"/>
            </w:tcMar>
          </w:tcPr>
          <w:p>
            <w:pPr>
              <w:spacing w:after="0"/>
            </w:pPr>
            <w:r/>
            <w:r>
              <w:rPr>
                <w:rFonts w:ascii="Aptos" w:hAnsi="Aptos"/>
                <w:b w:val="0"/>
                <w:color w:val="172033"/>
                <w:sz w:val="15"/>
              </w:rPr>
              <w:t>MIT</w:t>
            </w:r>
          </w:p>
        </w:tc>
        <w:tc>
          <w:tcPr>
            <w:tcW w:type="dxa" w:w="1944"/>
            <w:shd w:fill="F7F9FC"/>
            <w:vAlign w:val="center"/>
            <w:tcMar>
              <w:top w:w="70" w:type="dxa"/>
              <w:start w:w="90" w:type="dxa"/>
              <w:bottom w:w="70" w:type="dxa"/>
              <w:end w:w="90" w:type="dxa"/>
            </w:tcMar>
          </w:tcPr>
          <w:p>
            <w:pPr>
              <w:spacing w:after="0"/>
            </w:pPr>
            <w:r/>
            <w:r>
              <w:rPr>
                <w:rFonts w:ascii="Aptos" w:hAnsi="Aptos"/>
                <w:b w:val="0"/>
                <w:color w:val="172033"/>
                <w:sz w:val="15"/>
              </w:rPr>
              <w:t>5 commits; klaim 462 tests</w:t>
            </w:r>
          </w:p>
        </w:tc>
        <w:tc>
          <w:tcPr>
            <w:tcW w:type="dxa" w:w="2880"/>
            <w:shd w:fill="F7F9FC"/>
            <w:vAlign w:val="center"/>
            <w:tcMar>
              <w:top w:w="70" w:type="dxa"/>
              <w:start w:w="90" w:type="dxa"/>
              <w:bottom w:w="70" w:type="dxa"/>
              <w:end w:w="90" w:type="dxa"/>
            </w:tcMar>
          </w:tcPr>
          <w:p>
            <w:pPr>
              <w:spacing w:after="0"/>
            </w:pPr>
            <w:r/>
            <w:r>
              <w:rPr>
                <w:rFonts w:ascii="Aptos" w:hAnsi="Aptos"/>
                <w:b w:val="0"/>
                <w:color w:val="172033"/>
                <w:sz w:val="15"/>
              </w:rPr>
              <w:t>CDP + MV3 + REST + FastMCP + SQLite.</w:t>
            </w:r>
          </w:p>
        </w:tc>
        <w:tc>
          <w:tcPr>
            <w:tcW w:type="dxa" w:w="3096"/>
            <w:shd w:fill="F7F9FC"/>
            <w:vAlign w:val="center"/>
            <w:tcMar>
              <w:top w:w="70" w:type="dxa"/>
              <w:start w:w="90" w:type="dxa"/>
              <w:bottom w:w="70" w:type="dxa"/>
              <w:end w:w="90" w:type="dxa"/>
            </w:tcMar>
          </w:tcPr>
          <w:p>
            <w:pPr>
              <w:spacing w:after="0"/>
            </w:pPr>
            <w:r/>
            <w:r>
              <w:rPr>
                <w:rFonts w:ascii="Aptos" w:hAnsi="Aptos"/>
                <w:b w:val="0"/>
                <w:color w:val="172033"/>
                <w:sz w:val="15"/>
              </w:rPr>
              <w:t>Fitur menarik tetapi terlalu muda untuk dijadikan source of truth; angka test harus diverifikasi sendiri.</w:t>
            </w:r>
          </w:p>
        </w:tc>
      </w:tr>
      <w:tr>
        <w:trPr>
          <w:cantSplit/>
        </w:trPr>
        <w:tc>
          <w:tcPr>
            <w:tcW w:type="dxa" w:w="1944"/>
            <w:vAlign w:val="center"/>
            <w:tcMar>
              <w:top w:w="70" w:type="dxa"/>
              <w:start w:w="90" w:type="dxa"/>
              <w:bottom w:w="70" w:type="dxa"/>
              <w:end w:w="90" w:type="dxa"/>
            </w:tcMar>
          </w:tcPr>
          <w:p>
            <w:pPr>
              <w:spacing w:after="0"/>
            </w:pPr>
            <w:r/>
            <w:r>
              <w:rPr>
                <w:rFonts w:ascii="Aptos" w:hAnsi="Aptos"/>
                <w:b w:val="0"/>
                <w:color w:val="172033"/>
                <w:sz w:val="15"/>
              </w:rPr>
              <w:t>NeetroxX/Auto-Flow</w:t>
            </w:r>
          </w:p>
        </w:tc>
        <w:tc>
          <w:tcPr>
            <w:tcW w:type="dxa" w:w="936"/>
            <w:vAlign w:val="center"/>
            <w:tcMar>
              <w:top w:w="70" w:type="dxa"/>
              <w:start w:w="90" w:type="dxa"/>
              <w:bottom w:w="70" w:type="dxa"/>
              <w:end w:w="90" w:type="dxa"/>
            </w:tcMar>
          </w:tcPr>
          <w:p>
            <w:pPr>
              <w:spacing w:after="0"/>
            </w:pPr>
            <w:r/>
            <w:r>
              <w:rPr>
                <w:rFonts w:ascii="Aptos" w:hAnsi="Aptos"/>
                <w:b w:val="0"/>
                <w:color w:val="172033"/>
                <w:sz w:val="15"/>
              </w:rPr>
              <w:t>Repo ber-LICENSE</w:t>
            </w:r>
          </w:p>
        </w:tc>
        <w:tc>
          <w:tcPr>
            <w:tcW w:type="dxa" w:w="1944"/>
            <w:vAlign w:val="center"/>
            <w:tcMar>
              <w:top w:w="70" w:type="dxa"/>
              <w:start w:w="90" w:type="dxa"/>
              <w:bottom w:w="70" w:type="dxa"/>
              <w:end w:w="90" w:type="dxa"/>
            </w:tcMar>
          </w:tcPr>
          <w:p>
            <w:pPr>
              <w:spacing w:after="0"/>
            </w:pPr>
            <w:r/>
            <w:r>
              <w:rPr>
                <w:rFonts w:ascii="Aptos" w:hAnsi="Aptos"/>
                <w:b w:val="0"/>
                <w:color w:val="172033"/>
                <w:sz w:val="15"/>
              </w:rPr>
              <w:t>42 commits</w:t>
            </w:r>
          </w:p>
        </w:tc>
        <w:tc>
          <w:tcPr>
            <w:tcW w:type="dxa" w:w="2880"/>
            <w:vAlign w:val="center"/>
            <w:tcMar>
              <w:top w:w="70" w:type="dxa"/>
              <w:start w:w="90" w:type="dxa"/>
              <w:bottom w:w="70" w:type="dxa"/>
              <w:end w:w="90" w:type="dxa"/>
            </w:tcMar>
          </w:tcPr>
          <w:p>
            <w:pPr>
              <w:spacing w:after="0"/>
            </w:pPr>
            <w:r/>
            <w:r>
              <w:rPr>
                <w:rFonts w:ascii="Aptos" w:hAnsi="Aptos"/>
                <w:b w:val="0"/>
                <w:color w:val="172033"/>
                <w:sz w:val="15"/>
              </w:rPr>
              <w:t>Chrome MV3 side panel untuk batch image/video.</w:t>
            </w:r>
          </w:p>
        </w:tc>
        <w:tc>
          <w:tcPr>
            <w:tcW w:type="dxa" w:w="3096"/>
            <w:vAlign w:val="center"/>
            <w:tcMar>
              <w:top w:w="70" w:type="dxa"/>
              <w:start w:w="90" w:type="dxa"/>
              <w:bottom w:w="70" w:type="dxa"/>
              <w:end w:w="90" w:type="dxa"/>
            </w:tcMar>
          </w:tcPr>
          <w:p>
            <w:pPr>
              <w:spacing w:after="0"/>
            </w:pPr>
            <w:r/>
            <w:r>
              <w:rPr>
                <w:rFonts w:ascii="Aptos" w:hAnsi="Aptos"/>
                <w:b w:val="0"/>
                <w:color w:val="172033"/>
                <w:sz w:val="15"/>
              </w:rPr>
              <w:t>Sederhana dan berguna untuk ide UX batch; bukan pondasi agent/account manager lengkap.</w:t>
            </w:r>
          </w:p>
        </w:tc>
      </w:tr>
      <w:tr>
        <w:trPr>
          <w:cantSplit/>
        </w:trPr>
        <w:tc>
          <w:tcPr>
            <w:tcW w:type="dxa" w:w="1944"/>
            <w:shd w:fill="F7F9FC"/>
            <w:vAlign w:val="center"/>
            <w:tcMar>
              <w:top w:w="70" w:type="dxa"/>
              <w:start w:w="90" w:type="dxa"/>
              <w:bottom w:w="70" w:type="dxa"/>
              <w:end w:w="90" w:type="dxa"/>
            </w:tcMar>
          </w:tcPr>
          <w:p>
            <w:pPr>
              <w:spacing w:after="0"/>
            </w:pPr>
            <w:r/>
            <w:r>
              <w:rPr>
                <w:rFonts w:ascii="Aptos" w:hAnsi="Aptos"/>
                <w:b w:val="0"/>
                <w:color w:val="172033"/>
                <w:sz w:val="15"/>
              </w:rPr>
              <w:t>hiepnd1102/flowGoogle</w:t>
            </w:r>
          </w:p>
        </w:tc>
        <w:tc>
          <w:tcPr>
            <w:tcW w:type="dxa" w:w="936"/>
            <w:shd w:fill="F7F9FC"/>
            <w:vAlign w:val="center"/>
            <w:tcMar>
              <w:top w:w="70" w:type="dxa"/>
              <w:start w:w="90" w:type="dxa"/>
              <w:bottom w:w="70" w:type="dxa"/>
              <w:end w:w="90" w:type="dxa"/>
            </w:tcMar>
          </w:tcPr>
          <w:p>
            <w:pPr>
              <w:spacing w:after="0"/>
            </w:pPr>
            <w:r/>
            <w:r>
              <w:rPr>
                <w:rFonts w:ascii="Aptos" w:hAnsi="Aptos"/>
                <w:b w:val="0"/>
                <w:color w:val="172033"/>
                <w:sz w:val="15"/>
              </w:rPr>
              <w:t>Tidak jelas sebagai basis komersial</w:t>
            </w:r>
          </w:p>
        </w:tc>
        <w:tc>
          <w:tcPr>
            <w:tcW w:type="dxa" w:w="1944"/>
            <w:shd w:fill="F7F9FC"/>
            <w:vAlign w:val="center"/>
            <w:tcMar>
              <w:top w:w="70" w:type="dxa"/>
              <w:start w:w="90" w:type="dxa"/>
              <w:bottom w:w="70" w:type="dxa"/>
              <w:end w:w="90" w:type="dxa"/>
            </w:tcMar>
          </w:tcPr>
          <w:p>
            <w:pPr>
              <w:spacing w:after="0"/>
            </w:pPr>
            <w:r/>
            <w:r>
              <w:rPr>
                <w:rFonts w:ascii="Aptos" w:hAnsi="Aptos"/>
                <w:b w:val="0"/>
                <w:color w:val="172033"/>
                <w:sz w:val="15"/>
              </w:rPr>
              <w:t>2 commits</w:t>
            </w:r>
          </w:p>
        </w:tc>
        <w:tc>
          <w:tcPr>
            <w:tcW w:type="dxa" w:w="2880"/>
            <w:shd w:fill="F7F9FC"/>
            <w:vAlign w:val="center"/>
            <w:tcMar>
              <w:top w:w="70" w:type="dxa"/>
              <w:start w:w="90" w:type="dxa"/>
              <w:bottom w:w="70" w:type="dxa"/>
              <w:end w:w="90" w:type="dxa"/>
            </w:tcMar>
          </w:tcPr>
          <w:p>
            <w:pPr>
              <w:spacing w:after="0"/>
            </w:pPr>
            <w:r/>
            <w:r>
              <w:rPr>
                <w:rFonts w:ascii="Aptos" w:hAnsi="Aptos"/>
                <w:b w:val="0"/>
                <w:color w:val="172033"/>
                <w:sz w:val="15"/>
              </w:rPr>
              <w:t>Extension batch prompt + auto download.</w:t>
            </w:r>
          </w:p>
        </w:tc>
        <w:tc>
          <w:tcPr>
            <w:tcW w:type="dxa" w:w="3096"/>
            <w:shd w:fill="F7F9FC"/>
            <w:vAlign w:val="center"/>
            <w:tcMar>
              <w:top w:w="70" w:type="dxa"/>
              <w:start w:w="90" w:type="dxa"/>
              <w:bottom w:w="70" w:type="dxa"/>
              <w:end w:w="90" w:type="dxa"/>
            </w:tcMar>
          </w:tcPr>
          <w:p>
            <w:pPr>
              <w:spacing w:after="0"/>
            </w:pPr>
            <w:r/>
            <w:r>
              <w:rPr>
                <w:rFonts w:ascii="Aptos" w:hAnsi="Aptos"/>
                <w:b w:val="0"/>
                <w:color w:val="172033"/>
                <w:sz w:val="15"/>
              </w:rPr>
              <w:t>Terlalu kecil untuk pondasi produksi.</w:t>
            </w:r>
          </w:p>
        </w:tc>
      </w:tr>
    </w:tbl>
    <w:p>
      <w:pPr>
        <w:spacing w:after="20"/>
      </w:pPr>
    </w:p>
    <w:p>
      <w:pPr>
        <w:pStyle w:val="Heading1"/>
      </w:pPr>
      <w:r>
        <w:t>5. Kandidat Framework Browser/Agent yang Lebih Matang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232"/>
            <w:shd w:fill="1F5EFF"/>
            <w:vAlign w:val="center"/>
            <w:tcMar>
              <w:top w:w="70" w:type="dxa"/>
              <w:start w:w="90" w:type="dxa"/>
              <w:bottom w:w="70" w:type="dxa"/>
              <w:end w:w="90" w:type="dxa"/>
            </w:tcMar>
          </w:tcPr>
          <w:p>
            <w:pPr>
              <w:spacing w:after="0"/>
            </w:pPr>
            <w:r/>
            <w:r>
              <w:rPr>
                <w:rFonts w:ascii="Aptos" w:hAnsi="Aptos"/>
                <w:b/>
                <w:color w:val="FFFFFF"/>
                <w:sz w:val="16"/>
              </w:rPr>
              <w:t>Repo/framework</w:t>
            </w:r>
          </w:p>
        </w:tc>
        <w:tc>
          <w:tcPr>
            <w:tcW w:type="dxa" w:w="1080"/>
            <w:shd w:fill="1F5EFF"/>
            <w:vAlign w:val="center"/>
            <w:tcMar>
              <w:top w:w="70" w:type="dxa"/>
              <w:start w:w="90" w:type="dxa"/>
              <w:bottom w:w="70" w:type="dxa"/>
              <w:end w:w="90" w:type="dxa"/>
            </w:tcMar>
          </w:tcPr>
          <w:p>
            <w:pPr>
              <w:spacing w:after="0"/>
            </w:pPr>
            <w:r/>
            <w:r>
              <w:rPr>
                <w:rFonts w:ascii="Aptos" w:hAnsi="Aptos"/>
                <w:b/>
                <w:color w:val="FFFFFF"/>
                <w:sz w:val="16"/>
              </w:rPr>
              <w:t>Lisensi</w:t>
            </w:r>
          </w:p>
        </w:tc>
        <w:tc>
          <w:tcPr>
            <w:tcW w:type="dxa" w:w="2160"/>
            <w:shd w:fill="1F5EFF"/>
            <w:vAlign w:val="center"/>
            <w:tcMar>
              <w:top w:w="70" w:type="dxa"/>
              <w:start w:w="90" w:type="dxa"/>
              <w:bottom w:w="70" w:type="dxa"/>
              <w:end w:w="90" w:type="dxa"/>
            </w:tcMar>
          </w:tcPr>
          <w:p>
            <w:pPr>
              <w:spacing w:after="0"/>
            </w:pPr>
            <w:r/>
            <w:r>
              <w:rPr>
                <w:rFonts w:ascii="Aptos" w:hAnsi="Aptos"/>
                <w:b/>
                <w:color w:val="FFFFFF"/>
                <w:sz w:val="16"/>
              </w:rPr>
              <w:t>Maturity</w:t>
            </w:r>
          </w:p>
        </w:tc>
        <w:tc>
          <w:tcPr>
            <w:tcW w:type="dxa" w:w="2880"/>
            <w:shd w:fill="1F5EFF"/>
            <w:vAlign w:val="center"/>
            <w:tcMar>
              <w:top w:w="70" w:type="dxa"/>
              <w:start w:w="90" w:type="dxa"/>
              <w:bottom w:w="70" w:type="dxa"/>
              <w:end w:w="90" w:type="dxa"/>
            </w:tcMar>
          </w:tcPr>
          <w:p>
            <w:pPr>
              <w:spacing w:after="0"/>
            </w:pPr>
            <w:r/>
            <w:r>
              <w:rPr>
                <w:rFonts w:ascii="Aptos" w:hAnsi="Aptos"/>
                <w:b/>
                <w:color w:val="FFFFFF"/>
                <w:sz w:val="16"/>
              </w:rPr>
              <w:t>Kekuatan</w:t>
            </w:r>
          </w:p>
        </w:tc>
        <w:tc>
          <w:tcPr>
            <w:tcW w:type="dxa" w:w="2592"/>
            <w:shd w:fill="1F5EFF"/>
            <w:vAlign w:val="center"/>
            <w:tcMar>
              <w:top w:w="70" w:type="dxa"/>
              <w:start w:w="90" w:type="dxa"/>
              <w:bottom w:w="70" w:type="dxa"/>
              <w:end w:w="90" w:type="dxa"/>
            </w:tcMar>
          </w:tcPr>
          <w:p>
            <w:pPr>
              <w:spacing w:after="0"/>
            </w:pPr>
            <w:r/>
            <w:r>
              <w:rPr>
                <w:rFonts w:ascii="Aptos" w:hAnsi="Aptos"/>
                <w:b/>
                <w:color w:val="FFFFFF"/>
                <w:sz w:val="16"/>
              </w:rPr>
              <w:t>Catatan</w:t>
            </w:r>
          </w:p>
        </w:tc>
      </w:tr>
      <w:tr>
        <w:trPr>
          <w:cantSplit/>
        </w:trPr>
        <w:tc>
          <w:tcPr>
            <w:tcW w:type="dxa" w:w="2232"/>
            <w:vAlign w:val="center"/>
            <w:tcMar>
              <w:top w:w="70" w:type="dxa"/>
              <w:start w:w="90" w:type="dxa"/>
              <w:bottom w:w="70" w:type="dxa"/>
              <w:end w:w="90" w:type="dxa"/>
            </w:tcMar>
          </w:tcPr>
          <w:p>
            <w:pPr>
              <w:spacing w:after="0"/>
            </w:pPr>
            <w:r/>
            <w:r>
              <w:rPr>
                <w:rFonts w:ascii="Aptos" w:hAnsi="Aptos"/>
                <w:b w:val="0"/>
                <w:color w:val="172033"/>
                <w:sz w:val="15"/>
              </w:rPr>
              <w:t>browser-use/browser-use</w:t>
            </w:r>
          </w:p>
        </w:tc>
        <w:tc>
          <w:tcPr>
            <w:tcW w:type="dxa" w:w="1080"/>
            <w:vAlign w:val="center"/>
            <w:tcMar>
              <w:top w:w="70" w:type="dxa"/>
              <w:start w:w="90" w:type="dxa"/>
              <w:bottom w:w="70" w:type="dxa"/>
              <w:end w:w="90" w:type="dxa"/>
            </w:tcMar>
          </w:tcPr>
          <w:p>
            <w:pPr>
              <w:spacing w:after="0"/>
            </w:pPr>
            <w:r/>
            <w:r>
              <w:rPr>
                <w:rFonts w:ascii="Aptos" w:hAnsi="Aptos"/>
                <w:b w:val="0"/>
                <w:color w:val="172033"/>
                <w:sz w:val="15"/>
              </w:rPr>
              <w:t>MIT</w:t>
            </w:r>
          </w:p>
        </w:tc>
        <w:tc>
          <w:tcPr>
            <w:tcW w:type="dxa" w:w="2160"/>
            <w:vAlign w:val="center"/>
            <w:tcMar>
              <w:top w:w="70" w:type="dxa"/>
              <w:start w:w="90" w:type="dxa"/>
              <w:bottom w:w="70" w:type="dxa"/>
              <w:end w:w="90" w:type="dxa"/>
            </w:tcMar>
          </w:tcPr>
          <w:p>
            <w:pPr>
              <w:spacing w:after="0"/>
            </w:pPr>
            <w:r/>
            <w:r>
              <w:rPr>
                <w:rFonts w:ascii="Aptos" w:hAnsi="Aptos"/>
                <w:b w:val="0"/>
                <w:color w:val="172033"/>
                <w:sz w:val="15"/>
              </w:rPr>
              <w:t>~117k stars; ~12.9k forks; aktif Oct 2026</w:t>
            </w:r>
          </w:p>
        </w:tc>
        <w:tc>
          <w:tcPr>
            <w:tcW w:type="dxa" w:w="2880"/>
            <w:vAlign w:val="center"/>
            <w:tcMar>
              <w:top w:w="70" w:type="dxa"/>
              <w:start w:w="90" w:type="dxa"/>
              <w:bottom w:w="70" w:type="dxa"/>
              <w:end w:w="90" w:type="dxa"/>
            </w:tcMar>
          </w:tcPr>
          <w:p>
            <w:pPr>
              <w:spacing w:after="0"/>
            </w:pPr>
            <w:r/>
            <w:r>
              <w:rPr>
                <w:rFonts w:ascii="Aptos" w:hAnsi="Aptos"/>
                <w:b w:val="0"/>
                <w:color w:val="172033"/>
                <w:sz w:val="15"/>
              </w:rPr>
              <w:t>Gemini native, persistent user_data_dir/profile, vision agent, tool/actions, active ecosystem.</w:t>
            </w:r>
          </w:p>
        </w:tc>
        <w:tc>
          <w:tcPr>
            <w:tcW w:type="dxa" w:w="2592"/>
            <w:vAlign w:val="center"/>
            <w:tcMar>
              <w:top w:w="70" w:type="dxa"/>
              <w:start w:w="90" w:type="dxa"/>
              <w:bottom w:w="70" w:type="dxa"/>
              <w:end w:w="90" w:type="dxa"/>
            </w:tcMar>
          </w:tcPr>
          <w:p>
            <w:pPr>
              <w:spacing w:after="0"/>
            </w:pPr>
            <w:r/>
            <w:r>
              <w:rPr>
                <w:rFonts w:ascii="Aptos" w:hAnsi="Aptos"/>
                <w:b w:val="0"/>
                <w:color w:val="172033"/>
                <w:sz w:val="15"/>
              </w:rPr>
              <w:t>Lapisan AI recovery terbaik; bukan Flow adapter spesifik.</w:t>
            </w:r>
          </w:p>
        </w:tc>
      </w:tr>
      <w:tr>
        <w:trPr>
          <w:cantSplit/>
        </w:trPr>
        <w:tc>
          <w:tcPr>
            <w:tcW w:type="dxa" w:w="2232"/>
            <w:shd w:fill="F7F9FC"/>
            <w:vAlign w:val="center"/>
            <w:tcMar>
              <w:top w:w="70" w:type="dxa"/>
              <w:start w:w="90" w:type="dxa"/>
              <w:bottom w:w="70" w:type="dxa"/>
              <w:end w:w="90" w:type="dxa"/>
            </w:tcMar>
          </w:tcPr>
          <w:p>
            <w:pPr>
              <w:spacing w:after="0"/>
            </w:pPr>
            <w:r/>
            <w:r>
              <w:rPr>
                <w:rFonts w:ascii="Aptos" w:hAnsi="Aptos"/>
                <w:b w:val="0"/>
                <w:color w:val="172033"/>
                <w:sz w:val="15"/>
              </w:rPr>
              <w:t>microsoft/playwright</w:t>
            </w:r>
          </w:p>
        </w:tc>
        <w:tc>
          <w:tcPr>
            <w:tcW w:type="dxa" w:w="1080"/>
            <w:shd w:fill="F7F9FC"/>
            <w:vAlign w:val="center"/>
            <w:tcMar>
              <w:top w:w="70" w:type="dxa"/>
              <w:start w:w="90" w:type="dxa"/>
              <w:bottom w:w="70" w:type="dxa"/>
              <w:end w:w="90" w:type="dxa"/>
            </w:tcMar>
          </w:tcPr>
          <w:p>
            <w:pPr>
              <w:spacing w:after="0"/>
            </w:pPr>
            <w:r/>
            <w:r>
              <w:rPr>
                <w:rFonts w:ascii="Aptos" w:hAnsi="Aptos"/>
                <w:b w:val="0"/>
                <w:color w:val="172033"/>
                <w:sz w:val="15"/>
              </w:rPr>
              <w:t>Apache-2.0</w:t>
            </w:r>
          </w:p>
        </w:tc>
        <w:tc>
          <w:tcPr>
            <w:tcW w:type="dxa" w:w="2160"/>
            <w:shd w:fill="F7F9FC"/>
            <w:vAlign w:val="center"/>
            <w:tcMar>
              <w:top w:w="70" w:type="dxa"/>
              <w:start w:w="90" w:type="dxa"/>
              <w:bottom w:w="70" w:type="dxa"/>
              <w:end w:w="90" w:type="dxa"/>
            </w:tcMar>
          </w:tcPr>
          <w:p>
            <w:pPr>
              <w:spacing w:after="0"/>
            </w:pPr>
            <w:r/>
            <w:r>
              <w:rPr>
                <w:rFonts w:ascii="Aptos" w:hAnsi="Aptos"/>
                <w:b w:val="0"/>
                <w:color w:val="172033"/>
                <w:sz w:val="15"/>
              </w:rPr>
              <w:t>~96k stars; ~6.5k forks</w:t>
            </w:r>
          </w:p>
        </w:tc>
        <w:tc>
          <w:tcPr>
            <w:tcW w:type="dxa" w:w="2880"/>
            <w:shd w:fill="F7F9FC"/>
            <w:vAlign w:val="center"/>
            <w:tcMar>
              <w:top w:w="70" w:type="dxa"/>
              <w:start w:w="90" w:type="dxa"/>
              <w:bottom w:w="70" w:type="dxa"/>
              <w:end w:w="90" w:type="dxa"/>
            </w:tcMar>
          </w:tcPr>
          <w:p>
            <w:pPr>
              <w:spacing w:after="0"/>
            </w:pPr>
            <w:r/>
            <w:r>
              <w:rPr>
                <w:rFonts w:ascii="Aptos" w:hAnsi="Aptos"/>
                <w:b w:val="0"/>
                <w:color w:val="172033"/>
                <w:sz w:val="15"/>
              </w:rPr>
              <w:t>Chromium/Firefox/WebKit, persistent context, auto-wait, debugging, Windows kuat.</w:t>
            </w:r>
          </w:p>
        </w:tc>
        <w:tc>
          <w:tcPr>
            <w:tcW w:type="dxa" w:w="2592"/>
            <w:shd w:fill="F7F9FC"/>
            <w:vAlign w:val="center"/>
            <w:tcMar>
              <w:top w:w="70" w:type="dxa"/>
              <w:start w:w="90" w:type="dxa"/>
              <w:bottom w:w="70" w:type="dxa"/>
              <w:end w:w="90" w:type="dxa"/>
            </w:tcMar>
          </w:tcPr>
          <w:p>
            <w:pPr>
              <w:spacing w:after="0"/>
            </w:pPr>
            <w:r/>
            <w:r>
              <w:rPr>
                <w:rFonts w:ascii="Aptos" w:hAnsi="Aptos"/>
                <w:b w:val="0"/>
                <w:color w:val="172033"/>
                <w:sz w:val="15"/>
              </w:rPr>
              <w:t>Core deterministik terbaik; AI agent perlu ditambahkan.</w:t>
            </w:r>
          </w:p>
        </w:tc>
      </w:tr>
      <w:tr>
        <w:trPr>
          <w:cantSplit/>
        </w:trPr>
        <w:tc>
          <w:tcPr>
            <w:tcW w:type="dxa" w:w="2232"/>
            <w:vAlign w:val="center"/>
            <w:tcMar>
              <w:top w:w="70" w:type="dxa"/>
              <w:start w:w="90" w:type="dxa"/>
              <w:bottom w:w="70" w:type="dxa"/>
              <w:end w:w="90" w:type="dxa"/>
            </w:tcMar>
          </w:tcPr>
          <w:p>
            <w:pPr>
              <w:spacing w:after="0"/>
            </w:pPr>
            <w:r/>
            <w:r>
              <w:rPr>
                <w:rFonts w:ascii="Aptos" w:hAnsi="Aptos"/>
                <w:b w:val="0"/>
                <w:color w:val="172033"/>
                <w:sz w:val="15"/>
              </w:rPr>
              <w:t>browserbase/stagehand</w:t>
            </w:r>
          </w:p>
        </w:tc>
        <w:tc>
          <w:tcPr>
            <w:tcW w:type="dxa" w:w="1080"/>
            <w:vAlign w:val="center"/>
            <w:tcMar>
              <w:top w:w="70" w:type="dxa"/>
              <w:start w:w="90" w:type="dxa"/>
              <w:bottom w:w="70" w:type="dxa"/>
              <w:end w:w="90" w:type="dxa"/>
            </w:tcMar>
          </w:tcPr>
          <w:p>
            <w:pPr>
              <w:spacing w:after="0"/>
            </w:pPr>
            <w:r/>
            <w:r>
              <w:rPr>
                <w:rFonts w:ascii="Aptos" w:hAnsi="Aptos"/>
                <w:b w:val="0"/>
                <w:color w:val="172033"/>
                <w:sz w:val="15"/>
              </w:rPr>
              <w:t>MIT</w:t>
            </w:r>
          </w:p>
        </w:tc>
        <w:tc>
          <w:tcPr>
            <w:tcW w:type="dxa" w:w="2160"/>
            <w:vAlign w:val="center"/>
            <w:tcMar>
              <w:top w:w="70" w:type="dxa"/>
              <w:start w:w="90" w:type="dxa"/>
              <w:bottom w:w="70" w:type="dxa"/>
              <w:end w:w="90" w:type="dxa"/>
            </w:tcMar>
          </w:tcPr>
          <w:p>
            <w:pPr>
              <w:spacing w:after="0"/>
            </w:pPr>
            <w:r/>
            <w:r>
              <w:rPr>
                <w:rFonts w:ascii="Aptos" w:hAnsi="Aptos"/>
                <w:b w:val="0"/>
                <w:color w:val="172033"/>
                <w:sz w:val="15"/>
              </w:rPr>
              <w:t>~25.5k stars</w:t>
            </w:r>
          </w:p>
        </w:tc>
        <w:tc>
          <w:tcPr>
            <w:tcW w:type="dxa" w:w="2880"/>
            <w:vAlign w:val="center"/>
            <w:tcMar>
              <w:top w:w="70" w:type="dxa"/>
              <w:start w:w="90" w:type="dxa"/>
              <w:bottom w:w="70" w:type="dxa"/>
              <w:end w:w="90" w:type="dxa"/>
            </w:tcMar>
          </w:tcPr>
          <w:p>
            <w:pPr>
              <w:spacing w:after="0"/>
            </w:pPr>
            <w:r/>
            <w:r>
              <w:rPr>
                <w:rFonts w:ascii="Aptos" w:hAnsi="Aptos"/>
                <w:b w:val="0"/>
                <w:color w:val="172033"/>
                <w:sz w:val="15"/>
              </w:rPr>
              <w:t>AI act/extract/observe/agent, TS/Python/Go, local/browserbase.</w:t>
            </w:r>
          </w:p>
        </w:tc>
        <w:tc>
          <w:tcPr>
            <w:tcW w:type="dxa" w:w="2592"/>
            <w:vAlign w:val="center"/>
            <w:tcMar>
              <w:top w:w="70" w:type="dxa"/>
              <w:start w:w="90" w:type="dxa"/>
              <w:bottom w:w="70" w:type="dxa"/>
              <w:end w:w="90" w:type="dxa"/>
            </w:tcMar>
          </w:tcPr>
          <w:p>
            <w:pPr>
              <w:spacing w:after="0"/>
            </w:pPr>
            <w:r/>
            <w:r>
              <w:rPr>
                <w:rFonts w:ascii="Aptos" w:hAnsi="Aptos"/>
                <w:b w:val="0"/>
                <w:color w:val="172033"/>
                <w:sz w:val="15"/>
              </w:rPr>
              <w:t>Ada riwayat issue persistence local; cloud features lebih nyaman daripada local-only.</w:t>
            </w:r>
          </w:p>
        </w:tc>
      </w:tr>
      <w:tr>
        <w:trPr>
          <w:cantSplit/>
        </w:trPr>
        <w:tc>
          <w:tcPr>
            <w:tcW w:type="dxa" w:w="2232"/>
            <w:shd w:fill="F7F9FC"/>
            <w:vAlign w:val="center"/>
            <w:tcMar>
              <w:top w:w="70" w:type="dxa"/>
              <w:start w:w="90" w:type="dxa"/>
              <w:bottom w:w="70" w:type="dxa"/>
              <w:end w:w="90" w:type="dxa"/>
            </w:tcMar>
          </w:tcPr>
          <w:p>
            <w:pPr>
              <w:spacing w:after="0"/>
            </w:pPr>
            <w:r/>
            <w:r>
              <w:rPr>
                <w:rFonts w:ascii="Aptos" w:hAnsi="Aptos"/>
                <w:b w:val="0"/>
                <w:color w:val="172033"/>
                <w:sz w:val="15"/>
              </w:rPr>
              <w:t>Skyvern-AI/skyvern</w:t>
            </w:r>
          </w:p>
        </w:tc>
        <w:tc>
          <w:tcPr>
            <w:tcW w:type="dxa" w:w="1080"/>
            <w:shd w:fill="F7F9FC"/>
            <w:vAlign w:val="center"/>
            <w:tcMar>
              <w:top w:w="70" w:type="dxa"/>
              <w:start w:w="90" w:type="dxa"/>
              <w:bottom w:w="70" w:type="dxa"/>
              <w:end w:w="90" w:type="dxa"/>
            </w:tcMar>
          </w:tcPr>
          <w:p>
            <w:pPr>
              <w:spacing w:after="0"/>
            </w:pPr>
            <w:r/>
            <w:r>
              <w:rPr>
                <w:rFonts w:ascii="Aptos" w:hAnsi="Aptos"/>
                <w:b w:val="0"/>
                <w:color w:val="172033"/>
                <w:sz w:val="15"/>
              </w:rPr>
              <w:t>AGPL-3.0</w:t>
            </w:r>
          </w:p>
        </w:tc>
        <w:tc>
          <w:tcPr>
            <w:tcW w:type="dxa" w:w="2160"/>
            <w:shd w:fill="F7F9FC"/>
            <w:vAlign w:val="center"/>
            <w:tcMar>
              <w:top w:w="70" w:type="dxa"/>
              <w:start w:w="90" w:type="dxa"/>
              <w:bottom w:w="70" w:type="dxa"/>
              <w:end w:w="90" w:type="dxa"/>
            </w:tcMar>
          </w:tcPr>
          <w:p>
            <w:pPr>
              <w:spacing w:after="0"/>
            </w:pPr>
            <w:r/>
            <w:r>
              <w:rPr>
                <w:rFonts w:ascii="Aptos" w:hAnsi="Aptos"/>
                <w:b w:val="0"/>
                <w:color w:val="172033"/>
                <w:sz w:val="15"/>
              </w:rPr>
              <w:t>~23.1k stars; ~2.2k forks</w:t>
            </w:r>
          </w:p>
        </w:tc>
        <w:tc>
          <w:tcPr>
            <w:tcW w:type="dxa" w:w="2880"/>
            <w:shd w:fill="F7F9FC"/>
            <w:vAlign w:val="center"/>
            <w:tcMar>
              <w:top w:w="70" w:type="dxa"/>
              <w:start w:w="90" w:type="dxa"/>
              <w:bottom w:w="70" w:type="dxa"/>
              <w:end w:w="90" w:type="dxa"/>
            </w:tcMar>
          </w:tcPr>
          <w:p>
            <w:pPr>
              <w:spacing w:after="0"/>
            </w:pPr>
            <w:r/>
            <w:r>
              <w:rPr>
                <w:rFonts w:ascii="Aptos" w:hAnsi="Aptos"/>
                <w:b w:val="0"/>
                <w:color w:val="172033"/>
                <w:sz w:val="15"/>
              </w:rPr>
              <w:t>Browser profiles, workflow blocks, agent + Playwright, self-host/cloud.</w:t>
            </w:r>
          </w:p>
        </w:tc>
        <w:tc>
          <w:tcPr>
            <w:tcW w:type="dxa" w:w="2592"/>
            <w:shd w:fill="F7F9FC"/>
            <w:vAlign w:val="center"/>
            <w:tcMar>
              <w:top w:w="70" w:type="dxa"/>
              <w:start w:w="90" w:type="dxa"/>
              <w:bottom w:w="70" w:type="dxa"/>
              <w:end w:w="90" w:type="dxa"/>
            </w:tcMar>
          </w:tcPr>
          <w:p>
            <w:pPr>
              <w:spacing w:after="0"/>
            </w:pPr>
            <w:r/>
            <w:r>
              <w:rPr>
                <w:rFonts w:ascii="Aptos" w:hAnsi="Aptos"/>
                <w:b w:val="0"/>
                <w:color w:val="172033"/>
                <w:sz w:val="15"/>
              </w:rPr>
              <w:t>Lisensi AGPL dan stack lebih berat untuk aplikasi Windows portable proprietary-style.</w:t>
            </w:r>
          </w:p>
        </w:tc>
      </w:tr>
      <w:tr>
        <w:trPr>
          <w:cantSplit/>
        </w:trPr>
        <w:tc>
          <w:tcPr>
            <w:tcW w:type="dxa" w:w="2232"/>
            <w:vAlign w:val="center"/>
            <w:tcMar>
              <w:top w:w="70" w:type="dxa"/>
              <w:start w:w="90" w:type="dxa"/>
              <w:bottom w:w="70" w:type="dxa"/>
              <w:end w:w="90" w:type="dxa"/>
            </w:tcMar>
          </w:tcPr>
          <w:p>
            <w:pPr>
              <w:spacing w:after="0"/>
            </w:pPr>
            <w:r/>
            <w:r>
              <w:rPr>
                <w:rFonts w:ascii="Aptos" w:hAnsi="Aptos"/>
                <w:b w:val="0"/>
                <w:color w:val="172033"/>
                <w:sz w:val="15"/>
              </w:rPr>
              <w:t>browser-use/workflow-use</w:t>
            </w:r>
          </w:p>
        </w:tc>
        <w:tc>
          <w:tcPr>
            <w:tcW w:type="dxa" w:w="1080"/>
            <w:vAlign w:val="center"/>
            <w:tcMar>
              <w:top w:w="70" w:type="dxa"/>
              <w:start w:w="90" w:type="dxa"/>
              <w:bottom w:w="70" w:type="dxa"/>
              <w:end w:w="90" w:type="dxa"/>
            </w:tcMar>
          </w:tcPr>
          <w:p>
            <w:pPr>
              <w:spacing w:after="0"/>
            </w:pPr>
            <w:r/>
            <w:r>
              <w:rPr>
                <w:rFonts w:ascii="Aptos" w:hAnsi="Aptos"/>
                <w:b w:val="0"/>
                <w:color w:val="172033"/>
                <w:sz w:val="15"/>
              </w:rPr>
              <w:t>AGPL-3.0</w:t>
            </w:r>
          </w:p>
        </w:tc>
        <w:tc>
          <w:tcPr>
            <w:tcW w:type="dxa" w:w="2160"/>
            <w:vAlign w:val="center"/>
            <w:tcMar>
              <w:top w:w="70" w:type="dxa"/>
              <w:start w:w="90" w:type="dxa"/>
              <w:bottom w:w="70" w:type="dxa"/>
              <w:end w:w="90" w:type="dxa"/>
            </w:tcMar>
          </w:tcPr>
          <w:p>
            <w:pPr>
              <w:spacing w:after="0"/>
            </w:pPr>
            <w:r/>
            <w:r>
              <w:rPr>
                <w:rFonts w:ascii="Aptos" w:hAnsi="Aptos"/>
                <w:b w:val="0"/>
                <w:color w:val="172033"/>
                <w:sz w:val="15"/>
              </w:rPr>
              <w:t>~4.2k stars</w:t>
            </w:r>
          </w:p>
        </w:tc>
        <w:tc>
          <w:tcPr>
            <w:tcW w:type="dxa" w:w="2880"/>
            <w:vAlign w:val="center"/>
            <w:tcMar>
              <w:top w:w="70" w:type="dxa"/>
              <w:start w:w="90" w:type="dxa"/>
              <w:bottom w:w="70" w:type="dxa"/>
              <w:end w:w="90" w:type="dxa"/>
            </w:tcMar>
          </w:tcPr>
          <w:p>
            <w:pPr>
              <w:spacing w:after="0"/>
            </w:pPr>
            <w:r/>
            <w:r>
              <w:rPr>
                <w:rFonts w:ascii="Aptos" w:hAnsi="Aptos"/>
                <w:b w:val="0"/>
                <w:color w:val="172033"/>
                <w:sz w:val="15"/>
              </w:rPr>
              <w:t>Record workflow, deterministic replay, self-healing fallback.</w:t>
            </w:r>
          </w:p>
        </w:tc>
        <w:tc>
          <w:tcPr>
            <w:tcW w:type="dxa" w:w="2592"/>
            <w:vAlign w:val="center"/>
            <w:tcMar>
              <w:top w:w="70" w:type="dxa"/>
              <w:start w:w="90" w:type="dxa"/>
              <w:bottom w:w="70" w:type="dxa"/>
              <w:end w:w="90" w:type="dxa"/>
            </w:tcMar>
          </w:tcPr>
          <w:p>
            <w:pPr>
              <w:spacing w:after="0"/>
            </w:pPr>
            <w:r/>
            <w:r>
              <w:rPr>
                <w:rFonts w:ascii="Aptos" w:hAnsi="Aptos"/>
                <w:b w:val="0"/>
                <w:color w:val="172033"/>
                <w:sz w:val="15"/>
              </w:rPr>
              <w:t>README sendiri menyebut early development dan tidak direkomendasikan production.</w:t>
            </w:r>
          </w:p>
        </w:tc>
      </w:tr>
      <w:tr>
        <w:trPr>
          <w:cantSplit/>
        </w:trPr>
        <w:tc>
          <w:tcPr>
            <w:tcW w:type="dxa" w:w="2232"/>
            <w:shd w:fill="F7F9FC"/>
            <w:vAlign w:val="center"/>
            <w:tcMar>
              <w:top w:w="70" w:type="dxa"/>
              <w:start w:w="90" w:type="dxa"/>
              <w:bottom w:w="70" w:type="dxa"/>
              <w:end w:w="90" w:type="dxa"/>
            </w:tcMar>
          </w:tcPr>
          <w:p>
            <w:pPr>
              <w:spacing w:after="0"/>
            </w:pPr>
            <w:r/>
            <w:r>
              <w:rPr>
                <w:rFonts w:ascii="Aptos" w:hAnsi="Aptos"/>
                <w:b w:val="0"/>
                <w:color w:val="172033"/>
                <w:sz w:val="15"/>
              </w:rPr>
              <w:t>browser-use/desktop</w:t>
            </w:r>
          </w:p>
        </w:tc>
        <w:tc>
          <w:tcPr>
            <w:tcW w:type="dxa" w:w="1080"/>
            <w:shd w:fill="F7F9FC"/>
            <w:vAlign w:val="center"/>
            <w:tcMar>
              <w:top w:w="70" w:type="dxa"/>
              <w:start w:w="90" w:type="dxa"/>
              <w:bottom w:w="70" w:type="dxa"/>
              <w:end w:w="90" w:type="dxa"/>
            </w:tcMar>
          </w:tcPr>
          <w:p>
            <w:pPr>
              <w:spacing w:after="0"/>
            </w:pPr>
            <w:r/>
            <w:r>
              <w:rPr>
                <w:rFonts w:ascii="Aptos" w:hAnsi="Aptos"/>
                <w:b w:val="0"/>
                <w:color w:val="172033"/>
                <w:sz w:val="15"/>
              </w:rPr>
              <w:t>MIT</w:t>
            </w:r>
          </w:p>
        </w:tc>
        <w:tc>
          <w:tcPr>
            <w:tcW w:type="dxa" w:w="2160"/>
            <w:shd w:fill="F7F9FC"/>
            <w:vAlign w:val="center"/>
            <w:tcMar>
              <w:top w:w="70" w:type="dxa"/>
              <w:start w:w="90" w:type="dxa"/>
              <w:bottom w:w="70" w:type="dxa"/>
              <w:end w:w="90" w:type="dxa"/>
            </w:tcMar>
          </w:tcPr>
          <w:p>
            <w:pPr>
              <w:spacing w:after="0"/>
            </w:pPr>
            <w:r/>
            <w:r>
              <w:rPr>
                <w:rFonts w:ascii="Aptos" w:hAnsi="Aptos"/>
                <w:b w:val="0"/>
                <w:color w:val="172033"/>
                <w:sz w:val="15"/>
              </w:rPr>
              <w:t>~699 stars; 801 commits</w:t>
            </w:r>
          </w:p>
        </w:tc>
        <w:tc>
          <w:tcPr>
            <w:tcW w:type="dxa" w:w="2880"/>
            <w:shd w:fill="F7F9FC"/>
            <w:vAlign w:val="center"/>
            <w:tcMar>
              <w:top w:w="70" w:type="dxa"/>
              <w:start w:w="90" w:type="dxa"/>
              <w:bottom w:w="70" w:type="dxa"/>
              <w:end w:w="90" w:type="dxa"/>
            </w:tcMar>
          </w:tcPr>
          <w:p>
            <w:pPr>
              <w:spacing w:after="0"/>
            </w:pPr>
            <w:r/>
            <w:r>
              <w:rPr>
                <w:rFonts w:ascii="Aptos" w:hAnsi="Aptos"/>
                <w:b w:val="0"/>
                <w:color w:val="172033"/>
                <w:sz w:val="15"/>
              </w:rPr>
              <w:t>Sudah desktop cross-platform, cookie porting, Windows installer.</w:t>
            </w:r>
          </w:p>
        </w:tc>
        <w:tc>
          <w:tcPr>
            <w:tcW w:type="dxa" w:w="2592"/>
            <w:shd w:fill="F7F9FC"/>
            <w:vAlign w:val="center"/>
            <w:tcMar>
              <w:top w:w="70" w:type="dxa"/>
              <w:start w:w="90" w:type="dxa"/>
              <w:bottom w:w="70" w:type="dxa"/>
              <w:end w:w="90" w:type="dxa"/>
            </w:tcMar>
          </w:tcPr>
          <w:p>
            <w:pPr>
              <w:spacing w:after="0"/>
            </w:pPr>
            <w:r/>
            <w:r>
              <w:rPr>
                <w:rFonts w:ascii="Aptos" w:hAnsi="Aptos"/>
                <w:b w:val="0"/>
                <w:color w:val="172033"/>
                <w:sz w:val="15"/>
              </w:rPr>
              <w:t>Provider bawaan fokus Anthropic/Codex; bukan basis ideal untuk produk Flow+Gemini tanpa refactor besar.</w:t>
            </w:r>
          </w:p>
        </w:tc>
      </w:tr>
    </w:tbl>
    <w:p>
      <w:pPr>
        <w:spacing w:after="20"/>
      </w:pPr>
    </w:p>
    <w:p>
      <w:pPr>
        <w:pStyle w:val="Heading1"/>
      </w:pPr>
      <w:r>
        <w:t>6. Scorecard Teknis</w:t>
      </w:r>
    </w:p>
    <w:p>
      <w:r>
        <w:t>Skor 1–5. Bobot menekankan stabilitas, Windows, persistent session, dan kemampuan menjadi fondasi jangka panjang; bukan sekadar banyak fitur.</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cantSplit/>
        </w:trPr>
        <w:tc>
          <w:tcPr>
            <w:tcW w:type="dxa" w:w="1800"/>
            <w:shd w:fill="1F5EFF"/>
            <w:vAlign w:val="center"/>
            <w:tcMar>
              <w:top w:w="70" w:type="dxa"/>
              <w:start w:w="90" w:type="dxa"/>
              <w:bottom w:w="70" w:type="dxa"/>
              <w:end w:w="90" w:type="dxa"/>
            </w:tcMar>
          </w:tcPr>
          <w:p>
            <w:pPr>
              <w:spacing w:after="0"/>
            </w:pPr>
            <w:r/>
            <w:r>
              <w:rPr>
                <w:rFonts w:ascii="Aptos" w:hAnsi="Aptos"/>
                <w:b/>
                <w:color w:val="FFFFFF"/>
                <w:sz w:val="16"/>
              </w:rPr>
              <w:t>Kandidat</w:t>
            </w:r>
          </w:p>
        </w:tc>
        <w:tc>
          <w:tcPr>
            <w:tcW w:type="dxa" w:w="950"/>
            <w:shd w:fill="1F5EFF"/>
            <w:vAlign w:val="center"/>
            <w:tcMar>
              <w:top w:w="70" w:type="dxa"/>
              <w:start w:w="90" w:type="dxa"/>
              <w:bottom w:w="70" w:type="dxa"/>
              <w:end w:w="90" w:type="dxa"/>
            </w:tcMar>
          </w:tcPr>
          <w:p>
            <w:pPr>
              <w:spacing w:after="0"/>
            </w:pPr>
            <w:r/>
            <w:r>
              <w:rPr>
                <w:rFonts w:ascii="Aptos" w:hAnsi="Aptos"/>
                <w:b/>
                <w:color w:val="FFFFFF"/>
                <w:sz w:val="16"/>
              </w:rPr>
              <w:t>Fit Flow</w:t>
              <w:br/>
              <w:t>25%</w:t>
            </w:r>
          </w:p>
        </w:tc>
        <w:tc>
          <w:tcPr>
            <w:tcW w:type="dxa" w:w="1080"/>
            <w:shd w:fill="1F5EFF"/>
            <w:vAlign w:val="center"/>
            <w:tcMar>
              <w:top w:w="70" w:type="dxa"/>
              <w:start w:w="90" w:type="dxa"/>
              <w:bottom w:w="70" w:type="dxa"/>
              <w:end w:w="90" w:type="dxa"/>
            </w:tcMar>
          </w:tcPr>
          <w:p>
            <w:pPr>
              <w:spacing w:after="0"/>
            </w:pPr>
            <w:r/>
            <w:r>
              <w:rPr>
                <w:rFonts w:ascii="Aptos" w:hAnsi="Aptos"/>
                <w:b/>
                <w:color w:val="FFFFFF"/>
                <w:sz w:val="16"/>
              </w:rPr>
              <w:t>Maturity</w:t>
              <w:br/>
              <w:t>20%</w:t>
            </w:r>
          </w:p>
        </w:tc>
        <w:tc>
          <w:tcPr>
            <w:tcW w:type="dxa" w:w="1037"/>
            <w:shd w:fill="1F5EFF"/>
            <w:vAlign w:val="center"/>
            <w:tcMar>
              <w:top w:w="70" w:type="dxa"/>
              <w:start w:w="90" w:type="dxa"/>
              <w:bottom w:w="70" w:type="dxa"/>
              <w:end w:w="90" w:type="dxa"/>
            </w:tcMar>
          </w:tcPr>
          <w:p>
            <w:pPr>
              <w:spacing w:after="0"/>
            </w:pPr>
            <w:r/>
            <w:r>
              <w:rPr>
                <w:rFonts w:ascii="Aptos" w:hAnsi="Aptos"/>
                <w:b/>
                <w:color w:val="FFFFFF"/>
                <w:sz w:val="16"/>
              </w:rPr>
              <w:t>Windows</w:t>
              <w:br/>
              <w:t>10%</w:t>
            </w:r>
          </w:p>
        </w:tc>
        <w:tc>
          <w:tcPr>
            <w:tcW w:type="dxa" w:w="1037"/>
            <w:shd w:fill="1F5EFF"/>
            <w:vAlign w:val="center"/>
            <w:tcMar>
              <w:top w:w="70" w:type="dxa"/>
              <w:start w:w="90" w:type="dxa"/>
              <w:bottom w:w="70" w:type="dxa"/>
              <w:end w:w="90" w:type="dxa"/>
            </w:tcMar>
          </w:tcPr>
          <w:p>
            <w:pPr>
              <w:spacing w:after="0"/>
            </w:pPr>
            <w:r/>
            <w:r>
              <w:rPr>
                <w:rFonts w:ascii="Aptos" w:hAnsi="Aptos"/>
                <w:b/>
                <w:color w:val="FFFFFF"/>
                <w:sz w:val="16"/>
              </w:rPr>
              <w:t>Session</w:t>
              <w:br/>
              <w:t>15%</w:t>
            </w:r>
          </w:p>
        </w:tc>
        <w:tc>
          <w:tcPr>
            <w:tcW w:type="dxa" w:w="950"/>
            <w:shd w:fill="1F5EFF"/>
            <w:vAlign w:val="center"/>
            <w:tcMar>
              <w:top w:w="70" w:type="dxa"/>
              <w:start w:w="90" w:type="dxa"/>
              <w:bottom w:w="70" w:type="dxa"/>
              <w:end w:w="90" w:type="dxa"/>
            </w:tcMar>
          </w:tcPr>
          <w:p>
            <w:pPr>
              <w:spacing w:after="0"/>
            </w:pPr>
            <w:r/>
            <w:r>
              <w:rPr>
                <w:rFonts w:ascii="Aptos" w:hAnsi="Aptos"/>
                <w:b/>
                <w:color w:val="FFFFFF"/>
                <w:sz w:val="16"/>
              </w:rPr>
              <w:t>Agent</w:t>
              <w:br/>
              <w:t>10%</w:t>
            </w:r>
          </w:p>
        </w:tc>
        <w:tc>
          <w:tcPr>
            <w:tcW w:type="dxa" w:w="1008"/>
            <w:shd w:fill="1F5EFF"/>
            <w:vAlign w:val="center"/>
            <w:tcMar>
              <w:top w:w="70" w:type="dxa"/>
              <w:start w:w="90" w:type="dxa"/>
              <w:bottom w:w="70" w:type="dxa"/>
              <w:end w:w="90" w:type="dxa"/>
            </w:tcMar>
          </w:tcPr>
          <w:p>
            <w:pPr>
              <w:spacing w:after="0"/>
            </w:pPr>
            <w:r/>
            <w:r>
              <w:rPr>
                <w:rFonts w:ascii="Aptos" w:hAnsi="Aptos"/>
                <w:b/>
                <w:color w:val="FFFFFF"/>
                <w:sz w:val="16"/>
              </w:rPr>
              <w:t>License</w:t>
              <w:br/>
              <w:t>10%</w:t>
            </w:r>
          </w:p>
        </w:tc>
        <w:tc>
          <w:tcPr>
            <w:tcW w:type="dxa" w:w="1037"/>
            <w:shd w:fill="1F5EFF"/>
            <w:vAlign w:val="center"/>
            <w:tcMar>
              <w:top w:w="70" w:type="dxa"/>
              <w:start w:w="90" w:type="dxa"/>
              <w:bottom w:w="70" w:type="dxa"/>
              <w:end w:w="90" w:type="dxa"/>
            </w:tcMar>
          </w:tcPr>
          <w:p>
            <w:pPr>
              <w:spacing w:after="0"/>
            </w:pPr>
            <w:r/>
            <w:r>
              <w:rPr>
                <w:rFonts w:ascii="Aptos" w:hAnsi="Aptos"/>
                <w:b/>
                <w:color w:val="FFFFFF"/>
                <w:sz w:val="16"/>
              </w:rPr>
              <w:t>Recovery</w:t>
              <w:br/>
              <w:t>10%</w:t>
            </w:r>
          </w:p>
        </w:tc>
        <w:tc>
          <w:tcPr>
            <w:tcW w:type="dxa" w:w="979"/>
            <w:shd w:fill="1F5EFF"/>
            <w:vAlign w:val="center"/>
            <w:tcMar>
              <w:top w:w="70" w:type="dxa"/>
              <w:start w:w="90" w:type="dxa"/>
              <w:bottom w:w="70" w:type="dxa"/>
              <w:end w:w="90" w:type="dxa"/>
            </w:tcMar>
          </w:tcPr>
          <w:p>
            <w:pPr>
              <w:spacing w:after="0"/>
            </w:pPr>
            <w:r/>
            <w:r>
              <w:rPr>
                <w:rFonts w:ascii="Aptos" w:hAnsi="Aptos"/>
                <w:b/>
                <w:color w:val="FFFFFF"/>
                <w:sz w:val="16"/>
              </w:rPr>
              <w:t>Skor</w:t>
            </w:r>
          </w:p>
        </w:tc>
      </w:tr>
      <w:tr>
        <w:trPr>
          <w:cantSplit/>
        </w:trPr>
        <w:tc>
          <w:tcPr>
            <w:tcW w:type="dxa" w:w="1800"/>
            <w:vAlign w:val="center"/>
            <w:tcMar>
              <w:top w:w="70" w:type="dxa"/>
              <w:start w:w="90" w:type="dxa"/>
              <w:bottom w:w="70" w:type="dxa"/>
              <w:end w:w="90" w:type="dxa"/>
            </w:tcMar>
          </w:tcPr>
          <w:p>
            <w:pPr>
              <w:spacing w:after="0"/>
            </w:pPr>
            <w:r/>
            <w:r>
              <w:rPr>
                <w:rFonts w:ascii="Aptos" w:hAnsi="Aptos"/>
                <w:b w:val="0"/>
                <w:color w:val="172033"/>
                <w:sz w:val="15"/>
              </w:rPr>
              <w:t>Playwright</w:t>
            </w:r>
          </w:p>
        </w:tc>
        <w:tc>
          <w:tcPr>
            <w:tcW w:type="dxa" w:w="950"/>
            <w:vAlign w:val="center"/>
            <w:tcMar>
              <w:top w:w="70" w:type="dxa"/>
              <w:start w:w="90" w:type="dxa"/>
              <w:bottom w:w="70" w:type="dxa"/>
              <w:end w:w="90" w:type="dxa"/>
            </w:tcMar>
          </w:tcPr>
          <w:p>
            <w:pPr>
              <w:spacing w:after="0"/>
            </w:pPr>
            <w:r/>
            <w:r>
              <w:rPr>
                <w:rFonts w:ascii="Aptos" w:hAnsi="Aptos"/>
                <w:b w:val="0"/>
                <w:color w:val="172033"/>
                <w:sz w:val="15"/>
              </w:rPr>
              <w:t>3.0</w:t>
            </w:r>
          </w:p>
        </w:tc>
        <w:tc>
          <w:tcPr>
            <w:tcW w:type="dxa" w:w="1080"/>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950"/>
            <w:vAlign w:val="center"/>
            <w:tcMar>
              <w:top w:w="70" w:type="dxa"/>
              <w:start w:w="90" w:type="dxa"/>
              <w:bottom w:w="70" w:type="dxa"/>
              <w:end w:w="90" w:type="dxa"/>
            </w:tcMar>
          </w:tcPr>
          <w:p>
            <w:pPr>
              <w:spacing w:after="0"/>
            </w:pPr>
            <w:r/>
            <w:r>
              <w:rPr>
                <w:rFonts w:ascii="Aptos" w:hAnsi="Aptos"/>
                <w:b w:val="0"/>
                <w:color w:val="172033"/>
                <w:sz w:val="15"/>
              </w:rPr>
              <w:t>2.0</w:t>
            </w:r>
          </w:p>
        </w:tc>
        <w:tc>
          <w:tcPr>
            <w:tcW w:type="dxa" w:w="1008"/>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979"/>
            <w:vAlign w:val="center"/>
            <w:tcMar>
              <w:top w:w="70" w:type="dxa"/>
              <w:start w:w="90" w:type="dxa"/>
              <w:bottom w:w="70" w:type="dxa"/>
              <w:end w:w="90" w:type="dxa"/>
            </w:tcMar>
          </w:tcPr>
          <w:p>
            <w:pPr>
              <w:spacing w:after="0"/>
            </w:pPr>
            <w:r/>
            <w:r>
              <w:rPr>
                <w:rFonts w:ascii="Aptos" w:hAnsi="Aptos"/>
                <w:b w:val="0"/>
                <w:color w:val="172033"/>
                <w:sz w:val="15"/>
              </w:rPr>
              <w:t>4.10</w:t>
            </w:r>
          </w:p>
        </w:tc>
      </w:tr>
      <w:tr>
        <w:trPr>
          <w:cantSplit/>
        </w:trPr>
        <w:tc>
          <w:tcPr>
            <w:tcW w:type="dxa" w:w="1800"/>
            <w:shd w:fill="F7F9FC"/>
            <w:vAlign w:val="center"/>
            <w:tcMar>
              <w:top w:w="70" w:type="dxa"/>
              <w:start w:w="90" w:type="dxa"/>
              <w:bottom w:w="70" w:type="dxa"/>
              <w:end w:w="90" w:type="dxa"/>
            </w:tcMar>
          </w:tcPr>
          <w:p>
            <w:pPr>
              <w:spacing w:after="0"/>
            </w:pPr>
            <w:r/>
            <w:r>
              <w:rPr>
                <w:rFonts w:ascii="Aptos" w:hAnsi="Aptos"/>
                <w:b w:val="0"/>
                <w:color w:val="172033"/>
                <w:sz w:val="15"/>
              </w:rPr>
              <w:t>Browser Use</w:t>
            </w:r>
          </w:p>
        </w:tc>
        <w:tc>
          <w:tcPr>
            <w:tcW w:type="dxa" w:w="950"/>
            <w:shd w:fill="F7F9FC"/>
            <w:vAlign w:val="center"/>
            <w:tcMar>
              <w:top w:w="70" w:type="dxa"/>
              <w:start w:w="90" w:type="dxa"/>
              <w:bottom w:w="70" w:type="dxa"/>
              <w:end w:w="90" w:type="dxa"/>
            </w:tcMar>
          </w:tcPr>
          <w:p>
            <w:pPr>
              <w:spacing w:after="0"/>
            </w:pPr>
            <w:r/>
            <w:r>
              <w:rPr>
                <w:rFonts w:ascii="Aptos" w:hAnsi="Aptos"/>
                <w:b w:val="0"/>
                <w:color w:val="172033"/>
                <w:sz w:val="15"/>
              </w:rPr>
              <w:t>3.5</w:t>
            </w:r>
          </w:p>
        </w:tc>
        <w:tc>
          <w:tcPr>
            <w:tcW w:type="dxa" w:w="1080"/>
            <w:shd w:fill="F7F9FC"/>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37"/>
            <w:shd w:fill="F7F9FC"/>
            <w:vAlign w:val="center"/>
            <w:tcMar>
              <w:top w:w="70" w:type="dxa"/>
              <w:start w:w="90" w:type="dxa"/>
              <w:bottom w:w="70" w:type="dxa"/>
              <w:end w:w="90" w:type="dxa"/>
            </w:tcMar>
          </w:tcPr>
          <w:p>
            <w:pPr>
              <w:spacing w:after="0"/>
            </w:pPr>
            <w:r/>
            <w:r>
              <w:rPr>
                <w:rFonts w:ascii="Aptos" w:hAnsi="Aptos"/>
                <w:b w:val="0"/>
                <w:color w:val="172033"/>
                <w:sz w:val="15"/>
              </w:rPr>
              <w:t>4.5</w:t>
            </w:r>
          </w:p>
        </w:tc>
        <w:tc>
          <w:tcPr>
            <w:tcW w:type="dxa" w:w="1037"/>
            <w:shd w:fill="F7F9FC"/>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950"/>
            <w:shd w:fill="F7F9FC"/>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08"/>
            <w:shd w:fill="F7F9FC"/>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37"/>
            <w:shd w:fill="F7F9FC"/>
            <w:vAlign w:val="center"/>
            <w:tcMar>
              <w:top w:w="70" w:type="dxa"/>
              <w:start w:w="90" w:type="dxa"/>
              <w:bottom w:w="70" w:type="dxa"/>
              <w:end w:w="90" w:type="dxa"/>
            </w:tcMar>
          </w:tcPr>
          <w:p>
            <w:pPr>
              <w:spacing w:after="0"/>
            </w:pPr>
            <w:r/>
            <w:r>
              <w:rPr>
                <w:rFonts w:ascii="Aptos" w:hAnsi="Aptos"/>
                <w:b w:val="0"/>
                <w:color w:val="172033"/>
                <w:sz w:val="15"/>
              </w:rPr>
              <w:t>4.5</w:t>
            </w:r>
          </w:p>
        </w:tc>
        <w:tc>
          <w:tcPr>
            <w:tcW w:type="dxa" w:w="979"/>
            <w:shd w:fill="F7F9FC"/>
            <w:vAlign w:val="center"/>
            <w:tcMar>
              <w:top w:w="70" w:type="dxa"/>
              <w:start w:w="90" w:type="dxa"/>
              <w:bottom w:w="70" w:type="dxa"/>
              <w:end w:w="90" w:type="dxa"/>
            </w:tcMar>
          </w:tcPr>
          <w:p>
            <w:pPr>
              <w:spacing w:after="0"/>
            </w:pPr>
            <w:r/>
            <w:r>
              <w:rPr>
                <w:rFonts w:ascii="Aptos" w:hAnsi="Aptos"/>
                <w:b w:val="0"/>
                <w:color w:val="172033"/>
                <w:sz w:val="15"/>
              </w:rPr>
              <w:t>4.54</w:t>
            </w:r>
          </w:p>
        </w:tc>
      </w:tr>
      <w:tr>
        <w:trPr>
          <w:cantSplit/>
        </w:trPr>
        <w:tc>
          <w:tcPr>
            <w:tcW w:type="dxa" w:w="1800"/>
            <w:vAlign w:val="center"/>
            <w:tcMar>
              <w:top w:w="70" w:type="dxa"/>
              <w:start w:w="90" w:type="dxa"/>
              <w:bottom w:w="70" w:type="dxa"/>
              <w:end w:w="90" w:type="dxa"/>
            </w:tcMar>
          </w:tcPr>
          <w:p>
            <w:pPr>
              <w:spacing w:after="0"/>
            </w:pPr>
            <w:r/>
            <w:r>
              <w:rPr>
                <w:rFonts w:ascii="Aptos" w:hAnsi="Aptos"/>
                <w:b w:val="0"/>
                <w:color w:val="172033"/>
                <w:sz w:val="15"/>
              </w:rPr>
              <w:t>flow-agent</w:t>
            </w:r>
          </w:p>
        </w:tc>
        <w:tc>
          <w:tcPr>
            <w:tcW w:type="dxa" w:w="950"/>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80"/>
            <w:vAlign w:val="center"/>
            <w:tcMar>
              <w:top w:w="70" w:type="dxa"/>
              <w:start w:w="90" w:type="dxa"/>
              <w:bottom w:w="70" w:type="dxa"/>
              <w:end w:w="90" w:type="dxa"/>
            </w:tcMar>
          </w:tcPr>
          <w:p>
            <w:pPr>
              <w:spacing w:after="0"/>
            </w:pPr>
            <w:r/>
            <w:r>
              <w:rPr>
                <w:rFonts w:ascii="Aptos" w:hAnsi="Aptos"/>
                <w:b w:val="0"/>
                <w:color w:val="172033"/>
                <w:sz w:val="15"/>
              </w:rPr>
              <w:t>3.3</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4.5</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4.0</w:t>
            </w:r>
          </w:p>
        </w:tc>
        <w:tc>
          <w:tcPr>
            <w:tcW w:type="dxa" w:w="950"/>
            <w:vAlign w:val="center"/>
            <w:tcMar>
              <w:top w:w="70" w:type="dxa"/>
              <w:start w:w="90" w:type="dxa"/>
              <w:bottom w:w="70" w:type="dxa"/>
              <w:end w:w="90" w:type="dxa"/>
            </w:tcMar>
          </w:tcPr>
          <w:p>
            <w:pPr>
              <w:spacing w:after="0"/>
            </w:pPr>
            <w:r/>
            <w:r>
              <w:rPr>
                <w:rFonts w:ascii="Aptos" w:hAnsi="Aptos"/>
                <w:b w:val="0"/>
                <w:color w:val="172033"/>
                <w:sz w:val="15"/>
              </w:rPr>
              <w:t>4.5</w:t>
            </w:r>
          </w:p>
        </w:tc>
        <w:tc>
          <w:tcPr>
            <w:tcW w:type="dxa" w:w="1008"/>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4.0</w:t>
            </w:r>
          </w:p>
        </w:tc>
        <w:tc>
          <w:tcPr>
            <w:tcW w:type="dxa" w:w="979"/>
            <w:vAlign w:val="center"/>
            <w:tcMar>
              <w:top w:w="70" w:type="dxa"/>
              <w:start w:w="90" w:type="dxa"/>
              <w:bottom w:w="70" w:type="dxa"/>
              <w:end w:w="90" w:type="dxa"/>
            </w:tcMar>
          </w:tcPr>
          <w:p>
            <w:pPr>
              <w:spacing w:after="0"/>
            </w:pPr>
            <w:r/>
            <w:r>
              <w:rPr>
                <w:rFonts w:ascii="Aptos" w:hAnsi="Aptos"/>
                <w:b w:val="0"/>
                <w:color w:val="172033"/>
                <w:sz w:val="15"/>
              </w:rPr>
              <w:t>4.31</w:t>
            </w:r>
          </w:p>
        </w:tc>
      </w:tr>
      <w:tr>
        <w:trPr>
          <w:cantSplit/>
        </w:trPr>
        <w:tc>
          <w:tcPr>
            <w:tcW w:type="dxa" w:w="1800"/>
            <w:shd w:fill="F7F9FC"/>
            <w:vAlign w:val="center"/>
            <w:tcMar>
              <w:top w:w="70" w:type="dxa"/>
              <w:start w:w="90" w:type="dxa"/>
              <w:bottom w:w="70" w:type="dxa"/>
              <w:end w:w="90" w:type="dxa"/>
            </w:tcMar>
          </w:tcPr>
          <w:p>
            <w:pPr>
              <w:spacing w:after="0"/>
            </w:pPr>
            <w:r/>
            <w:r>
              <w:rPr>
                <w:rFonts w:ascii="Aptos" w:hAnsi="Aptos"/>
                <w:b w:val="0"/>
                <w:color w:val="172033"/>
                <w:sz w:val="15"/>
              </w:rPr>
              <w:t>google-flow-mcp</w:t>
            </w:r>
          </w:p>
        </w:tc>
        <w:tc>
          <w:tcPr>
            <w:tcW w:type="dxa" w:w="950"/>
            <w:shd w:fill="F7F9FC"/>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80"/>
            <w:shd w:fill="F7F9FC"/>
            <w:vAlign w:val="center"/>
            <w:tcMar>
              <w:top w:w="70" w:type="dxa"/>
              <w:start w:w="90" w:type="dxa"/>
              <w:bottom w:w="70" w:type="dxa"/>
              <w:end w:w="90" w:type="dxa"/>
            </w:tcMar>
          </w:tcPr>
          <w:p>
            <w:pPr>
              <w:spacing w:after="0"/>
            </w:pPr>
            <w:r/>
            <w:r>
              <w:rPr>
                <w:rFonts w:ascii="Aptos" w:hAnsi="Aptos"/>
                <w:b w:val="0"/>
                <w:color w:val="172033"/>
                <w:sz w:val="15"/>
              </w:rPr>
              <w:t>2.8</w:t>
            </w:r>
          </w:p>
        </w:tc>
        <w:tc>
          <w:tcPr>
            <w:tcW w:type="dxa" w:w="1037"/>
            <w:shd w:fill="F7F9FC"/>
            <w:vAlign w:val="center"/>
            <w:tcMar>
              <w:top w:w="70" w:type="dxa"/>
              <w:start w:w="90" w:type="dxa"/>
              <w:bottom w:w="70" w:type="dxa"/>
              <w:end w:w="90" w:type="dxa"/>
            </w:tcMar>
          </w:tcPr>
          <w:p>
            <w:pPr>
              <w:spacing w:after="0"/>
            </w:pPr>
            <w:r/>
            <w:r>
              <w:rPr>
                <w:rFonts w:ascii="Aptos" w:hAnsi="Aptos"/>
                <w:b w:val="0"/>
                <w:color w:val="172033"/>
                <w:sz w:val="15"/>
              </w:rPr>
              <w:t>3.8</w:t>
            </w:r>
          </w:p>
        </w:tc>
        <w:tc>
          <w:tcPr>
            <w:tcW w:type="dxa" w:w="1037"/>
            <w:shd w:fill="F7F9FC"/>
            <w:vAlign w:val="center"/>
            <w:tcMar>
              <w:top w:w="70" w:type="dxa"/>
              <w:start w:w="90" w:type="dxa"/>
              <w:bottom w:w="70" w:type="dxa"/>
              <w:end w:w="90" w:type="dxa"/>
            </w:tcMar>
          </w:tcPr>
          <w:p>
            <w:pPr>
              <w:spacing w:after="0"/>
            </w:pPr>
            <w:r/>
            <w:r>
              <w:rPr>
                <w:rFonts w:ascii="Aptos" w:hAnsi="Aptos"/>
                <w:b w:val="0"/>
                <w:color w:val="172033"/>
                <w:sz w:val="15"/>
              </w:rPr>
              <w:t>4.2</w:t>
            </w:r>
          </w:p>
        </w:tc>
        <w:tc>
          <w:tcPr>
            <w:tcW w:type="dxa" w:w="950"/>
            <w:shd w:fill="F7F9FC"/>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08"/>
            <w:shd w:fill="F7F9FC"/>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37"/>
            <w:shd w:fill="F7F9FC"/>
            <w:vAlign w:val="center"/>
            <w:tcMar>
              <w:top w:w="70" w:type="dxa"/>
              <w:start w:w="90" w:type="dxa"/>
              <w:bottom w:w="70" w:type="dxa"/>
              <w:end w:w="90" w:type="dxa"/>
            </w:tcMar>
          </w:tcPr>
          <w:p>
            <w:pPr>
              <w:spacing w:after="0"/>
            </w:pPr>
            <w:r/>
            <w:r>
              <w:rPr>
                <w:rFonts w:ascii="Aptos" w:hAnsi="Aptos"/>
                <w:b w:val="0"/>
                <w:color w:val="172033"/>
                <w:sz w:val="15"/>
              </w:rPr>
              <w:t>4.8</w:t>
            </w:r>
          </w:p>
        </w:tc>
        <w:tc>
          <w:tcPr>
            <w:tcW w:type="dxa" w:w="979"/>
            <w:shd w:fill="F7F9FC"/>
            <w:vAlign w:val="center"/>
            <w:tcMar>
              <w:top w:w="70" w:type="dxa"/>
              <w:start w:w="90" w:type="dxa"/>
              <w:bottom w:w="70" w:type="dxa"/>
              <w:end w:w="90" w:type="dxa"/>
            </w:tcMar>
          </w:tcPr>
          <w:p>
            <w:pPr>
              <w:spacing w:after="0"/>
            </w:pPr>
            <w:r/>
            <w:r>
              <w:rPr>
                <w:rFonts w:ascii="Aptos" w:hAnsi="Aptos"/>
                <w:b w:val="0"/>
                <w:color w:val="172033"/>
                <w:sz w:val="15"/>
              </w:rPr>
              <w:t>4.20</w:t>
            </w:r>
          </w:p>
        </w:tc>
      </w:tr>
      <w:tr>
        <w:trPr>
          <w:cantSplit/>
        </w:trPr>
        <w:tc>
          <w:tcPr>
            <w:tcW w:type="dxa" w:w="1800"/>
            <w:vAlign w:val="center"/>
            <w:tcMar>
              <w:top w:w="70" w:type="dxa"/>
              <w:start w:w="90" w:type="dxa"/>
              <w:bottom w:w="70" w:type="dxa"/>
              <w:end w:w="90" w:type="dxa"/>
            </w:tcMar>
          </w:tcPr>
          <w:p>
            <w:pPr>
              <w:spacing w:after="0"/>
            </w:pPr>
            <w:r/>
            <w:r>
              <w:rPr>
                <w:rFonts w:ascii="Aptos" w:hAnsi="Aptos"/>
                <w:b w:val="0"/>
                <w:color w:val="172033"/>
                <w:sz w:val="15"/>
              </w:rPr>
              <w:t>flow-py</w:t>
            </w:r>
          </w:p>
        </w:tc>
        <w:tc>
          <w:tcPr>
            <w:tcW w:type="dxa" w:w="950"/>
            <w:vAlign w:val="center"/>
            <w:tcMar>
              <w:top w:w="70" w:type="dxa"/>
              <w:start w:w="90" w:type="dxa"/>
              <w:bottom w:w="70" w:type="dxa"/>
              <w:end w:w="90" w:type="dxa"/>
            </w:tcMar>
          </w:tcPr>
          <w:p>
            <w:pPr>
              <w:spacing w:after="0"/>
            </w:pPr>
            <w:r/>
            <w:r>
              <w:rPr>
                <w:rFonts w:ascii="Aptos" w:hAnsi="Aptos"/>
                <w:b w:val="0"/>
                <w:color w:val="172033"/>
                <w:sz w:val="15"/>
              </w:rPr>
              <w:t>4.7</w:t>
            </w:r>
          </w:p>
        </w:tc>
        <w:tc>
          <w:tcPr>
            <w:tcW w:type="dxa" w:w="1080"/>
            <w:vAlign w:val="center"/>
            <w:tcMar>
              <w:top w:w="70" w:type="dxa"/>
              <w:start w:w="90" w:type="dxa"/>
              <w:bottom w:w="70" w:type="dxa"/>
              <w:end w:w="90" w:type="dxa"/>
            </w:tcMar>
          </w:tcPr>
          <w:p>
            <w:pPr>
              <w:spacing w:after="0"/>
            </w:pPr>
            <w:r/>
            <w:r>
              <w:rPr>
                <w:rFonts w:ascii="Aptos" w:hAnsi="Aptos"/>
                <w:b w:val="0"/>
                <w:color w:val="172033"/>
                <w:sz w:val="15"/>
              </w:rPr>
              <w:t>2.0</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4.0</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3.6</w:t>
            </w:r>
          </w:p>
        </w:tc>
        <w:tc>
          <w:tcPr>
            <w:tcW w:type="dxa" w:w="950"/>
            <w:vAlign w:val="center"/>
            <w:tcMar>
              <w:top w:w="70" w:type="dxa"/>
              <w:start w:w="90" w:type="dxa"/>
              <w:bottom w:w="70" w:type="dxa"/>
              <w:end w:w="90" w:type="dxa"/>
            </w:tcMar>
          </w:tcPr>
          <w:p>
            <w:pPr>
              <w:spacing w:after="0"/>
            </w:pPr>
            <w:r/>
            <w:r>
              <w:rPr>
                <w:rFonts w:ascii="Aptos" w:hAnsi="Aptos"/>
                <w:b w:val="0"/>
                <w:color w:val="172033"/>
                <w:sz w:val="15"/>
              </w:rPr>
              <w:t>2.8</w:t>
            </w:r>
          </w:p>
        </w:tc>
        <w:tc>
          <w:tcPr>
            <w:tcW w:type="dxa" w:w="1008"/>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3.0</w:t>
            </w:r>
          </w:p>
        </w:tc>
        <w:tc>
          <w:tcPr>
            <w:tcW w:type="dxa" w:w="979"/>
            <w:vAlign w:val="center"/>
            <w:tcMar>
              <w:top w:w="70" w:type="dxa"/>
              <w:start w:w="90" w:type="dxa"/>
              <w:bottom w:w="70" w:type="dxa"/>
              <w:end w:w="90" w:type="dxa"/>
            </w:tcMar>
          </w:tcPr>
          <w:p>
            <w:pPr>
              <w:spacing w:after="0"/>
            </w:pPr>
            <w:r/>
            <w:r>
              <w:rPr>
                <w:rFonts w:ascii="Aptos" w:hAnsi="Aptos"/>
                <w:b w:val="0"/>
                <w:color w:val="172033"/>
                <w:sz w:val="15"/>
              </w:rPr>
              <w:t>3.65</w:t>
            </w:r>
          </w:p>
        </w:tc>
      </w:tr>
      <w:tr>
        <w:trPr>
          <w:cantSplit/>
        </w:trPr>
        <w:tc>
          <w:tcPr>
            <w:tcW w:type="dxa" w:w="1800"/>
            <w:shd w:fill="F7F9FC"/>
            <w:vAlign w:val="center"/>
            <w:tcMar>
              <w:top w:w="70" w:type="dxa"/>
              <w:start w:w="90" w:type="dxa"/>
              <w:bottom w:w="70" w:type="dxa"/>
              <w:end w:w="90" w:type="dxa"/>
            </w:tcMar>
          </w:tcPr>
          <w:p>
            <w:pPr>
              <w:spacing w:after="0"/>
            </w:pPr>
            <w:r/>
            <w:r>
              <w:rPr>
                <w:rFonts w:ascii="Aptos" w:hAnsi="Aptos"/>
                <w:b w:val="0"/>
                <w:color w:val="172033"/>
                <w:sz w:val="15"/>
              </w:rPr>
              <w:t>Stagehand</w:t>
            </w:r>
          </w:p>
        </w:tc>
        <w:tc>
          <w:tcPr>
            <w:tcW w:type="dxa" w:w="950"/>
            <w:shd w:fill="F7F9FC"/>
            <w:vAlign w:val="center"/>
            <w:tcMar>
              <w:top w:w="70" w:type="dxa"/>
              <w:start w:w="90" w:type="dxa"/>
              <w:bottom w:w="70" w:type="dxa"/>
              <w:end w:w="90" w:type="dxa"/>
            </w:tcMar>
          </w:tcPr>
          <w:p>
            <w:pPr>
              <w:spacing w:after="0"/>
            </w:pPr>
            <w:r/>
            <w:r>
              <w:rPr>
                <w:rFonts w:ascii="Aptos" w:hAnsi="Aptos"/>
                <w:b w:val="0"/>
                <w:color w:val="172033"/>
                <w:sz w:val="15"/>
              </w:rPr>
              <w:t>3.0</w:t>
            </w:r>
          </w:p>
        </w:tc>
        <w:tc>
          <w:tcPr>
            <w:tcW w:type="dxa" w:w="1080"/>
            <w:shd w:fill="F7F9FC"/>
            <w:vAlign w:val="center"/>
            <w:tcMar>
              <w:top w:w="70" w:type="dxa"/>
              <w:start w:w="90" w:type="dxa"/>
              <w:bottom w:w="70" w:type="dxa"/>
              <w:end w:w="90" w:type="dxa"/>
            </w:tcMar>
          </w:tcPr>
          <w:p>
            <w:pPr>
              <w:spacing w:after="0"/>
            </w:pPr>
            <w:r/>
            <w:r>
              <w:rPr>
                <w:rFonts w:ascii="Aptos" w:hAnsi="Aptos"/>
                <w:b w:val="0"/>
                <w:color w:val="172033"/>
                <w:sz w:val="15"/>
              </w:rPr>
              <w:t>4.3</w:t>
            </w:r>
          </w:p>
        </w:tc>
        <w:tc>
          <w:tcPr>
            <w:tcW w:type="dxa" w:w="1037"/>
            <w:shd w:fill="F7F9FC"/>
            <w:vAlign w:val="center"/>
            <w:tcMar>
              <w:top w:w="70" w:type="dxa"/>
              <w:start w:w="90" w:type="dxa"/>
              <w:bottom w:w="70" w:type="dxa"/>
              <w:end w:w="90" w:type="dxa"/>
            </w:tcMar>
          </w:tcPr>
          <w:p>
            <w:pPr>
              <w:spacing w:after="0"/>
            </w:pPr>
            <w:r/>
            <w:r>
              <w:rPr>
                <w:rFonts w:ascii="Aptos" w:hAnsi="Aptos"/>
                <w:b w:val="0"/>
                <w:color w:val="172033"/>
                <w:sz w:val="15"/>
              </w:rPr>
              <w:t>4.0</w:t>
            </w:r>
          </w:p>
        </w:tc>
        <w:tc>
          <w:tcPr>
            <w:tcW w:type="dxa" w:w="1037"/>
            <w:shd w:fill="F7F9FC"/>
            <w:vAlign w:val="center"/>
            <w:tcMar>
              <w:top w:w="70" w:type="dxa"/>
              <w:start w:w="90" w:type="dxa"/>
              <w:bottom w:w="70" w:type="dxa"/>
              <w:end w:w="90" w:type="dxa"/>
            </w:tcMar>
          </w:tcPr>
          <w:p>
            <w:pPr>
              <w:spacing w:after="0"/>
            </w:pPr>
            <w:r/>
            <w:r>
              <w:rPr>
                <w:rFonts w:ascii="Aptos" w:hAnsi="Aptos"/>
                <w:b w:val="0"/>
                <w:color w:val="172033"/>
                <w:sz w:val="15"/>
              </w:rPr>
              <w:t>3.0</w:t>
            </w:r>
          </w:p>
        </w:tc>
        <w:tc>
          <w:tcPr>
            <w:tcW w:type="dxa" w:w="950"/>
            <w:shd w:fill="F7F9FC"/>
            <w:vAlign w:val="center"/>
            <w:tcMar>
              <w:top w:w="70" w:type="dxa"/>
              <w:start w:w="90" w:type="dxa"/>
              <w:bottom w:w="70" w:type="dxa"/>
              <w:end w:w="90" w:type="dxa"/>
            </w:tcMar>
          </w:tcPr>
          <w:p>
            <w:pPr>
              <w:spacing w:after="0"/>
            </w:pPr>
            <w:r/>
            <w:r>
              <w:rPr>
                <w:rFonts w:ascii="Aptos" w:hAnsi="Aptos"/>
                <w:b w:val="0"/>
                <w:color w:val="172033"/>
                <w:sz w:val="15"/>
              </w:rPr>
              <w:t>4.7</w:t>
            </w:r>
          </w:p>
        </w:tc>
        <w:tc>
          <w:tcPr>
            <w:tcW w:type="dxa" w:w="1008"/>
            <w:shd w:fill="F7F9FC"/>
            <w:vAlign w:val="center"/>
            <w:tcMar>
              <w:top w:w="70" w:type="dxa"/>
              <w:start w:w="90" w:type="dxa"/>
              <w:bottom w:w="70" w:type="dxa"/>
              <w:end w:w="90" w:type="dxa"/>
            </w:tcMar>
          </w:tcPr>
          <w:p>
            <w:pPr>
              <w:spacing w:after="0"/>
            </w:pPr>
            <w:r/>
            <w:r>
              <w:rPr>
                <w:rFonts w:ascii="Aptos" w:hAnsi="Aptos"/>
                <w:b w:val="0"/>
                <w:color w:val="172033"/>
                <w:sz w:val="15"/>
              </w:rPr>
              <w:t>5.0</w:t>
            </w:r>
          </w:p>
        </w:tc>
        <w:tc>
          <w:tcPr>
            <w:tcW w:type="dxa" w:w="1037"/>
            <w:shd w:fill="F7F9FC"/>
            <w:vAlign w:val="center"/>
            <w:tcMar>
              <w:top w:w="70" w:type="dxa"/>
              <w:start w:w="90" w:type="dxa"/>
              <w:bottom w:w="70" w:type="dxa"/>
              <w:end w:w="90" w:type="dxa"/>
            </w:tcMar>
          </w:tcPr>
          <w:p>
            <w:pPr>
              <w:spacing w:after="0"/>
            </w:pPr>
            <w:r/>
            <w:r>
              <w:rPr>
                <w:rFonts w:ascii="Aptos" w:hAnsi="Aptos"/>
                <w:b w:val="0"/>
                <w:color w:val="172033"/>
                <w:sz w:val="15"/>
              </w:rPr>
              <w:t>4.0</w:t>
            </w:r>
          </w:p>
        </w:tc>
        <w:tc>
          <w:tcPr>
            <w:tcW w:type="dxa" w:w="979"/>
            <w:shd w:fill="F7F9FC"/>
            <w:vAlign w:val="center"/>
            <w:tcMar>
              <w:top w:w="70" w:type="dxa"/>
              <w:start w:w="90" w:type="dxa"/>
              <w:bottom w:w="70" w:type="dxa"/>
              <w:end w:w="90" w:type="dxa"/>
            </w:tcMar>
          </w:tcPr>
          <w:p>
            <w:pPr>
              <w:spacing w:after="0"/>
            </w:pPr>
            <w:r/>
            <w:r>
              <w:rPr>
                <w:rFonts w:ascii="Aptos" w:hAnsi="Aptos"/>
                <w:b w:val="0"/>
                <w:color w:val="172033"/>
                <w:sz w:val="15"/>
              </w:rPr>
              <w:t>3.86</w:t>
            </w:r>
          </w:p>
        </w:tc>
      </w:tr>
      <w:tr>
        <w:trPr>
          <w:cantSplit/>
        </w:trPr>
        <w:tc>
          <w:tcPr>
            <w:tcW w:type="dxa" w:w="1800"/>
            <w:vAlign w:val="center"/>
            <w:tcMar>
              <w:top w:w="70" w:type="dxa"/>
              <w:start w:w="90" w:type="dxa"/>
              <w:bottom w:w="70" w:type="dxa"/>
              <w:end w:w="90" w:type="dxa"/>
            </w:tcMar>
          </w:tcPr>
          <w:p>
            <w:pPr>
              <w:spacing w:after="0"/>
            </w:pPr>
            <w:r/>
            <w:r>
              <w:rPr>
                <w:rFonts w:ascii="Aptos" w:hAnsi="Aptos"/>
                <w:b w:val="0"/>
                <w:color w:val="172033"/>
                <w:sz w:val="15"/>
              </w:rPr>
              <w:t>Skyvern</w:t>
            </w:r>
          </w:p>
        </w:tc>
        <w:tc>
          <w:tcPr>
            <w:tcW w:type="dxa" w:w="950"/>
            <w:vAlign w:val="center"/>
            <w:tcMar>
              <w:top w:w="70" w:type="dxa"/>
              <w:start w:w="90" w:type="dxa"/>
              <w:bottom w:w="70" w:type="dxa"/>
              <w:end w:w="90" w:type="dxa"/>
            </w:tcMar>
          </w:tcPr>
          <w:p>
            <w:pPr>
              <w:spacing w:after="0"/>
            </w:pPr>
            <w:r/>
            <w:r>
              <w:rPr>
                <w:rFonts w:ascii="Aptos" w:hAnsi="Aptos"/>
                <w:b w:val="0"/>
                <w:color w:val="172033"/>
                <w:sz w:val="15"/>
              </w:rPr>
              <w:t>3.3</w:t>
            </w:r>
          </w:p>
        </w:tc>
        <w:tc>
          <w:tcPr>
            <w:tcW w:type="dxa" w:w="1080"/>
            <w:vAlign w:val="center"/>
            <w:tcMar>
              <w:top w:w="70" w:type="dxa"/>
              <w:start w:w="90" w:type="dxa"/>
              <w:bottom w:w="70" w:type="dxa"/>
              <w:end w:w="90" w:type="dxa"/>
            </w:tcMar>
          </w:tcPr>
          <w:p>
            <w:pPr>
              <w:spacing w:after="0"/>
            </w:pPr>
            <w:r/>
            <w:r>
              <w:rPr>
                <w:rFonts w:ascii="Aptos" w:hAnsi="Aptos"/>
                <w:b w:val="0"/>
                <w:color w:val="172033"/>
                <w:sz w:val="15"/>
              </w:rPr>
              <w:t>4.2</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3.5</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4.8</w:t>
            </w:r>
          </w:p>
        </w:tc>
        <w:tc>
          <w:tcPr>
            <w:tcW w:type="dxa" w:w="950"/>
            <w:vAlign w:val="center"/>
            <w:tcMar>
              <w:top w:w="70" w:type="dxa"/>
              <w:start w:w="90" w:type="dxa"/>
              <w:bottom w:w="70" w:type="dxa"/>
              <w:end w:w="90" w:type="dxa"/>
            </w:tcMar>
          </w:tcPr>
          <w:p>
            <w:pPr>
              <w:spacing w:after="0"/>
            </w:pPr>
            <w:r/>
            <w:r>
              <w:rPr>
                <w:rFonts w:ascii="Aptos" w:hAnsi="Aptos"/>
                <w:b w:val="0"/>
                <w:color w:val="172033"/>
                <w:sz w:val="15"/>
              </w:rPr>
              <w:t>4.8</w:t>
            </w:r>
          </w:p>
        </w:tc>
        <w:tc>
          <w:tcPr>
            <w:tcW w:type="dxa" w:w="1008"/>
            <w:vAlign w:val="center"/>
            <w:tcMar>
              <w:top w:w="70" w:type="dxa"/>
              <w:start w:w="90" w:type="dxa"/>
              <w:bottom w:w="70" w:type="dxa"/>
              <w:end w:w="90" w:type="dxa"/>
            </w:tcMar>
          </w:tcPr>
          <w:p>
            <w:pPr>
              <w:spacing w:after="0"/>
            </w:pPr>
            <w:r/>
            <w:r>
              <w:rPr>
                <w:rFonts w:ascii="Aptos" w:hAnsi="Aptos"/>
                <w:b w:val="0"/>
                <w:color w:val="172033"/>
                <w:sz w:val="15"/>
              </w:rPr>
              <w:t>2.5</w:t>
            </w:r>
          </w:p>
        </w:tc>
        <w:tc>
          <w:tcPr>
            <w:tcW w:type="dxa" w:w="1037"/>
            <w:vAlign w:val="center"/>
            <w:tcMar>
              <w:top w:w="70" w:type="dxa"/>
              <w:start w:w="90" w:type="dxa"/>
              <w:bottom w:w="70" w:type="dxa"/>
              <w:end w:w="90" w:type="dxa"/>
            </w:tcMar>
          </w:tcPr>
          <w:p>
            <w:pPr>
              <w:spacing w:after="0"/>
            </w:pPr>
            <w:r/>
            <w:r>
              <w:rPr>
                <w:rFonts w:ascii="Aptos" w:hAnsi="Aptos"/>
                <w:b w:val="0"/>
                <w:color w:val="172033"/>
                <w:sz w:val="15"/>
              </w:rPr>
              <w:t>4.5</w:t>
            </w:r>
          </w:p>
        </w:tc>
        <w:tc>
          <w:tcPr>
            <w:tcW w:type="dxa" w:w="979"/>
            <w:vAlign w:val="center"/>
            <w:tcMar>
              <w:top w:w="70" w:type="dxa"/>
              <w:start w:w="90" w:type="dxa"/>
              <w:bottom w:w="70" w:type="dxa"/>
              <w:end w:w="90" w:type="dxa"/>
            </w:tcMar>
          </w:tcPr>
          <w:p>
            <w:pPr>
              <w:spacing w:after="0"/>
            </w:pPr>
            <w:r/>
            <w:r>
              <w:rPr>
                <w:rFonts w:ascii="Aptos" w:hAnsi="Aptos"/>
                <w:b w:val="0"/>
                <w:color w:val="172033"/>
                <w:sz w:val="15"/>
              </w:rPr>
              <w:t>3.88</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8F2"/>
            <w:tcMar>
              <w:top w:w="120" w:type="dxa"/>
              <w:start w:w="140" w:type="dxa"/>
              <w:bottom w:w="120" w:type="dxa"/>
              <w:end w:w="140" w:type="dxa"/>
            </w:tcMar>
          </w:tcPr>
          <w:p>
            <w:pPr>
              <w:spacing w:after="80"/>
            </w:pPr>
            <w:r>
              <w:rPr>
                <w:b/>
                <w:color w:val="0F8A5F"/>
                <w:sz w:val="22"/>
              </w:rPr>
              <w:t>PEMENANG BUKAN SATU REPO</w:t>
            </w:r>
          </w:p>
          <w:p>
            <w:pPr>
              <w:spacing w:after="0"/>
            </w:pPr>
            <w:r>
              <w:rPr>
                <w:sz w:val="19"/>
              </w:rPr>
              <w:t>Browser Use memiliki skor tertinggi sebagai framework agent, tetapi Playwright tetap lebih tepat sebagai execution core. flow-agent dan google-flow-mcp unggul pada pengetahuan spesifik Google Flow. Karena itu arsitektur terbaik adalah menggabungkan peran, bukan memilih satu repo untuk di-fork penuh.</w:t>
            </w:r>
          </w:p>
        </w:tc>
      </w:tr>
    </w:tbl>
    <w:p>
      <w:pPr>
        <w:pStyle w:val="Heading1"/>
      </w:pPr>
      <w:r>
        <w:t>7. Rekomendasi Final Arsitektur</w:t>
      </w:r>
    </w:p>
    <w:p>
      <w:r>
        <w:t>Nama kerja: “Google Flow Manager”. Target awal: Windows 11 desktop, local-first, semua session data tetap di PC pengguna, tidak membutuhkan server cloud sendiri untuk fungsi inti.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1F5EFF"/>
            <w:vAlign w:val="center"/>
            <w:tcMar>
              <w:top w:w="70" w:type="dxa"/>
              <w:start w:w="90" w:type="dxa"/>
              <w:bottom w:w="70" w:type="dxa"/>
              <w:end w:w="90" w:type="dxa"/>
            </w:tcMar>
          </w:tcPr>
          <w:p>
            <w:pPr>
              <w:spacing w:after="0"/>
            </w:pPr>
            <w:r/>
            <w:r>
              <w:rPr>
                <w:rFonts w:ascii="Aptos" w:hAnsi="Aptos"/>
                <w:b/>
                <w:color w:val="FFFFFF"/>
                <w:sz w:val="16"/>
              </w:rPr>
              <w:t>Layer</w:t>
            </w:r>
          </w:p>
        </w:tc>
        <w:tc>
          <w:tcPr>
            <w:tcW w:type="dxa" w:w="3312"/>
            <w:shd w:fill="1F5EFF"/>
            <w:vAlign w:val="center"/>
            <w:tcMar>
              <w:top w:w="70" w:type="dxa"/>
              <w:start w:w="90" w:type="dxa"/>
              <w:bottom w:w="70" w:type="dxa"/>
              <w:end w:w="90" w:type="dxa"/>
            </w:tcMar>
          </w:tcPr>
          <w:p>
            <w:pPr>
              <w:spacing w:after="0"/>
            </w:pPr>
            <w:r/>
            <w:r>
              <w:rPr>
                <w:rFonts w:ascii="Aptos" w:hAnsi="Aptos"/>
                <w:b/>
                <w:color w:val="FFFFFF"/>
                <w:sz w:val="16"/>
              </w:rPr>
              <w:t>Teknologi rekomendasi</w:t>
            </w:r>
          </w:p>
        </w:tc>
        <w:tc>
          <w:tcPr>
            <w:tcW w:type="dxa" w:w="5472"/>
            <w:shd w:fill="1F5EFF"/>
            <w:vAlign w:val="center"/>
            <w:tcMar>
              <w:top w:w="70" w:type="dxa"/>
              <w:start w:w="90" w:type="dxa"/>
              <w:bottom w:w="70" w:type="dxa"/>
              <w:end w:w="90" w:type="dxa"/>
            </w:tcMar>
          </w:tcPr>
          <w:p>
            <w:pPr>
              <w:spacing w:after="0"/>
            </w:pPr>
            <w:r/>
            <w:r>
              <w:rPr>
                <w:rFonts w:ascii="Aptos" w:hAnsi="Aptos"/>
                <w:b/>
                <w:color w:val="FFFFFF"/>
                <w:sz w:val="16"/>
              </w:rPr>
              <w:t>Alasan</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172033"/>
                <w:sz w:val="16"/>
              </w:rPr>
              <w:t>Desktop UI</w:t>
            </w:r>
          </w:p>
        </w:tc>
        <w:tc>
          <w:tcPr>
            <w:tcW w:type="dxa" w:w="3312"/>
            <w:vAlign w:val="center"/>
            <w:tcMar>
              <w:top w:w="70" w:type="dxa"/>
              <w:start w:w="90" w:type="dxa"/>
              <w:bottom w:w="70" w:type="dxa"/>
              <w:end w:w="90" w:type="dxa"/>
            </w:tcMar>
          </w:tcPr>
          <w:p>
            <w:pPr>
              <w:spacing w:after="0"/>
            </w:pPr>
            <w:r/>
            <w:r>
              <w:rPr>
                <w:rFonts w:ascii="Aptos" w:hAnsi="Aptos"/>
                <w:b w:val="0"/>
                <w:color w:val="172033"/>
                <w:sz w:val="16"/>
              </w:rPr>
              <w:t>PySide6</w:t>
            </w:r>
          </w:p>
        </w:tc>
        <w:tc>
          <w:tcPr>
            <w:tcW w:type="dxa" w:w="5472"/>
            <w:vAlign w:val="center"/>
            <w:tcMar>
              <w:top w:w="70" w:type="dxa"/>
              <w:start w:w="90" w:type="dxa"/>
              <w:bottom w:w="70" w:type="dxa"/>
              <w:end w:w="90" w:type="dxa"/>
            </w:tcMar>
          </w:tcPr>
          <w:p>
            <w:pPr>
              <w:spacing w:after="0"/>
            </w:pPr>
            <w:r/>
            <w:r>
              <w:rPr>
                <w:rFonts w:ascii="Aptos" w:hAnsi="Aptos"/>
                <w:b w:val="0"/>
                <w:color w:val="172033"/>
                <w:sz w:val="16"/>
              </w:rPr>
              <w:t>Cocok untuk aplikasi Windows portable, cepat dibuat, native-feel, mudah dipaketkan.</w:t>
            </w:r>
          </w:p>
        </w:tc>
      </w:tr>
      <w:tr>
        <w:trPr>
          <w:cantSplit/>
        </w:trPr>
        <w:tc>
          <w:tcPr>
            <w:tcW w:type="dxa" w:w="2016"/>
            <w:shd w:fill="F7F9FC"/>
            <w:vAlign w:val="center"/>
            <w:tcMar>
              <w:top w:w="70" w:type="dxa"/>
              <w:start w:w="90" w:type="dxa"/>
              <w:bottom w:w="70" w:type="dxa"/>
              <w:end w:w="90" w:type="dxa"/>
            </w:tcMar>
          </w:tcPr>
          <w:p>
            <w:pPr>
              <w:spacing w:after="0"/>
            </w:pPr>
            <w:r/>
            <w:r>
              <w:rPr>
                <w:rFonts w:ascii="Aptos" w:hAnsi="Aptos"/>
                <w:b w:val="0"/>
                <w:color w:val="172033"/>
                <w:sz w:val="16"/>
              </w:rPr>
              <w:t>Browser Execution Core</w:t>
            </w:r>
          </w:p>
        </w:tc>
        <w:tc>
          <w:tcPr>
            <w:tcW w:type="dxa" w:w="3312"/>
            <w:shd w:fill="F7F9FC"/>
            <w:vAlign w:val="center"/>
            <w:tcMar>
              <w:top w:w="70" w:type="dxa"/>
              <w:start w:w="90" w:type="dxa"/>
              <w:bottom w:w="70" w:type="dxa"/>
              <w:end w:w="90" w:type="dxa"/>
            </w:tcMar>
          </w:tcPr>
          <w:p>
            <w:pPr>
              <w:spacing w:after="0"/>
            </w:pPr>
            <w:r/>
            <w:r>
              <w:rPr>
                <w:rFonts w:ascii="Aptos" w:hAnsi="Aptos"/>
                <w:b w:val="0"/>
                <w:color w:val="172033"/>
                <w:sz w:val="16"/>
              </w:rPr>
              <w:t>Playwright + Chromium/Chrome CDP</w:t>
            </w:r>
          </w:p>
        </w:tc>
        <w:tc>
          <w:tcPr>
            <w:tcW w:type="dxa" w:w="5472"/>
            <w:shd w:fill="F7F9FC"/>
            <w:vAlign w:val="center"/>
            <w:tcMar>
              <w:top w:w="70" w:type="dxa"/>
              <w:start w:w="90" w:type="dxa"/>
              <w:bottom w:w="70" w:type="dxa"/>
              <w:end w:w="90" w:type="dxa"/>
            </w:tcMar>
          </w:tcPr>
          <w:p>
            <w:pPr>
              <w:spacing w:after="0"/>
            </w:pPr>
            <w:r/>
            <w:r>
              <w:rPr>
                <w:rFonts w:ascii="Aptos" w:hAnsi="Aptos"/>
                <w:b w:val="0"/>
                <w:color w:val="172033"/>
                <w:sz w:val="16"/>
              </w:rPr>
              <w:t>Stabil, persistent context kuat, debugging jelas, cross-platform.</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172033"/>
                <w:sz w:val="16"/>
              </w:rPr>
              <w:t>Flow Adapter</w:t>
            </w:r>
          </w:p>
        </w:tc>
        <w:tc>
          <w:tcPr>
            <w:tcW w:type="dxa" w:w="3312"/>
            <w:vAlign w:val="center"/>
            <w:tcMar>
              <w:top w:w="70" w:type="dxa"/>
              <w:start w:w="90" w:type="dxa"/>
              <w:bottom w:w="70" w:type="dxa"/>
              <w:end w:w="90" w:type="dxa"/>
            </w:tcMar>
          </w:tcPr>
          <w:p>
            <w:pPr>
              <w:spacing w:after="0"/>
            </w:pPr>
            <w:r/>
            <w:r>
              <w:rPr>
                <w:rFonts w:ascii="Aptos" w:hAnsi="Aptos"/>
                <w:b w:val="0"/>
                <w:color w:val="172033"/>
                <w:sz w:val="16"/>
              </w:rPr>
              <w:t>Kode sendiri dengan pola dari google-flow-mcp / flow-agent</w:t>
            </w:r>
          </w:p>
        </w:tc>
        <w:tc>
          <w:tcPr>
            <w:tcW w:type="dxa" w:w="5472"/>
            <w:vAlign w:val="center"/>
            <w:tcMar>
              <w:top w:w="70" w:type="dxa"/>
              <w:start w:w="90" w:type="dxa"/>
              <w:bottom w:w="70" w:type="dxa"/>
              <w:end w:w="90" w:type="dxa"/>
            </w:tcMar>
          </w:tcPr>
          <w:p>
            <w:pPr>
              <w:spacing w:after="0"/>
            </w:pPr>
            <w:r/>
            <w:r>
              <w:rPr>
                <w:rFonts w:ascii="Aptos" w:hAnsi="Aptos"/>
                <w:b w:val="0"/>
                <w:color w:val="172033"/>
                <w:sz w:val="16"/>
              </w:rPr>
              <w:t>Mengisolasi selector/state Flow agar mudah dipatch bila UI berubah.</w:t>
            </w:r>
          </w:p>
        </w:tc>
      </w:tr>
      <w:tr>
        <w:trPr>
          <w:cantSplit/>
        </w:trPr>
        <w:tc>
          <w:tcPr>
            <w:tcW w:type="dxa" w:w="2016"/>
            <w:shd w:fill="F7F9FC"/>
            <w:vAlign w:val="center"/>
            <w:tcMar>
              <w:top w:w="70" w:type="dxa"/>
              <w:start w:w="90" w:type="dxa"/>
              <w:bottom w:w="70" w:type="dxa"/>
              <w:end w:w="90" w:type="dxa"/>
            </w:tcMar>
          </w:tcPr>
          <w:p>
            <w:pPr>
              <w:spacing w:after="0"/>
            </w:pPr>
            <w:r/>
            <w:r>
              <w:rPr>
                <w:rFonts w:ascii="Aptos" w:hAnsi="Aptos"/>
                <w:b w:val="0"/>
                <w:color w:val="172033"/>
                <w:sz w:val="16"/>
              </w:rPr>
              <w:t>AI Agent / Recovery</w:t>
            </w:r>
          </w:p>
        </w:tc>
        <w:tc>
          <w:tcPr>
            <w:tcW w:type="dxa" w:w="3312"/>
            <w:shd w:fill="F7F9FC"/>
            <w:vAlign w:val="center"/>
            <w:tcMar>
              <w:top w:w="70" w:type="dxa"/>
              <w:start w:w="90" w:type="dxa"/>
              <w:bottom w:w="70" w:type="dxa"/>
              <w:end w:w="90" w:type="dxa"/>
            </w:tcMar>
          </w:tcPr>
          <w:p>
            <w:pPr>
              <w:spacing w:after="0"/>
            </w:pPr>
            <w:r/>
            <w:r>
              <w:rPr>
                <w:rFonts w:ascii="Aptos" w:hAnsi="Aptos"/>
                <w:b w:val="0"/>
                <w:color w:val="172033"/>
                <w:sz w:val="16"/>
              </w:rPr>
              <w:t>Browser Use + ChatGoogle</w:t>
            </w:r>
          </w:p>
        </w:tc>
        <w:tc>
          <w:tcPr>
            <w:tcW w:type="dxa" w:w="5472"/>
            <w:shd w:fill="F7F9FC"/>
            <w:vAlign w:val="center"/>
            <w:tcMar>
              <w:top w:w="70" w:type="dxa"/>
              <w:start w:w="90" w:type="dxa"/>
              <w:bottom w:w="70" w:type="dxa"/>
              <w:end w:w="90" w:type="dxa"/>
            </w:tcMar>
          </w:tcPr>
          <w:p>
            <w:pPr>
              <w:spacing w:after="0"/>
            </w:pPr>
            <w:r/>
            <w:r>
              <w:rPr>
                <w:rFonts w:ascii="Aptos" w:hAnsi="Aptos"/>
                <w:b w:val="0"/>
                <w:color w:val="172033"/>
                <w:sz w:val="16"/>
              </w:rPr>
              <w:t>Gemini supported secara native; dipakai saat deterministic action gagal atau UI berubah.</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172033"/>
                <w:sz w:val="16"/>
              </w:rPr>
              <w:t>Job Queue</w:t>
            </w:r>
          </w:p>
        </w:tc>
        <w:tc>
          <w:tcPr>
            <w:tcW w:type="dxa" w:w="3312"/>
            <w:vAlign w:val="center"/>
            <w:tcMar>
              <w:top w:w="70" w:type="dxa"/>
              <w:start w:w="90" w:type="dxa"/>
              <w:bottom w:w="70" w:type="dxa"/>
              <w:end w:w="90" w:type="dxa"/>
            </w:tcMar>
          </w:tcPr>
          <w:p>
            <w:pPr>
              <w:spacing w:after="0"/>
            </w:pPr>
            <w:r/>
            <w:r>
              <w:rPr>
                <w:rFonts w:ascii="Aptos" w:hAnsi="Aptos"/>
                <w:b w:val="0"/>
                <w:color w:val="172033"/>
                <w:sz w:val="16"/>
              </w:rPr>
              <w:t>SQLite + asyncio worker</w:t>
            </w:r>
          </w:p>
        </w:tc>
        <w:tc>
          <w:tcPr>
            <w:tcW w:type="dxa" w:w="5472"/>
            <w:vAlign w:val="center"/>
            <w:tcMar>
              <w:top w:w="70" w:type="dxa"/>
              <w:start w:w="90" w:type="dxa"/>
              <w:bottom w:w="70" w:type="dxa"/>
              <w:end w:w="90" w:type="dxa"/>
            </w:tcMar>
          </w:tcPr>
          <w:p>
            <w:pPr>
              <w:spacing w:after="0"/>
            </w:pPr>
            <w:r/>
            <w:r>
              <w:rPr>
                <w:rFonts w:ascii="Aptos" w:hAnsi="Aptos"/>
                <w:b w:val="0"/>
                <w:color w:val="172033"/>
                <w:sz w:val="16"/>
              </w:rPr>
              <w:t>Resume setelah crash, status per scene, retry policy, mudah dibundle local.</w:t>
            </w:r>
          </w:p>
        </w:tc>
      </w:tr>
      <w:tr>
        <w:trPr>
          <w:cantSplit/>
        </w:trPr>
        <w:tc>
          <w:tcPr>
            <w:tcW w:type="dxa" w:w="2016"/>
            <w:shd w:fill="F7F9FC"/>
            <w:vAlign w:val="center"/>
            <w:tcMar>
              <w:top w:w="70" w:type="dxa"/>
              <w:start w:w="90" w:type="dxa"/>
              <w:bottom w:w="70" w:type="dxa"/>
              <w:end w:w="90" w:type="dxa"/>
            </w:tcMar>
          </w:tcPr>
          <w:p>
            <w:pPr>
              <w:spacing w:after="0"/>
            </w:pPr>
            <w:r/>
            <w:r>
              <w:rPr>
                <w:rFonts w:ascii="Aptos" w:hAnsi="Aptos"/>
                <w:b w:val="0"/>
                <w:color w:val="172033"/>
                <w:sz w:val="16"/>
              </w:rPr>
              <w:t>Account Profiles</w:t>
            </w:r>
          </w:p>
        </w:tc>
        <w:tc>
          <w:tcPr>
            <w:tcW w:type="dxa" w:w="3312"/>
            <w:shd w:fill="F7F9FC"/>
            <w:vAlign w:val="center"/>
            <w:tcMar>
              <w:top w:w="70" w:type="dxa"/>
              <w:start w:w="90" w:type="dxa"/>
              <w:bottom w:w="70" w:type="dxa"/>
              <w:end w:w="90" w:type="dxa"/>
            </w:tcMar>
          </w:tcPr>
          <w:p>
            <w:pPr>
              <w:spacing w:after="0"/>
            </w:pPr>
            <w:r/>
            <w:r>
              <w:rPr>
                <w:rFonts w:ascii="Aptos" w:hAnsi="Aptos"/>
                <w:b w:val="0"/>
                <w:color w:val="172033"/>
                <w:sz w:val="16"/>
              </w:rPr>
              <w:t>Dedicated Chrome user-data-dir per account</w:t>
            </w:r>
          </w:p>
        </w:tc>
        <w:tc>
          <w:tcPr>
            <w:tcW w:type="dxa" w:w="5472"/>
            <w:shd w:fill="F7F9FC"/>
            <w:vAlign w:val="center"/>
            <w:tcMar>
              <w:top w:w="70" w:type="dxa"/>
              <w:start w:w="90" w:type="dxa"/>
              <w:bottom w:w="70" w:type="dxa"/>
              <w:end w:w="90" w:type="dxa"/>
            </w:tcMar>
          </w:tcPr>
          <w:p>
            <w:pPr>
              <w:spacing w:after="0"/>
            </w:pPr>
            <w:r/>
            <w:r>
              <w:rPr>
                <w:rFonts w:ascii="Aptos" w:hAnsi="Aptos"/>
                <w:b w:val="0"/>
                <w:color w:val="172033"/>
                <w:sz w:val="16"/>
              </w:rPr>
              <w:t>Cookie/localStorage tidak tercampur; login manual satu kali; mudah backup/disable.</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172033"/>
                <w:sz w:val="16"/>
              </w:rPr>
              <w:t>Gemini Key Vault</w:t>
            </w:r>
          </w:p>
        </w:tc>
        <w:tc>
          <w:tcPr>
            <w:tcW w:type="dxa" w:w="3312"/>
            <w:vAlign w:val="center"/>
            <w:tcMar>
              <w:top w:w="70" w:type="dxa"/>
              <w:start w:w="90" w:type="dxa"/>
              <w:bottom w:w="70" w:type="dxa"/>
              <w:end w:w="90" w:type="dxa"/>
            </w:tcMar>
          </w:tcPr>
          <w:p>
            <w:pPr>
              <w:spacing w:after="0"/>
            </w:pPr>
            <w:r/>
            <w:r>
              <w:rPr>
                <w:rFonts w:ascii="Aptos" w:hAnsi="Aptos"/>
                <w:b w:val="0"/>
                <w:color w:val="172033"/>
                <w:sz w:val="16"/>
              </w:rPr>
              <w:t>Encrypted local vault + import TXT</w:t>
            </w:r>
          </w:p>
        </w:tc>
        <w:tc>
          <w:tcPr>
            <w:tcW w:type="dxa" w:w="5472"/>
            <w:vAlign w:val="center"/>
            <w:tcMar>
              <w:top w:w="70" w:type="dxa"/>
              <w:start w:w="90" w:type="dxa"/>
              <w:bottom w:w="70" w:type="dxa"/>
              <w:end w:w="90" w:type="dxa"/>
            </w:tcMar>
          </w:tcPr>
          <w:p>
            <w:pPr>
              <w:spacing w:after="0"/>
            </w:pPr>
            <w:r/>
            <w:r>
              <w:rPr>
                <w:rFonts w:ascii="Aptos" w:hAnsi="Aptos"/>
                <w:b w:val="0"/>
                <w:color w:val="172033"/>
                <w:sz w:val="16"/>
              </w:rPr>
              <w:t>Simpan hingga 100 key berlabel; pilih key aktif per project; health check.</w:t>
            </w:r>
          </w:p>
        </w:tc>
      </w:tr>
      <w:tr>
        <w:trPr>
          <w:cantSplit/>
        </w:trPr>
        <w:tc>
          <w:tcPr>
            <w:tcW w:type="dxa" w:w="2016"/>
            <w:shd w:fill="F7F9FC"/>
            <w:vAlign w:val="center"/>
            <w:tcMar>
              <w:top w:w="70" w:type="dxa"/>
              <w:start w:w="90" w:type="dxa"/>
              <w:bottom w:w="70" w:type="dxa"/>
              <w:end w:w="90" w:type="dxa"/>
            </w:tcMar>
          </w:tcPr>
          <w:p>
            <w:pPr>
              <w:spacing w:after="0"/>
            </w:pPr>
            <w:r/>
            <w:r>
              <w:rPr>
                <w:rFonts w:ascii="Aptos" w:hAnsi="Aptos"/>
                <w:b w:val="0"/>
                <w:color w:val="172033"/>
                <w:sz w:val="16"/>
              </w:rPr>
              <w:t>Secrets</w:t>
            </w:r>
          </w:p>
        </w:tc>
        <w:tc>
          <w:tcPr>
            <w:tcW w:type="dxa" w:w="3312"/>
            <w:shd w:fill="F7F9FC"/>
            <w:vAlign w:val="center"/>
            <w:tcMar>
              <w:top w:w="70" w:type="dxa"/>
              <w:start w:w="90" w:type="dxa"/>
              <w:bottom w:w="70" w:type="dxa"/>
              <w:end w:w="90" w:type="dxa"/>
            </w:tcMar>
          </w:tcPr>
          <w:p>
            <w:pPr>
              <w:spacing w:after="0"/>
            </w:pPr>
            <w:r/>
            <w:r>
              <w:rPr>
                <w:rFonts w:ascii="Aptos" w:hAnsi="Aptos"/>
                <w:b w:val="0"/>
                <w:color w:val="172033"/>
                <w:sz w:val="16"/>
              </w:rPr>
              <w:t>Windows DPAPI / Credential Manager</w:t>
            </w:r>
          </w:p>
        </w:tc>
        <w:tc>
          <w:tcPr>
            <w:tcW w:type="dxa" w:w="5472"/>
            <w:shd w:fill="F7F9FC"/>
            <w:vAlign w:val="center"/>
            <w:tcMar>
              <w:top w:w="70" w:type="dxa"/>
              <w:start w:w="90" w:type="dxa"/>
              <w:bottom w:w="70" w:type="dxa"/>
              <w:end w:w="90" w:type="dxa"/>
            </w:tcMar>
          </w:tcPr>
          <w:p>
            <w:pPr>
              <w:spacing w:after="0"/>
            </w:pPr>
            <w:r/>
            <w:r>
              <w:rPr>
                <w:rFonts w:ascii="Aptos" w:hAnsi="Aptos"/>
                <w:b w:val="0"/>
                <w:color w:val="172033"/>
                <w:sz w:val="16"/>
              </w:rPr>
              <w:t>Jangan simpan plaintext API key/password di repo atau SQLite.</w:t>
            </w:r>
          </w:p>
        </w:tc>
      </w:tr>
      <w:tr>
        <w:trPr>
          <w:cantSplit/>
        </w:trPr>
        <w:tc>
          <w:tcPr>
            <w:tcW w:type="dxa" w:w="2016"/>
            <w:vAlign w:val="center"/>
            <w:tcMar>
              <w:top w:w="70" w:type="dxa"/>
              <w:start w:w="90" w:type="dxa"/>
              <w:bottom w:w="70" w:type="dxa"/>
              <w:end w:w="90" w:type="dxa"/>
            </w:tcMar>
          </w:tcPr>
          <w:p>
            <w:pPr>
              <w:spacing w:after="0"/>
            </w:pPr>
            <w:r/>
            <w:r>
              <w:rPr>
                <w:rFonts w:ascii="Aptos" w:hAnsi="Aptos"/>
                <w:b w:val="0"/>
                <w:color w:val="172033"/>
                <w:sz w:val="16"/>
              </w:rPr>
              <w:t>Observability</w:t>
            </w:r>
          </w:p>
        </w:tc>
        <w:tc>
          <w:tcPr>
            <w:tcW w:type="dxa" w:w="3312"/>
            <w:vAlign w:val="center"/>
            <w:tcMar>
              <w:top w:w="70" w:type="dxa"/>
              <w:start w:w="90" w:type="dxa"/>
              <w:bottom w:w="70" w:type="dxa"/>
              <w:end w:w="90" w:type="dxa"/>
            </w:tcMar>
          </w:tcPr>
          <w:p>
            <w:pPr>
              <w:spacing w:after="0"/>
            </w:pPr>
            <w:r/>
            <w:r>
              <w:rPr>
                <w:rFonts w:ascii="Aptos" w:hAnsi="Aptos"/>
                <w:b w:val="0"/>
                <w:color w:val="172033"/>
                <w:sz w:val="16"/>
              </w:rPr>
              <w:t>Structured logs + screenshot on failure + event timeline</w:t>
            </w:r>
          </w:p>
        </w:tc>
        <w:tc>
          <w:tcPr>
            <w:tcW w:type="dxa" w:w="5472"/>
            <w:vAlign w:val="center"/>
            <w:tcMar>
              <w:top w:w="70" w:type="dxa"/>
              <w:start w:w="90" w:type="dxa"/>
              <w:bottom w:w="70" w:type="dxa"/>
              <w:end w:w="90" w:type="dxa"/>
            </w:tcMar>
          </w:tcPr>
          <w:p>
            <w:pPr>
              <w:spacing w:after="0"/>
            </w:pPr>
            <w:r/>
            <w:r>
              <w:rPr>
                <w:rFonts w:ascii="Aptos" w:hAnsi="Aptos"/>
                <w:b w:val="0"/>
                <w:color w:val="172033"/>
                <w:sz w:val="16"/>
              </w:rPr>
              <w:t>Memudahkan AI maupun user memahami failure tanpa tebak-tebakan.</w:t>
            </w:r>
          </w:p>
        </w:tc>
      </w:tr>
      <w:tr>
        <w:trPr>
          <w:cantSplit/>
        </w:trPr>
        <w:tc>
          <w:tcPr>
            <w:tcW w:type="dxa" w:w="2016"/>
            <w:shd w:fill="F7F9FC"/>
            <w:vAlign w:val="center"/>
            <w:tcMar>
              <w:top w:w="70" w:type="dxa"/>
              <w:start w:w="90" w:type="dxa"/>
              <w:bottom w:w="70" w:type="dxa"/>
              <w:end w:w="90" w:type="dxa"/>
            </w:tcMar>
          </w:tcPr>
          <w:p>
            <w:pPr>
              <w:spacing w:after="0"/>
            </w:pPr>
            <w:r/>
            <w:r>
              <w:rPr>
                <w:rFonts w:ascii="Aptos" w:hAnsi="Aptos"/>
                <w:b w:val="0"/>
                <w:color w:val="172033"/>
                <w:sz w:val="16"/>
              </w:rPr>
              <w:t>Official scale lane</w:t>
            </w:r>
          </w:p>
        </w:tc>
        <w:tc>
          <w:tcPr>
            <w:tcW w:type="dxa" w:w="3312"/>
            <w:shd w:fill="F7F9FC"/>
            <w:vAlign w:val="center"/>
            <w:tcMar>
              <w:top w:w="70" w:type="dxa"/>
              <w:start w:w="90" w:type="dxa"/>
              <w:bottom w:w="70" w:type="dxa"/>
              <w:end w:w="90" w:type="dxa"/>
            </w:tcMar>
          </w:tcPr>
          <w:p>
            <w:pPr>
              <w:spacing w:after="0"/>
            </w:pPr>
            <w:r/>
            <w:r>
              <w:rPr>
                <w:rFonts w:ascii="Aptos" w:hAnsi="Aptos"/>
                <w:b w:val="0"/>
                <w:color w:val="172033"/>
                <w:sz w:val="16"/>
              </w:rPr>
              <w:t>Gemini Omni 1.1 Flash API</w:t>
            </w:r>
          </w:p>
        </w:tc>
        <w:tc>
          <w:tcPr>
            <w:tcW w:type="dxa" w:w="5472"/>
            <w:shd w:fill="F7F9FC"/>
            <w:vAlign w:val="center"/>
            <w:tcMar>
              <w:top w:w="70" w:type="dxa"/>
              <w:start w:w="90" w:type="dxa"/>
              <w:bottom w:w="70" w:type="dxa"/>
              <w:end w:w="90" w:type="dxa"/>
            </w:tcMar>
          </w:tcPr>
          <w:p>
            <w:pPr>
              <w:spacing w:after="0"/>
            </w:pPr>
            <w:r/>
            <w:r>
              <w:rPr>
                <w:rFonts w:ascii="Aptos" w:hAnsi="Aptos"/>
                <w:b w:val="0"/>
                <w:color w:val="172033"/>
                <w:sz w:val="16"/>
              </w:rPr>
              <w:t>Jalur resmi untuk throughput tinggi dan lebih tahan perubahan UI Flow.</w:t>
            </w:r>
          </w:p>
        </w:tc>
      </w:tr>
    </w:tbl>
    <w:p>
      <w:pPr>
        <w:spacing w:after="20"/>
      </w:pPr>
    </w:p>
    <w:p>
      <w:pPr>
        <w:pStyle w:val="Heading1"/>
      </w:pPr>
      <w:r>
        <w:t>8. Alur Sistem yang Direkomendasikan</w:t>
      </w:r>
    </w:p>
    <w:p>
      <w:pPr>
        <w:pStyle w:val="ListNumber"/>
        <w:spacing w:after="40"/>
      </w:pPr>
      <w:r>
        <w:t>User membuat Project dan mengimpor daftar scene/prompt (TXT/CSV/JSON).</w:t>
      </w:r>
    </w:p>
    <w:p>
      <w:pPr>
        <w:pStyle w:val="ListNumber"/>
        <w:spacing w:after="40"/>
      </w:pPr>
      <w:r>
        <w:t>User memilih profile Google Flow yang memang ingin dipakai untuk project tersebut dan melakukan login manual jika belum login.</w:t>
      </w:r>
    </w:p>
    <w:p>
      <w:pPr>
        <w:pStyle w:val="ListNumber"/>
        <w:spacing w:after="40"/>
      </w:pPr>
      <w:r>
        <w:t>Preflight memeriksa Chrome profile, akses Flow, model/durasi/aspect ratio, folder output, dan status key Gemini agent.</w:t>
      </w:r>
    </w:p>
    <w:p>
      <w:pPr>
        <w:pStyle w:val="ListNumber"/>
        <w:spacing w:after="40"/>
      </w:pPr>
      <w:r>
        <w:t>Queue menjalankan scene satu per satu melalui deterministic Flow Adapter.</w:t>
      </w:r>
    </w:p>
    <w:p>
      <w:pPr>
        <w:pStyle w:val="ListNumber"/>
        <w:spacing w:after="40"/>
      </w:pPr>
      <w:r>
        <w:t>Jika halaman berubah atau selector tidak ditemukan, worker mengambil screenshot + DOM snapshot lalu memanggil Browser Use agent untuk recovery terbatas.</w:t>
      </w:r>
    </w:p>
    <w:p>
      <w:pPr>
        <w:pStyle w:val="ListNumber"/>
        <w:spacing w:after="40"/>
      </w:pPr>
      <w:r>
        <w:t>Jika credit warning/insufficient muncul, queue di-pause dan UI meminta keputusan pengguna. Sistem tidak otomatis berpindah akun demi melanjutkan kuota.</w:t>
      </w:r>
    </w:p>
    <w:p>
      <w:pPr>
        <w:pStyle w:val="ListNumber"/>
        <w:spacing w:after="40"/>
      </w:pPr>
      <w:r>
        <w:t>Jika pengguna memilih official API lane, scene dapat dikirim ke Gemini Omni API menggunakan key/project yang dipilih pengguna.</w:t>
      </w:r>
    </w:p>
    <w:p>
      <w:pPr>
        <w:pStyle w:val="ListNumber"/>
        <w:spacing w:after="40"/>
      </w:pPr>
      <w:r>
        <w:t>Setiap hasil diunduh, diverifikasi file size/format, diberi nama deterministic, dan disimpan ke history SQLite.</w:t>
      </w:r>
    </w:p>
    <w:p>
      <w:pPr>
        <w:pStyle w:val="ListNumber"/>
        <w:spacing w:after="40"/>
      </w:pPr>
      <w:r>
        <w:t>Jika app crash/restart, unfinished job dapat dilanjutkan dari checkpoint tanpa mengulang scene yang sudah sukses.</w:t>
      </w:r>
    </w:p>
    <w:p>
      <w:pPr>
        <w:pStyle w:val="Heading1"/>
      </w:pPr>
      <w:r>
        <w:t>9. Desain AI Agent</w:t>
      </w:r>
    </w:p>
    <w:p>
      <w:r>
        <w:t>AI agent bukan pengganti seluruh automasi. Agent harus ditempatkan sebagai “supervisor/recovery layer” agar biaya, perilaku, dan hasil lebih terkontrol.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F5EFF"/>
            <w:vAlign w:val="center"/>
            <w:tcMar>
              <w:top w:w="70" w:type="dxa"/>
              <w:start w:w="90" w:type="dxa"/>
              <w:bottom w:w="70" w:type="dxa"/>
              <w:end w:w="90" w:type="dxa"/>
            </w:tcMar>
          </w:tcPr>
          <w:p>
            <w:pPr>
              <w:spacing w:after="0"/>
            </w:pPr>
            <w:r/>
            <w:r>
              <w:rPr>
                <w:rFonts w:ascii="Aptos" w:hAnsi="Aptos"/>
                <w:b/>
                <w:color w:val="FFFFFF"/>
                <w:sz w:val="16"/>
              </w:rPr>
              <w:t>Mode agent</w:t>
            </w:r>
          </w:p>
        </w:tc>
        <w:tc>
          <w:tcPr>
            <w:tcW w:type="dxa" w:w="3096"/>
            <w:shd w:fill="1F5EFF"/>
            <w:vAlign w:val="center"/>
            <w:tcMar>
              <w:top w:w="70" w:type="dxa"/>
              <w:start w:w="90" w:type="dxa"/>
              <w:bottom w:w="70" w:type="dxa"/>
              <w:end w:w="90" w:type="dxa"/>
            </w:tcMar>
          </w:tcPr>
          <w:p>
            <w:pPr>
              <w:spacing w:after="0"/>
            </w:pPr>
            <w:r/>
            <w:r>
              <w:rPr>
                <w:rFonts w:ascii="Aptos" w:hAnsi="Aptos"/>
                <w:b/>
                <w:color w:val="FFFFFF"/>
                <w:sz w:val="16"/>
              </w:rPr>
              <w:t>Kapan dipakai</w:t>
            </w:r>
          </w:p>
        </w:tc>
        <w:tc>
          <w:tcPr>
            <w:tcW w:type="dxa" w:w="5616"/>
            <w:shd w:fill="1F5EFF"/>
            <w:vAlign w:val="center"/>
            <w:tcMar>
              <w:top w:w="70" w:type="dxa"/>
              <w:start w:w="90" w:type="dxa"/>
              <w:bottom w:w="70" w:type="dxa"/>
              <w:end w:w="90" w:type="dxa"/>
            </w:tcMar>
          </w:tcPr>
          <w:p>
            <w:pPr>
              <w:spacing w:after="0"/>
            </w:pPr>
            <w:r/>
            <w:r>
              <w:rPr>
                <w:rFonts w:ascii="Aptos" w:hAnsi="Aptos"/>
                <w:b/>
                <w:color w:val="FFFFFF"/>
                <w:sz w:val="16"/>
              </w:rPr>
              <w:t>Aksi yang diizinkan</w:t>
            </w:r>
          </w:p>
        </w:tc>
      </w:tr>
      <w:tr>
        <w:trPr>
          <w:cantSplit/>
        </w:trPr>
        <w:tc>
          <w:tcPr>
            <w:tcW w:type="dxa" w:w="2088"/>
            <w:vAlign w:val="center"/>
            <w:tcMar>
              <w:top w:w="70" w:type="dxa"/>
              <w:start w:w="90" w:type="dxa"/>
              <w:bottom w:w="70" w:type="dxa"/>
              <w:end w:w="90" w:type="dxa"/>
            </w:tcMar>
          </w:tcPr>
          <w:p>
            <w:pPr>
              <w:spacing w:after="0"/>
            </w:pPr>
            <w:r/>
            <w:r>
              <w:rPr>
                <w:rFonts w:ascii="Aptos" w:hAnsi="Aptos"/>
                <w:b w:val="0"/>
                <w:color w:val="172033"/>
                <w:sz w:val="16"/>
              </w:rPr>
              <w:t>Observer</w:t>
            </w:r>
          </w:p>
        </w:tc>
        <w:tc>
          <w:tcPr>
            <w:tcW w:type="dxa" w:w="3096"/>
            <w:vAlign w:val="center"/>
            <w:tcMar>
              <w:top w:w="70" w:type="dxa"/>
              <w:start w:w="90" w:type="dxa"/>
              <w:bottom w:w="70" w:type="dxa"/>
              <w:end w:w="90" w:type="dxa"/>
            </w:tcMar>
          </w:tcPr>
          <w:p>
            <w:pPr>
              <w:spacing w:after="0"/>
            </w:pPr>
            <w:r/>
            <w:r>
              <w:rPr>
                <w:rFonts w:ascii="Aptos" w:hAnsi="Aptos"/>
                <w:b w:val="0"/>
                <w:color w:val="172033"/>
                <w:sz w:val="16"/>
              </w:rPr>
              <w:t>Normal run</w:t>
            </w:r>
          </w:p>
        </w:tc>
        <w:tc>
          <w:tcPr>
            <w:tcW w:type="dxa" w:w="5616"/>
            <w:vAlign w:val="center"/>
            <w:tcMar>
              <w:top w:w="70" w:type="dxa"/>
              <w:start w:w="90" w:type="dxa"/>
              <w:bottom w:w="70" w:type="dxa"/>
              <w:end w:w="90" w:type="dxa"/>
            </w:tcMar>
          </w:tcPr>
          <w:p>
            <w:pPr>
              <w:spacing w:after="0"/>
            </w:pPr>
            <w:r/>
            <w:r>
              <w:rPr>
                <w:rFonts w:ascii="Aptos" w:hAnsi="Aptos"/>
                <w:b w:val="0"/>
                <w:color w:val="172033"/>
                <w:sz w:val="16"/>
              </w:rPr>
              <w:t>Baca screenshot/status/log; jelaskan progress dengan bahasa manusia.</w:t>
            </w:r>
          </w:p>
        </w:tc>
      </w:tr>
      <w:tr>
        <w:trPr>
          <w:cantSplit/>
        </w:trPr>
        <w:tc>
          <w:tcPr>
            <w:tcW w:type="dxa" w:w="2088"/>
            <w:shd w:fill="F7F9FC"/>
            <w:vAlign w:val="center"/>
            <w:tcMar>
              <w:top w:w="70" w:type="dxa"/>
              <w:start w:w="90" w:type="dxa"/>
              <w:bottom w:w="70" w:type="dxa"/>
              <w:end w:w="90" w:type="dxa"/>
            </w:tcMar>
          </w:tcPr>
          <w:p>
            <w:pPr>
              <w:spacing w:after="0"/>
            </w:pPr>
            <w:r/>
            <w:r>
              <w:rPr>
                <w:rFonts w:ascii="Aptos" w:hAnsi="Aptos"/>
                <w:b w:val="0"/>
                <w:color w:val="172033"/>
                <w:sz w:val="16"/>
              </w:rPr>
              <w:t>Recovery</w:t>
            </w:r>
          </w:p>
        </w:tc>
        <w:tc>
          <w:tcPr>
            <w:tcW w:type="dxa" w:w="3096"/>
            <w:shd w:fill="F7F9FC"/>
            <w:vAlign w:val="center"/>
            <w:tcMar>
              <w:top w:w="70" w:type="dxa"/>
              <w:start w:w="90" w:type="dxa"/>
              <w:bottom w:w="70" w:type="dxa"/>
              <w:end w:w="90" w:type="dxa"/>
            </w:tcMar>
          </w:tcPr>
          <w:p>
            <w:pPr>
              <w:spacing w:after="0"/>
            </w:pPr>
            <w:r/>
            <w:r>
              <w:rPr>
                <w:rFonts w:ascii="Aptos" w:hAnsi="Aptos"/>
                <w:b w:val="0"/>
                <w:color w:val="172033"/>
                <w:sz w:val="16"/>
              </w:rPr>
              <w:t>Selector/UI Flow berubah</w:t>
            </w:r>
          </w:p>
        </w:tc>
        <w:tc>
          <w:tcPr>
            <w:tcW w:type="dxa" w:w="5616"/>
            <w:shd w:fill="F7F9FC"/>
            <w:vAlign w:val="center"/>
            <w:tcMar>
              <w:top w:w="70" w:type="dxa"/>
              <w:start w:w="90" w:type="dxa"/>
              <w:bottom w:w="70" w:type="dxa"/>
              <w:end w:w="90" w:type="dxa"/>
            </w:tcMar>
          </w:tcPr>
          <w:p>
            <w:pPr>
              <w:spacing w:after="0"/>
            </w:pPr>
            <w:r/>
            <w:r>
              <w:rPr>
                <w:rFonts w:ascii="Aptos" w:hAnsi="Aptos"/>
                <w:b w:val="0"/>
                <w:color w:val="172033"/>
                <w:sz w:val="16"/>
              </w:rPr>
              <w:t>Mencari tombol/input yang ekuivalen, mengusulkan mapping baru, retry terbatas.</w:t>
            </w:r>
          </w:p>
        </w:tc>
      </w:tr>
      <w:tr>
        <w:trPr>
          <w:cantSplit/>
        </w:trPr>
        <w:tc>
          <w:tcPr>
            <w:tcW w:type="dxa" w:w="2088"/>
            <w:vAlign w:val="center"/>
            <w:tcMar>
              <w:top w:w="70" w:type="dxa"/>
              <w:start w:w="90" w:type="dxa"/>
              <w:bottom w:w="70" w:type="dxa"/>
              <w:end w:w="90" w:type="dxa"/>
            </w:tcMar>
          </w:tcPr>
          <w:p>
            <w:pPr>
              <w:spacing w:after="0"/>
            </w:pPr>
            <w:r/>
            <w:r>
              <w:rPr>
                <w:rFonts w:ascii="Aptos" w:hAnsi="Aptos"/>
                <w:b w:val="0"/>
                <w:color w:val="172033"/>
                <w:sz w:val="16"/>
              </w:rPr>
              <w:t>Planner</w:t>
            </w:r>
          </w:p>
        </w:tc>
        <w:tc>
          <w:tcPr>
            <w:tcW w:type="dxa" w:w="3096"/>
            <w:vAlign w:val="center"/>
            <w:tcMar>
              <w:top w:w="70" w:type="dxa"/>
              <w:start w:w="90" w:type="dxa"/>
              <w:bottom w:w="70" w:type="dxa"/>
              <w:end w:w="90" w:type="dxa"/>
            </w:tcMar>
          </w:tcPr>
          <w:p>
            <w:pPr>
              <w:spacing w:after="0"/>
            </w:pPr>
            <w:r/>
            <w:r>
              <w:rPr>
                <w:rFonts w:ascii="Aptos" w:hAnsi="Aptos"/>
                <w:b w:val="0"/>
                <w:color w:val="172033"/>
                <w:sz w:val="16"/>
              </w:rPr>
              <w:t>User memberi 50–60 scene</w:t>
            </w:r>
          </w:p>
        </w:tc>
        <w:tc>
          <w:tcPr>
            <w:tcW w:type="dxa" w:w="5616"/>
            <w:vAlign w:val="center"/>
            <w:tcMar>
              <w:top w:w="70" w:type="dxa"/>
              <w:start w:w="90" w:type="dxa"/>
              <w:bottom w:w="70" w:type="dxa"/>
              <w:end w:w="90" w:type="dxa"/>
            </w:tcMar>
          </w:tcPr>
          <w:p>
            <w:pPr>
              <w:spacing w:after="0"/>
            </w:pPr>
            <w:r/>
            <w:r>
              <w:rPr>
                <w:rFonts w:ascii="Aptos" w:hAnsi="Aptos"/>
                <w:b w:val="0"/>
                <w:color w:val="172033"/>
                <w:sz w:val="16"/>
              </w:rPr>
              <w:t>Validasi format, urutkan queue, estimasi kebutuhan proses, tandai scene yang kurang jelas.</w:t>
            </w:r>
          </w:p>
        </w:tc>
      </w:tr>
      <w:tr>
        <w:trPr>
          <w:cantSplit/>
        </w:trPr>
        <w:tc>
          <w:tcPr>
            <w:tcW w:type="dxa" w:w="2088"/>
            <w:shd w:fill="F7F9FC"/>
            <w:vAlign w:val="center"/>
            <w:tcMar>
              <w:top w:w="70" w:type="dxa"/>
              <w:start w:w="90" w:type="dxa"/>
              <w:bottom w:w="70" w:type="dxa"/>
              <w:end w:w="90" w:type="dxa"/>
            </w:tcMar>
          </w:tcPr>
          <w:p>
            <w:pPr>
              <w:spacing w:after="0"/>
            </w:pPr>
            <w:r/>
            <w:r>
              <w:rPr>
                <w:rFonts w:ascii="Aptos" w:hAnsi="Aptos"/>
                <w:b w:val="0"/>
                <w:color w:val="172033"/>
                <w:sz w:val="16"/>
              </w:rPr>
              <w:t>Troubleshooter</w:t>
            </w:r>
          </w:p>
        </w:tc>
        <w:tc>
          <w:tcPr>
            <w:tcW w:type="dxa" w:w="3096"/>
            <w:shd w:fill="F7F9FC"/>
            <w:vAlign w:val="center"/>
            <w:tcMar>
              <w:top w:w="70" w:type="dxa"/>
              <w:start w:w="90" w:type="dxa"/>
              <w:bottom w:w="70" w:type="dxa"/>
              <w:end w:w="90" w:type="dxa"/>
            </w:tcMar>
          </w:tcPr>
          <w:p>
            <w:pPr>
              <w:spacing w:after="0"/>
            </w:pPr>
            <w:r/>
            <w:r>
              <w:rPr>
                <w:rFonts w:ascii="Aptos" w:hAnsi="Aptos"/>
                <w:b w:val="0"/>
                <w:color w:val="172033"/>
                <w:sz w:val="16"/>
              </w:rPr>
              <w:t>Login/session/download gagal</w:t>
            </w:r>
          </w:p>
        </w:tc>
        <w:tc>
          <w:tcPr>
            <w:tcW w:type="dxa" w:w="5616"/>
            <w:shd w:fill="F7F9FC"/>
            <w:vAlign w:val="center"/>
            <w:tcMar>
              <w:top w:w="70" w:type="dxa"/>
              <w:start w:w="90" w:type="dxa"/>
              <w:bottom w:w="70" w:type="dxa"/>
              <w:end w:w="90" w:type="dxa"/>
            </w:tcMar>
          </w:tcPr>
          <w:p>
            <w:pPr>
              <w:spacing w:after="0"/>
            </w:pPr>
            <w:r/>
            <w:r>
              <w:rPr>
                <w:rFonts w:ascii="Aptos" w:hAnsi="Aptos"/>
                <w:b w:val="0"/>
                <w:color w:val="172033"/>
                <w:sz w:val="16"/>
              </w:rPr>
              <w:t>Mendiagnosis penyebab dan memberi tindakan yang aman.</w:t>
            </w:r>
          </w:p>
        </w:tc>
      </w:tr>
      <w:tr>
        <w:trPr>
          <w:cantSplit/>
        </w:trPr>
        <w:tc>
          <w:tcPr>
            <w:tcW w:type="dxa" w:w="2088"/>
            <w:vAlign w:val="center"/>
            <w:tcMar>
              <w:top w:w="70" w:type="dxa"/>
              <w:start w:w="90" w:type="dxa"/>
              <w:bottom w:w="70" w:type="dxa"/>
              <w:end w:w="90" w:type="dxa"/>
            </w:tcMar>
          </w:tcPr>
          <w:p>
            <w:pPr>
              <w:spacing w:after="0"/>
            </w:pPr>
            <w:r/>
            <w:r>
              <w:rPr>
                <w:rFonts w:ascii="Aptos" w:hAnsi="Aptos"/>
                <w:b w:val="0"/>
                <w:color w:val="172033"/>
                <w:sz w:val="16"/>
              </w:rPr>
              <w:t>Forbidden autonomous behavior</w:t>
            </w:r>
          </w:p>
        </w:tc>
        <w:tc>
          <w:tcPr>
            <w:tcW w:type="dxa" w:w="3096"/>
            <w:vAlign w:val="center"/>
            <w:tcMar>
              <w:top w:w="70" w:type="dxa"/>
              <w:start w:w="90" w:type="dxa"/>
              <w:bottom w:w="70" w:type="dxa"/>
              <w:end w:w="90" w:type="dxa"/>
            </w:tcMar>
          </w:tcPr>
          <w:p>
            <w:pPr>
              <w:spacing w:after="0"/>
            </w:pPr>
            <w:r/>
            <w:r>
              <w:rPr>
                <w:rFonts w:ascii="Aptos" w:hAnsi="Aptos"/>
                <w:b w:val="0"/>
                <w:color w:val="172033"/>
                <w:sz w:val="16"/>
              </w:rPr>
              <w:t>Quota/rate limit/captcha</w:t>
            </w:r>
          </w:p>
        </w:tc>
        <w:tc>
          <w:tcPr>
            <w:tcW w:type="dxa" w:w="5616"/>
            <w:vAlign w:val="center"/>
            <w:tcMar>
              <w:top w:w="70" w:type="dxa"/>
              <w:start w:w="90" w:type="dxa"/>
              <w:bottom w:w="70" w:type="dxa"/>
              <w:end w:w="90" w:type="dxa"/>
            </w:tcMar>
          </w:tcPr>
          <w:p>
            <w:pPr>
              <w:spacing w:after="0"/>
            </w:pPr>
            <w:r/>
            <w:r>
              <w:rPr>
                <w:rFonts w:ascii="Aptos" w:hAnsi="Aptos"/>
                <w:b w:val="0"/>
                <w:color w:val="172033"/>
                <w:sz w:val="16"/>
              </w:rPr>
              <w:t>Tidak mengakali captcha, fingerprint, quota, atau auto-switch untuk menembus limit.</w:t>
            </w:r>
          </w:p>
        </w:tc>
      </w:tr>
    </w:tbl>
    <w:p>
      <w:pPr>
        <w:spacing w:after="20"/>
      </w:pPr>
    </w:p>
    <w:p>
      <w:pPr>
        <w:pStyle w:val="Heading1"/>
      </w:pPr>
      <w:r>
        <w:t>10. Gemini API Key Vault — Desain Sampai 100 Key</w:t>
      </w:r>
    </w:p>
    <w:p>
      <w:r>
        <w:t>Kebutuhan “hingga 100 API key” dapat dipenuhi sebagai vault dan project selector. Bukan sebagai mesin rotasi kuota.</w:t>
      </w:r>
    </w:p>
    <w:p>
      <w:pPr>
        <w:pStyle w:val="ListBullet"/>
        <w:spacing w:after="40"/>
      </w:pPr>
      <w:r>
        <w:t>Import TXT: satu key per baris; ignore baris kosong dan komentar.</w:t>
      </w:r>
    </w:p>
    <w:p>
      <w:pPr>
        <w:pStyle w:val="ListBullet"/>
        <w:spacing w:after="40"/>
      </w:pPr>
      <w:r>
        <w:t>Deduplicate berdasarkan fingerprint hash; key asli tidak pernah ditampilkan penuh setelah disimpan.</w:t>
      </w:r>
    </w:p>
    <w:p>
      <w:pPr>
        <w:pStyle w:val="ListBullet"/>
        <w:spacing w:after="40"/>
      </w:pPr>
      <w:r>
        <w:t>Label: nama akun/project, tanggal ditambahkan, status terakhir, model yang diuji.</w:t>
      </w:r>
    </w:p>
    <w:p>
      <w:pPr>
        <w:pStyle w:val="ListBullet"/>
        <w:spacing w:after="40"/>
      </w:pPr>
      <w:r>
        <w:t>Test button per key dan Test All dengan concurrency rendah.</w:t>
      </w:r>
    </w:p>
    <w:p>
      <w:pPr>
        <w:pStyle w:val="ListBullet"/>
        <w:spacing w:after="40"/>
      </w:pPr>
      <w:r>
        <w:t>Status: Healthy, Invalid/Revoked, Permission Error, Rate Limited, Unknown.</w:t>
      </w:r>
    </w:p>
    <w:p>
      <w:pPr>
        <w:pStyle w:val="ListBullet"/>
        <w:spacing w:after="40"/>
      </w:pPr>
      <w:r>
        <w:t>Pemilihan: Active key per project atau explicit manual fallback key.</w:t>
      </w:r>
    </w:p>
    <w:p>
      <w:pPr>
        <w:pStyle w:val="ListBullet"/>
        <w:spacing w:after="40"/>
      </w:pPr>
      <w:r>
        <w:t>Jika Rate Limited: backoff/pause + pemberitahuan. Jangan pindah ke key lain hanya untuk melewati batas provider.</w:t>
      </w:r>
    </w:p>
    <w:p>
      <w:pPr>
        <w:pStyle w:val="ListBullet"/>
        <w:spacing w:after="40"/>
      </w:pPr>
      <w:r>
        <w:t>Encryption: Windows DPAPI; backup terenkripsi opsional.</w:t>
      </w:r>
    </w:p>
    <w:p>
      <w:pPr>
        <w:pStyle w:val="Heading1"/>
      </w:pPr>
      <w:r>
        <w:t>11. Account/Profile Manager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F5EFF"/>
            <w:vAlign w:val="center"/>
            <w:tcMar>
              <w:top w:w="70" w:type="dxa"/>
              <w:start w:w="90" w:type="dxa"/>
              <w:bottom w:w="70" w:type="dxa"/>
              <w:end w:w="90" w:type="dxa"/>
            </w:tcMar>
          </w:tcPr>
          <w:p>
            <w:pPr>
              <w:spacing w:after="0"/>
            </w:pPr>
            <w:r/>
            <w:r>
              <w:rPr>
                <w:rFonts w:ascii="Aptos" w:hAnsi="Aptos"/>
                <w:b/>
                <w:color w:val="FFFFFF"/>
                <w:sz w:val="16"/>
              </w:rPr>
              <w:t>Field per profile</w:t>
            </w:r>
          </w:p>
        </w:tc>
        <w:tc>
          <w:tcPr>
            <w:tcW w:type="dxa" w:w="7776"/>
            <w:shd w:fill="1F5EFF"/>
            <w:vAlign w:val="center"/>
            <w:tcMar>
              <w:top w:w="70" w:type="dxa"/>
              <w:start w:w="90" w:type="dxa"/>
              <w:bottom w:w="70" w:type="dxa"/>
              <w:end w:w="90" w:type="dxa"/>
            </w:tcMar>
          </w:tcPr>
          <w:p>
            <w:pPr>
              <w:spacing w:after="0"/>
            </w:pPr>
            <w:r/>
            <w:r>
              <w:rPr>
                <w:rFonts w:ascii="Aptos" w:hAnsi="Aptos"/>
                <w:b/>
                <w:color w:val="FFFFFF"/>
                <w:sz w:val="16"/>
              </w:rPr>
              <w:t>Isi</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172033"/>
                <w:sz w:val="16"/>
              </w:rPr>
              <w:t>Profile ID</w:t>
            </w:r>
          </w:p>
        </w:tc>
        <w:tc>
          <w:tcPr>
            <w:tcW w:type="dxa" w:w="7776"/>
            <w:vAlign w:val="center"/>
            <w:tcMar>
              <w:top w:w="70" w:type="dxa"/>
              <w:start w:w="90" w:type="dxa"/>
              <w:bottom w:w="70" w:type="dxa"/>
              <w:end w:w="90" w:type="dxa"/>
            </w:tcMar>
          </w:tcPr>
          <w:p>
            <w:pPr>
              <w:spacing w:after="0"/>
            </w:pPr>
            <w:r/>
            <w:r>
              <w:rPr>
                <w:rFonts w:ascii="Aptos" w:hAnsi="Aptos"/>
                <w:b w:val="0"/>
                <w:color w:val="172033"/>
                <w:sz w:val="16"/>
              </w:rPr>
              <w:t>UUID internal; bukan email mentah sebagai primary key.</w:t>
            </w:r>
          </w:p>
        </w:tc>
      </w:tr>
      <w:tr>
        <w:trPr>
          <w:cantSplit/>
        </w:trPr>
        <w:tc>
          <w:tcPr>
            <w:tcW w:type="dxa" w:w="2880"/>
            <w:shd w:fill="F7F9FC"/>
            <w:vAlign w:val="center"/>
            <w:tcMar>
              <w:top w:w="70" w:type="dxa"/>
              <w:start w:w="90" w:type="dxa"/>
              <w:bottom w:w="70" w:type="dxa"/>
              <w:end w:w="90" w:type="dxa"/>
            </w:tcMar>
          </w:tcPr>
          <w:p>
            <w:pPr>
              <w:spacing w:after="0"/>
            </w:pPr>
            <w:r/>
            <w:r>
              <w:rPr>
                <w:rFonts w:ascii="Aptos" w:hAnsi="Aptos"/>
                <w:b w:val="0"/>
                <w:color w:val="172033"/>
                <w:sz w:val="16"/>
              </w:rPr>
              <w:t>Display Name</w:t>
            </w:r>
          </w:p>
        </w:tc>
        <w:tc>
          <w:tcPr>
            <w:tcW w:type="dxa" w:w="7776"/>
            <w:shd w:fill="F7F9FC"/>
            <w:vAlign w:val="center"/>
            <w:tcMar>
              <w:top w:w="70" w:type="dxa"/>
              <w:start w:w="90" w:type="dxa"/>
              <w:bottom w:w="70" w:type="dxa"/>
              <w:end w:w="90" w:type="dxa"/>
            </w:tcMar>
          </w:tcPr>
          <w:p>
            <w:pPr>
              <w:spacing w:after="0"/>
            </w:pPr>
            <w:r/>
            <w:r>
              <w:rPr>
                <w:rFonts w:ascii="Aptos" w:hAnsi="Aptos"/>
                <w:b w:val="0"/>
                <w:color w:val="172033"/>
                <w:sz w:val="16"/>
              </w:rPr>
              <w:t>Nama yang dibuat user, mis. Flow Account 01.</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172033"/>
                <w:sz w:val="16"/>
              </w:rPr>
              <w:t>Google Account</w:t>
            </w:r>
          </w:p>
        </w:tc>
        <w:tc>
          <w:tcPr>
            <w:tcW w:type="dxa" w:w="7776"/>
            <w:vAlign w:val="center"/>
            <w:tcMar>
              <w:top w:w="70" w:type="dxa"/>
              <w:start w:w="90" w:type="dxa"/>
              <w:bottom w:w="70" w:type="dxa"/>
              <w:end w:w="90" w:type="dxa"/>
            </w:tcMar>
          </w:tcPr>
          <w:p>
            <w:pPr>
              <w:spacing w:after="0"/>
            </w:pPr>
            <w:r/>
            <w:r>
              <w:rPr>
                <w:rFonts w:ascii="Aptos" w:hAnsi="Aptos"/>
                <w:b w:val="0"/>
                <w:color w:val="172033"/>
                <w:sz w:val="16"/>
              </w:rPr>
              <w:t>Email hanya ditampilkan jika user memilih menyimpannya.</w:t>
            </w:r>
          </w:p>
        </w:tc>
      </w:tr>
      <w:tr>
        <w:trPr>
          <w:cantSplit/>
        </w:trPr>
        <w:tc>
          <w:tcPr>
            <w:tcW w:type="dxa" w:w="2880"/>
            <w:shd w:fill="F7F9FC"/>
            <w:vAlign w:val="center"/>
            <w:tcMar>
              <w:top w:w="70" w:type="dxa"/>
              <w:start w:w="90" w:type="dxa"/>
              <w:bottom w:w="70" w:type="dxa"/>
              <w:end w:w="90" w:type="dxa"/>
            </w:tcMar>
          </w:tcPr>
          <w:p>
            <w:pPr>
              <w:spacing w:after="0"/>
            </w:pPr>
            <w:r/>
            <w:r>
              <w:rPr>
                <w:rFonts w:ascii="Aptos" w:hAnsi="Aptos"/>
                <w:b w:val="0"/>
                <w:color w:val="172033"/>
                <w:sz w:val="16"/>
              </w:rPr>
              <w:t>Chrome user-data-dir</w:t>
            </w:r>
          </w:p>
        </w:tc>
        <w:tc>
          <w:tcPr>
            <w:tcW w:type="dxa" w:w="7776"/>
            <w:shd w:fill="F7F9FC"/>
            <w:vAlign w:val="center"/>
            <w:tcMar>
              <w:top w:w="70" w:type="dxa"/>
              <w:start w:w="90" w:type="dxa"/>
              <w:bottom w:w="70" w:type="dxa"/>
              <w:end w:w="90" w:type="dxa"/>
            </w:tcMar>
          </w:tcPr>
          <w:p>
            <w:pPr>
              <w:spacing w:after="0"/>
            </w:pPr>
            <w:r/>
            <w:r>
              <w:rPr>
                <w:rFonts w:ascii="Aptos" w:hAnsi="Aptos"/>
                <w:b w:val="0"/>
                <w:color w:val="172033"/>
                <w:sz w:val="16"/>
              </w:rPr>
              <w:t>Folder terisolasi per profile.</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172033"/>
                <w:sz w:val="16"/>
              </w:rPr>
              <w:t>Flow access</w:t>
            </w:r>
          </w:p>
        </w:tc>
        <w:tc>
          <w:tcPr>
            <w:tcW w:type="dxa" w:w="7776"/>
            <w:vAlign w:val="center"/>
            <w:tcMar>
              <w:top w:w="70" w:type="dxa"/>
              <w:start w:w="90" w:type="dxa"/>
              <w:bottom w:w="70" w:type="dxa"/>
              <w:end w:w="90" w:type="dxa"/>
            </w:tcMar>
          </w:tcPr>
          <w:p>
            <w:pPr>
              <w:spacing w:after="0"/>
            </w:pPr>
            <w:r/>
            <w:r>
              <w:rPr>
                <w:rFonts w:ascii="Aptos" w:hAnsi="Aptos"/>
                <w:b w:val="0"/>
                <w:color w:val="172033"/>
                <w:sz w:val="16"/>
              </w:rPr>
              <w:t>Unknown / Ready / Login Required / Blocked / Error.</w:t>
            </w:r>
          </w:p>
        </w:tc>
      </w:tr>
      <w:tr>
        <w:trPr>
          <w:cantSplit/>
        </w:trPr>
        <w:tc>
          <w:tcPr>
            <w:tcW w:type="dxa" w:w="2880"/>
            <w:shd w:fill="F7F9FC"/>
            <w:vAlign w:val="center"/>
            <w:tcMar>
              <w:top w:w="70" w:type="dxa"/>
              <w:start w:w="90" w:type="dxa"/>
              <w:bottom w:w="70" w:type="dxa"/>
              <w:end w:w="90" w:type="dxa"/>
            </w:tcMar>
          </w:tcPr>
          <w:p>
            <w:pPr>
              <w:spacing w:after="0"/>
            </w:pPr>
            <w:r/>
            <w:r>
              <w:rPr>
                <w:rFonts w:ascii="Aptos" w:hAnsi="Aptos"/>
                <w:b w:val="0"/>
                <w:color w:val="172033"/>
                <w:sz w:val="16"/>
              </w:rPr>
              <w:t>Credit status</w:t>
            </w:r>
          </w:p>
        </w:tc>
        <w:tc>
          <w:tcPr>
            <w:tcW w:type="dxa" w:w="7776"/>
            <w:shd w:fill="F7F9FC"/>
            <w:vAlign w:val="center"/>
            <w:tcMar>
              <w:top w:w="70" w:type="dxa"/>
              <w:start w:w="90" w:type="dxa"/>
              <w:bottom w:w="70" w:type="dxa"/>
              <w:end w:w="90" w:type="dxa"/>
            </w:tcMar>
          </w:tcPr>
          <w:p>
            <w:pPr>
              <w:spacing w:after="0"/>
            </w:pPr>
            <w:r/>
            <w:r>
              <w:rPr>
                <w:rFonts w:ascii="Aptos" w:hAnsi="Aptos"/>
                <w:b w:val="0"/>
                <w:color w:val="172033"/>
                <w:sz w:val="16"/>
              </w:rPr>
              <w:t>Snapshot terakhir + timestamp; dianggap informational karena dapat berubah.</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172033"/>
                <w:sz w:val="16"/>
              </w:rPr>
              <w:t>Last project</w:t>
            </w:r>
          </w:p>
        </w:tc>
        <w:tc>
          <w:tcPr>
            <w:tcW w:type="dxa" w:w="7776"/>
            <w:vAlign w:val="center"/>
            <w:tcMar>
              <w:top w:w="70" w:type="dxa"/>
              <w:start w:w="90" w:type="dxa"/>
              <w:bottom w:w="70" w:type="dxa"/>
              <w:end w:w="90" w:type="dxa"/>
            </w:tcMar>
          </w:tcPr>
          <w:p>
            <w:pPr>
              <w:spacing w:after="0"/>
            </w:pPr>
            <w:r/>
            <w:r>
              <w:rPr>
                <w:rFonts w:ascii="Aptos" w:hAnsi="Aptos"/>
                <w:b w:val="0"/>
                <w:color w:val="172033"/>
                <w:sz w:val="16"/>
              </w:rPr>
              <w:t>Flow project terakhir yang dipakai.</w:t>
            </w:r>
          </w:p>
        </w:tc>
      </w:tr>
      <w:tr>
        <w:trPr>
          <w:cantSplit/>
        </w:trPr>
        <w:tc>
          <w:tcPr>
            <w:tcW w:type="dxa" w:w="2880"/>
            <w:shd w:fill="F7F9FC"/>
            <w:vAlign w:val="center"/>
            <w:tcMar>
              <w:top w:w="70" w:type="dxa"/>
              <w:start w:w="90" w:type="dxa"/>
              <w:bottom w:w="70" w:type="dxa"/>
              <w:end w:w="90" w:type="dxa"/>
            </w:tcMar>
          </w:tcPr>
          <w:p>
            <w:pPr>
              <w:spacing w:after="0"/>
            </w:pPr>
            <w:r/>
            <w:r>
              <w:rPr>
                <w:rFonts w:ascii="Aptos" w:hAnsi="Aptos"/>
                <w:b w:val="0"/>
                <w:color w:val="172033"/>
                <w:sz w:val="16"/>
              </w:rPr>
              <w:t>Health</w:t>
            </w:r>
          </w:p>
        </w:tc>
        <w:tc>
          <w:tcPr>
            <w:tcW w:type="dxa" w:w="7776"/>
            <w:shd w:fill="F7F9FC"/>
            <w:vAlign w:val="center"/>
            <w:tcMar>
              <w:top w:w="70" w:type="dxa"/>
              <w:start w:w="90" w:type="dxa"/>
              <w:bottom w:w="70" w:type="dxa"/>
              <w:end w:w="90" w:type="dxa"/>
            </w:tcMar>
          </w:tcPr>
          <w:p>
            <w:pPr>
              <w:spacing w:after="0"/>
            </w:pPr>
            <w:r/>
            <w:r>
              <w:rPr>
                <w:rFonts w:ascii="Aptos" w:hAnsi="Aptos"/>
                <w:b w:val="0"/>
                <w:color w:val="172033"/>
                <w:sz w:val="16"/>
              </w:rPr>
              <w:t>Browser launch, cookie/session, page readiness, download path.</w:t>
            </w:r>
          </w:p>
        </w:tc>
      </w:tr>
    </w:tbl>
    <w:p>
      <w:pPr>
        <w:spacing w:after="20"/>
      </w:pPr>
    </w:p>
    <w:p>
      <w:r>
        <w:t>UX yang direkomendasikan: user bisa memilih satu profile aktif, membuka Chrome profile tersebut, refresh status, dan memindahkan project secara manual. Sistem boleh mengelola banyak profil untuk kenyamanan, tetapi tidak membuat credit pool otomatis.</w:t>
      </w:r>
    </w:p>
    <w:p>
      <w:pPr>
        <w:pStyle w:val="Heading1"/>
      </w:pPr>
      <w:r>
        <w:t>12. Failure Model dan Recovery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76"/>
            <w:shd w:fill="1F5EFF"/>
            <w:vAlign w:val="center"/>
            <w:tcMar>
              <w:top w:w="70" w:type="dxa"/>
              <w:start w:w="90" w:type="dxa"/>
              <w:bottom w:w="70" w:type="dxa"/>
              <w:end w:w="90" w:type="dxa"/>
            </w:tcMar>
          </w:tcPr>
          <w:p>
            <w:pPr>
              <w:spacing w:after="0"/>
            </w:pPr>
            <w:r/>
            <w:r>
              <w:rPr>
                <w:rFonts w:ascii="Aptos" w:hAnsi="Aptos"/>
                <w:b/>
                <w:color w:val="FFFFFF"/>
                <w:sz w:val="16"/>
              </w:rPr>
              <w:t>Failure</w:t>
            </w:r>
          </w:p>
        </w:tc>
        <w:tc>
          <w:tcPr>
            <w:tcW w:type="dxa" w:w="3168"/>
            <w:shd w:fill="1F5EFF"/>
            <w:vAlign w:val="center"/>
            <w:tcMar>
              <w:top w:w="70" w:type="dxa"/>
              <w:start w:w="90" w:type="dxa"/>
              <w:bottom w:w="70" w:type="dxa"/>
              <w:end w:w="90" w:type="dxa"/>
            </w:tcMar>
          </w:tcPr>
          <w:p>
            <w:pPr>
              <w:spacing w:after="0"/>
            </w:pPr>
            <w:r/>
            <w:r>
              <w:rPr>
                <w:rFonts w:ascii="Aptos" w:hAnsi="Aptos"/>
                <w:b/>
                <w:color w:val="FFFFFF"/>
                <w:sz w:val="16"/>
              </w:rPr>
              <w:t>Deteksi</w:t>
            </w:r>
          </w:p>
        </w:tc>
        <w:tc>
          <w:tcPr>
            <w:tcW w:type="dxa" w:w="5112"/>
            <w:shd w:fill="1F5EFF"/>
            <w:vAlign w:val="center"/>
            <w:tcMar>
              <w:top w:w="70" w:type="dxa"/>
              <w:start w:w="90" w:type="dxa"/>
              <w:bottom w:w="70" w:type="dxa"/>
              <w:end w:w="90" w:type="dxa"/>
            </w:tcMar>
          </w:tcPr>
          <w:p>
            <w:pPr>
              <w:spacing w:after="0"/>
            </w:pPr>
            <w:r/>
            <w:r>
              <w:rPr>
                <w:rFonts w:ascii="Aptos" w:hAnsi="Aptos"/>
                <w:b/>
                <w:color w:val="FFFFFF"/>
                <w:sz w:val="16"/>
              </w:rPr>
              <w:t>Recovery</w:t>
            </w:r>
          </w:p>
        </w:tc>
      </w:tr>
      <w:tr>
        <w:trPr>
          <w:cantSplit/>
        </w:trPr>
        <w:tc>
          <w:tcPr>
            <w:tcW w:type="dxa" w:w="2376"/>
            <w:vAlign w:val="center"/>
            <w:tcMar>
              <w:top w:w="70" w:type="dxa"/>
              <w:start w:w="90" w:type="dxa"/>
              <w:bottom w:w="70" w:type="dxa"/>
              <w:end w:w="90" w:type="dxa"/>
            </w:tcMar>
          </w:tcPr>
          <w:p>
            <w:pPr>
              <w:spacing w:after="0"/>
            </w:pPr>
            <w:r/>
            <w:r>
              <w:rPr>
                <w:rFonts w:ascii="Aptos" w:hAnsi="Aptos"/>
                <w:b w:val="0"/>
                <w:color w:val="172033"/>
                <w:sz w:val="16"/>
              </w:rPr>
              <w:t>Flow login expired</w:t>
            </w:r>
          </w:p>
        </w:tc>
        <w:tc>
          <w:tcPr>
            <w:tcW w:type="dxa" w:w="3168"/>
            <w:vAlign w:val="center"/>
            <w:tcMar>
              <w:top w:w="70" w:type="dxa"/>
              <w:start w:w="90" w:type="dxa"/>
              <w:bottom w:w="70" w:type="dxa"/>
              <w:end w:w="90" w:type="dxa"/>
            </w:tcMar>
          </w:tcPr>
          <w:p>
            <w:pPr>
              <w:spacing w:after="0"/>
            </w:pPr>
            <w:r/>
            <w:r>
              <w:rPr>
                <w:rFonts w:ascii="Aptos" w:hAnsi="Aptos"/>
                <w:b w:val="0"/>
                <w:color w:val="172033"/>
                <w:sz w:val="16"/>
              </w:rPr>
              <w:t>Redirect/login page</w:t>
            </w:r>
          </w:p>
        </w:tc>
        <w:tc>
          <w:tcPr>
            <w:tcW w:type="dxa" w:w="5112"/>
            <w:vAlign w:val="center"/>
            <w:tcMar>
              <w:top w:w="70" w:type="dxa"/>
              <w:start w:w="90" w:type="dxa"/>
              <w:bottom w:w="70" w:type="dxa"/>
              <w:end w:w="90" w:type="dxa"/>
            </w:tcMar>
          </w:tcPr>
          <w:p>
            <w:pPr>
              <w:spacing w:after="0"/>
            </w:pPr>
            <w:r/>
            <w:r>
              <w:rPr>
                <w:rFonts w:ascii="Aptos" w:hAnsi="Aptos"/>
                <w:b w:val="0"/>
                <w:color w:val="172033"/>
                <w:sz w:val="16"/>
              </w:rPr>
              <w:t>Pause; buka profile dan minta login manual.</w:t>
            </w:r>
          </w:p>
        </w:tc>
      </w:tr>
      <w:tr>
        <w:trPr>
          <w:cantSplit/>
        </w:trPr>
        <w:tc>
          <w:tcPr>
            <w:tcW w:type="dxa" w:w="2376"/>
            <w:shd w:fill="F7F9FC"/>
            <w:vAlign w:val="center"/>
            <w:tcMar>
              <w:top w:w="70" w:type="dxa"/>
              <w:start w:w="90" w:type="dxa"/>
              <w:bottom w:w="70" w:type="dxa"/>
              <w:end w:w="90" w:type="dxa"/>
            </w:tcMar>
          </w:tcPr>
          <w:p>
            <w:pPr>
              <w:spacing w:after="0"/>
            </w:pPr>
            <w:r/>
            <w:r>
              <w:rPr>
                <w:rFonts w:ascii="Aptos" w:hAnsi="Aptos"/>
                <w:b w:val="0"/>
                <w:color w:val="172033"/>
                <w:sz w:val="16"/>
              </w:rPr>
              <w:t>UI selector berubah</w:t>
            </w:r>
          </w:p>
        </w:tc>
        <w:tc>
          <w:tcPr>
            <w:tcW w:type="dxa" w:w="3168"/>
            <w:shd w:fill="F7F9FC"/>
            <w:vAlign w:val="center"/>
            <w:tcMar>
              <w:top w:w="70" w:type="dxa"/>
              <w:start w:w="90" w:type="dxa"/>
              <w:bottom w:w="70" w:type="dxa"/>
              <w:end w:w="90" w:type="dxa"/>
            </w:tcMar>
          </w:tcPr>
          <w:p>
            <w:pPr>
              <w:spacing w:after="0"/>
            </w:pPr>
            <w:r/>
            <w:r>
              <w:rPr>
                <w:rFonts w:ascii="Aptos" w:hAnsi="Aptos"/>
                <w:b w:val="0"/>
                <w:color w:val="172033"/>
                <w:sz w:val="16"/>
              </w:rPr>
              <w:t>Element timeout</w:t>
            </w:r>
          </w:p>
        </w:tc>
        <w:tc>
          <w:tcPr>
            <w:tcW w:type="dxa" w:w="5112"/>
            <w:shd w:fill="F7F9FC"/>
            <w:vAlign w:val="center"/>
            <w:tcMar>
              <w:top w:w="70" w:type="dxa"/>
              <w:start w:w="90" w:type="dxa"/>
              <w:bottom w:w="70" w:type="dxa"/>
              <w:end w:w="90" w:type="dxa"/>
            </w:tcMar>
          </w:tcPr>
          <w:p>
            <w:pPr>
              <w:spacing w:after="0"/>
            </w:pPr>
            <w:r/>
            <w:r>
              <w:rPr>
                <w:rFonts w:ascii="Aptos" w:hAnsi="Aptos"/>
                <w:b w:val="0"/>
                <w:color w:val="172033"/>
                <w:sz w:val="16"/>
              </w:rPr>
              <w:t>Screenshot + Browser Use recovery; simpan candidate selector baru untuk review.</w:t>
            </w:r>
          </w:p>
        </w:tc>
      </w:tr>
      <w:tr>
        <w:trPr>
          <w:cantSplit/>
        </w:trPr>
        <w:tc>
          <w:tcPr>
            <w:tcW w:type="dxa" w:w="2376"/>
            <w:vAlign w:val="center"/>
            <w:tcMar>
              <w:top w:w="70" w:type="dxa"/>
              <w:start w:w="90" w:type="dxa"/>
              <w:bottom w:w="70" w:type="dxa"/>
              <w:end w:w="90" w:type="dxa"/>
            </w:tcMar>
          </w:tcPr>
          <w:p>
            <w:pPr>
              <w:spacing w:after="0"/>
            </w:pPr>
            <w:r/>
            <w:r>
              <w:rPr>
                <w:rFonts w:ascii="Aptos" w:hAnsi="Aptos"/>
                <w:b w:val="0"/>
                <w:color w:val="172033"/>
                <w:sz w:val="16"/>
              </w:rPr>
              <w:t>Generation timeout</w:t>
            </w:r>
          </w:p>
        </w:tc>
        <w:tc>
          <w:tcPr>
            <w:tcW w:type="dxa" w:w="3168"/>
            <w:vAlign w:val="center"/>
            <w:tcMar>
              <w:top w:w="70" w:type="dxa"/>
              <w:start w:w="90" w:type="dxa"/>
              <w:bottom w:w="70" w:type="dxa"/>
              <w:end w:w="90" w:type="dxa"/>
            </w:tcMar>
          </w:tcPr>
          <w:p>
            <w:pPr>
              <w:spacing w:after="0"/>
            </w:pPr>
            <w:r/>
            <w:r>
              <w:rPr>
                <w:rFonts w:ascii="Aptos" w:hAnsi="Aptos"/>
                <w:b w:val="0"/>
                <w:color w:val="172033"/>
                <w:sz w:val="16"/>
              </w:rPr>
              <w:t>Status tidak selesai dalam SLA</w:t>
            </w:r>
          </w:p>
        </w:tc>
        <w:tc>
          <w:tcPr>
            <w:tcW w:type="dxa" w:w="5112"/>
            <w:vAlign w:val="center"/>
            <w:tcMar>
              <w:top w:w="70" w:type="dxa"/>
              <w:start w:w="90" w:type="dxa"/>
              <w:bottom w:w="70" w:type="dxa"/>
              <w:end w:w="90" w:type="dxa"/>
            </w:tcMar>
          </w:tcPr>
          <w:p>
            <w:pPr>
              <w:spacing w:after="0"/>
            </w:pPr>
            <w:r/>
            <w:r>
              <w:rPr>
                <w:rFonts w:ascii="Aptos" w:hAnsi="Aptos"/>
                <w:b w:val="0"/>
                <w:color w:val="172033"/>
                <w:sz w:val="16"/>
              </w:rPr>
              <w:t>Poll ulang, cek job card; jangan submit ulang sampai yakin job lama gagal.</w:t>
            </w:r>
          </w:p>
        </w:tc>
      </w:tr>
      <w:tr>
        <w:trPr>
          <w:cantSplit/>
        </w:trPr>
        <w:tc>
          <w:tcPr>
            <w:tcW w:type="dxa" w:w="2376"/>
            <w:shd w:fill="F7F9FC"/>
            <w:vAlign w:val="center"/>
            <w:tcMar>
              <w:top w:w="70" w:type="dxa"/>
              <w:start w:w="90" w:type="dxa"/>
              <w:bottom w:w="70" w:type="dxa"/>
              <w:end w:w="90" w:type="dxa"/>
            </w:tcMar>
          </w:tcPr>
          <w:p>
            <w:pPr>
              <w:spacing w:after="0"/>
            </w:pPr>
            <w:r/>
            <w:r>
              <w:rPr>
                <w:rFonts w:ascii="Aptos" w:hAnsi="Aptos"/>
                <w:b w:val="0"/>
                <w:color w:val="172033"/>
                <w:sz w:val="16"/>
              </w:rPr>
              <w:t>Credit insufficient</w:t>
            </w:r>
          </w:p>
        </w:tc>
        <w:tc>
          <w:tcPr>
            <w:tcW w:type="dxa" w:w="3168"/>
            <w:shd w:fill="F7F9FC"/>
            <w:vAlign w:val="center"/>
            <w:tcMar>
              <w:top w:w="70" w:type="dxa"/>
              <w:start w:w="90" w:type="dxa"/>
              <w:bottom w:w="70" w:type="dxa"/>
              <w:end w:w="90" w:type="dxa"/>
            </w:tcMar>
          </w:tcPr>
          <w:p>
            <w:pPr>
              <w:spacing w:after="0"/>
            </w:pPr>
            <w:r/>
            <w:r>
              <w:rPr>
                <w:rFonts w:ascii="Aptos" w:hAnsi="Aptos"/>
                <w:b w:val="0"/>
                <w:color w:val="172033"/>
                <w:sz w:val="16"/>
              </w:rPr>
              <w:t>Warning/card/status</w:t>
            </w:r>
          </w:p>
        </w:tc>
        <w:tc>
          <w:tcPr>
            <w:tcW w:type="dxa" w:w="5112"/>
            <w:shd w:fill="F7F9FC"/>
            <w:vAlign w:val="center"/>
            <w:tcMar>
              <w:top w:w="70" w:type="dxa"/>
              <w:start w:w="90" w:type="dxa"/>
              <w:bottom w:w="70" w:type="dxa"/>
              <w:end w:w="90" w:type="dxa"/>
            </w:tcMar>
          </w:tcPr>
          <w:p>
            <w:pPr>
              <w:spacing w:after="0"/>
            </w:pPr>
            <w:r/>
            <w:r>
              <w:rPr>
                <w:rFonts w:ascii="Aptos" w:hAnsi="Aptos"/>
                <w:b w:val="0"/>
                <w:color w:val="172033"/>
                <w:sz w:val="16"/>
              </w:rPr>
              <w:t>Pause queue dan tampilkan pilihan user.</w:t>
            </w:r>
          </w:p>
        </w:tc>
      </w:tr>
      <w:tr>
        <w:trPr>
          <w:cantSplit/>
        </w:trPr>
        <w:tc>
          <w:tcPr>
            <w:tcW w:type="dxa" w:w="2376"/>
            <w:vAlign w:val="center"/>
            <w:tcMar>
              <w:top w:w="70" w:type="dxa"/>
              <w:start w:w="90" w:type="dxa"/>
              <w:bottom w:w="70" w:type="dxa"/>
              <w:end w:w="90" w:type="dxa"/>
            </w:tcMar>
          </w:tcPr>
          <w:p>
            <w:pPr>
              <w:spacing w:after="0"/>
            </w:pPr>
            <w:r/>
            <w:r>
              <w:rPr>
                <w:rFonts w:ascii="Aptos" w:hAnsi="Aptos"/>
                <w:b w:val="0"/>
                <w:color w:val="172033"/>
                <w:sz w:val="16"/>
              </w:rPr>
              <w:t>Download gagal</w:t>
            </w:r>
          </w:p>
        </w:tc>
        <w:tc>
          <w:tcPr>
            <w:tcW w:type="dxa" w:w="3168"/>
            <w:vAlign w:val="center"/>
            <w:tcMar>
              <w:top w:w="70" w:type="dxa"/>
              <w:start w:w="90" w:type="dxa"/>
              <w:bottom w:w="70" w:type="dxa"/>
              <w:end w:w="90" w:type="dxa"/>
            </w:tcMar>
          </w:tcPr>
          <w:p>
            <w:pPr>
              <w:spacing w:after="0"/>
            </w:pPr>
            <w:r/>
            <w:r>
              <w:rPr>
                <w:rFonts w:ascii="Aptos" w:hAnsi="Aptos"/>
                <w:b w:val="0"/>
                <w:color w:val="172033"/>
                <w:sz w:val="16"/>
              </w:rPr>
              <w:t>File tidak muncul / size 0</w:t>
            </w:r>
          </w:p>
        </w:tc>
        <w:tc>
          <w:tcPr>
            <w:tcW w:type="dxa" w:w="5112"/>
            <w:vAlign w:val="center"/>
            <w:tcMar>
              <w:top w:w="70" w:type="dxa"/>
              <w:start w:w="90" w:type="dxa"/>
              <w:bottom w:w="70" w:type="dxa"/>
              <w:end w:w="90" w:type="dxa"/>
            </w:tcMar>
          </w:tcPr>
          <w:p>
            <w:pPr>
              <w:spacing w:after="0"/>
            </w:pPr>
            <w:r/>
            <w:r>
              <w:rPr>
                <w:rFonts w:ascii="Aptos" w:hAnsi="Aptos"/>
                <w:b w:val="0"/>
                <w:color w:val="172033"/>
                <w:sz w:val="16"/>
              </w:rPr>
              <w:t>Retry download tanpa regenerate jika asset sudah ada.</w:t>
            </w:r>
          </w:p>
        </w:tc>
      </w:tr>
      <w:tr>
        <w:trPr>
          <w:cantSplit/>
        </w:trPr>
        <w:tc>
          <w:tcPr>
            <w:tcW w:type="dxa" w:w="2376"/>
            <w:shd w:fill="F7F9FC"/>
            <w:vAlign w:val="center"/>
            <w:tcMar>
              <w:top w:w="70" w:type="dxa"/>
              <w:start w:w="90" w:type="dxa"/>
              <w:bottom w:w="70" w:type="dxa"/>
              <w:end w:w="90" w:type="dxa"/>
            </w:tcMar>
          </w:tcPr>
          <w:p>
            <w:pPr>
              <w:spacing w:after="0"/>
            </w:pPr>
            <w:r/>
            <w:r>
              <w:rPr>
                <w:rFonts w:ascii="Aptos" w:hAnsi="Aptos"/>
                <w:b w:val="0"/>
                <w:color w:val="172033"/>
                <w:sz w:val="16"/>
              </w:rPr>
              <w:t>Chrome crash</w:t>
            </w:r>
          </w:p>
        </w:tc>
        <w:tc>
          <w:tcPr>
            <w:tcW w:type="dxa" w:w="3168"/>
            <w:shd w:fill="F7F9FC"/>
            <w:vAlign w:val="center"/>
            <w:tcMar>
              <w:top w:w="70" w:type="dxa"/>
              <w:start w:w="90" w:type="dxa"/>
              <w:bottom w:w="70" w:type="dxa"/>
              <w:end w:w="90" w:type="dxa"/>
            </w:tcMar>
          </w:tcPr>
          <w:p>
            <w:pPr>
              <w:spacing w:after="0"/>
            </w:pPr>
            <w:r/>
            <w:r>
              <w:rPr>
                <w:rFonts w:ascii="Aptos" w:hAnsi="Aptos"/>
                <w:b w:val="0"/>
                <w:color w:val="172033"/>
                <w:sz w:val="16"/>
              </w:rPr>
              <w:t>CDP disconnect</w:t>
            </w:r>
          </w:p>
        </w:tc>
        <w:tc>
          <w:tcPr>
            <w:tcW w:type="dxa" w:w="5112"/>
            <w:shd w:fill="F7F9FC"/>
            <w:vAlign w:val="center"/>
            <w:tcMar>
              <w:top w:w="70" w:type="dxa"/>
              <w:start w:w="90" w:type="dxa"/>
              <w:bottom w:w="70" w:type="dxa"/>
              <w:end w:w="90" w:type="dxa"/>
            </w:tcMar>
          </w:tcPr>
          <w:p>
            <w:pPr>
              <w:spacing w:after="0"/>
            </w:pPr>
            <w:r/>
            <w:r>
              <w:rPr>
                <w:rFonts w:ascii="Aptos" w:hAnsi="Aptos"/>
                <w:b w:val="0"/>
                <w:color w:val="172033"/>
                <w:sz w:val="16"/>
              </w:rPr>
              <w:t>Restart profile, restore checkpoint, rescan job state.</w:t>
            </w:r>
          </w:p>
        </w:tc>
      </w:tr>
      <w:tr>
        <w:trPr>
          <w:cantSplit/>
        </w:trPr>
        <w:tc>
          <w:tcPr>
            <w:tcW w:type="dxa" w:w="2376"/>
            <w:vAlign w:val="center"/>
            <w:tcMar>
              <w:top w:w="70" w:type="dxa"/>
              <w:start w:w="90" w:type="dxa"/>
              <w:bottom w:w="70" w:type="dxa"/>
              <w:end w:w="90" w:type="dxa"/>
            </w:tcMar>
          </w:tcPr>
          <w:p>
            <w:pPr>
              <w:spacing w:after="0"/>
            </w:pPr>
            <w:r/>
            <w:r>
              <w:rPr>
                <w:rFonts w:ascii="Aptos" w:hAnsi="Aptos"/>
                <w:b w:val="0"/>
                <w:color w:val="172033"/>
                <w:sz w:val="16"/>
              </w:rPr>
              <w:t>Gemini agent key invalid</w:t>
            </w:r>
          </w:p>
        </w:tc>
        <w:tc>
          <w:tcPr>
            <w:tcW w:type="dxa" w:w="3168"/>
            <w:vAlign w:val="center"/>
            <w:tcMar>
              <w:top w:w="70" w:type="dxa"/>
              <w:start w:w="90" w:type="dxa"/>
              <w:bottom w:w="70" w:type="dxa"/>
              <w:end w:w="90" w:type="dxa"/>
            </w:tcMar>
          </w:tcPr>
          <w:p>
            <w:pPr>
              <w:spacing w:after="0"/>
            </w:pPr>
            <w:r/>
            <w:r>
              <w:rPr>
                <w:rFonts w:ascii="Aptos" w:hAnsi="Aptos"/>
                <w:b w:val="0"/>
                <w:color w:val="172033"/>
                <w:sz w:val="16"/>
              </w:rPr>
              <w:t>401/403</w:t>
            </w:r>
          </w:p>
        </w:tc>
        <w:tc>
          <w:tcPr>
            <w:tcW w:type="dxa" w:w="5112"/>
            <w:vAlign w:val="center"/>
            <w:tcMar>
              <w:top w:w="70" w:type="dxa"/>
              <w:start w:w="90" w:type="dxa"/>
              <w:bottom w:w="70" w:type="dxa"/>
              <w:end w:w="90" w:type="dxa"/>
            </w:tcMar>
          </w:tcPr>
          <w:p>
            <w:pPr>
              <w:spacing w:after="0"/>
            </w:pPr>
            <w:r/>
            <w:r>
              <w:rPr>
                <w:rFonts w:ascii="Aptos" w:hAnsi="Aptos"/>
                <w:b w:val="0"/>
                <w:color w:val="172033"/>
                <w:sz w:val="16"/>
              </w:rPr>
              <w:t>Disable key dan minta pilih key lain.</w:t>
            </w:r>
          </w:p>
        </w:tc>
      </w:tr>
      <w:tr>
        <w:trPr>
          <w:cantSplit/>
        </w:trPr>
        <w:tc>
          <w:tcPr>
            <w:tcW w:type="dxa" w:w="2376"/>
            <w:shd w:fill="F7F9FC"/>
            <w:vAlign w:val="center"/>
            <w:tcMar>
              <w:top w:w="70" w:type="dxa"/>
              <w:start w:w="90" w:type="dxa"/>
              <w:bottom w:w="70" w:type="dxa"/>
              <w:end w:w="90" w:type="dxa"/>
            </w:tcMar>
          </w:tcPr>
          <w:p>
            <w:pPr>
              <w:spacing w:after="0"/>
            </w:pPr>
            <w:r/>
            <w:r>
              <w:rPr>
                <w:rFonts w:ascii="Aptos" w:hAnsi="Aptos"/>
                <w:b w:val="0"/>
                <w:color w:val="172033"/>
                <w:sz w:val="16"/>
              </w:rPr>
              <w:t>Gemini agent rate limited</w:t>
            </w:r>
          </w:p>
        </w:tc>
        <w:tc>
          <w:tcPr>
            <w:tcW w:type="dxa" w:w="3168"/>
            <w:shd w:fill="F7F9FC"/>
            <w:vAlign w:val="center"/>
            <w:tcMar>
              <w:top w:w="70" w:type="dxa"/>
              <w:start w:w="90" w:type="dxa"/>
              <w:bottom w:w="70" w:type="dxa"/>
              <w:end w:w="90" w:type="dxa"/>
            </w:tcMar>
          </w:tcPr>
          <w:p>
            <w:pPr>
              <w:spacing w:after="0"/>
            </w:pPr>
            <w:r/>
            <w:r>
              <w:rPr>
                <w:rFonts w:ascii="Aptos" w:hAnsi="Aptos"/>
                <w:b w:val="0"/>
                <w:color w:val="172033"/>
                <w:sz w:val="16"/>
              </w:rPr>
              <w:t>429</w:t>
            </w:r>
          </w:p>
        </w:tc>
        <w:tc>
          <w:tcPr>
            <w:tcW w:type="dxa" w:w="5112"/>
            <w:shd w:fill="F7F9FC"/>
            <w:vAlign w:val="center"/>
            <w:tcMar>
              <w:top w:w="70" w:type="dxa"/>
              <w:start w:w="90" w:type="dxa"/>
              <w:bottom w:w="70" w:type="dxa"/>
              <w:end w:w="90" w:type="dxa"/>
            </w:tcMar>
          </w:tcPr>
          <w:p>
            <w:pPr>
              <w:spacing w:after="0"/>
            </w:pPr>
            <w:r/>
            <w:r>
              <w:rPr>
                <w:rFonts w:ascii="Aptos" w:hAnsi="Aptos"/>
                <w:b w:val="0"/>
                <w:color w:val="172033"/>
                <w:sz w:val="16"/>
              </w:rPr>
              <w:t>Backoff/pause; tidak auto-rotate untuk menghindari quota.</w:t>
            </w:r>
          </w:p>
        </w:tc>
      </w:tr>
    </w:tbl>
    <w:p>
      <w:pPr>
        <w:spacing w:after="20"/>
      </w:pPr>
    </w:p>
    <w:p>
      <w:pPr>
        <w:pStyle w:val="Heading1"/>
      </w:pPr>
      <w:r>
        <w:t>13. Security &amp; Privacy Requirements</w:t>
      </w:r>
    </w:p>
    <w:p>
      <w:pPr>
        <w:pStyle w:val="ListBullet"/>
        <w:spacing w:after="40"/>
      </w:pPr>
      <w:r>
        <w:t>Tidak pernah menyimpan password Google. Login dilakukan di Chrome profile milik pengguna.</w:t>
      </w:r>
    </w:p>
    <w:p>
      <w:pPr>
        <w:pStyle w:val="ListBullet"/>
        <w:spacing w:after="40"/>
      </w:pPr>
      <w:r>
        <w:t>Cookie/profile directory tidak boleh masuk log, backup cloud, atau GitHub secara default.</w:t>
      </w:r>
    </w:p>
    <w:p>
      <w:pPr>
        <w:pStyle w:val="ListBullet"/>
        <w:spacing w:after="40"/>
      </w:pPr>
      <w:r>
        <w:t>API key dienkripsi dengan mekanisme Windows; UI hanya menampilkan masked key dan fingerprint.</w:t>
      </w:r>
    </w:p>
    <w:p>
      <w:pPr>
        <w:pStyle w:val="ListBullet"/>
        <w:spacing w:after="40"/>
      </w:pPr>
      <w:r>
        <w:t>Local REST/MCP server, jika digunakan, bind ke 127.0.0.1 secara default dan memakai auth token lokal.</w:t>
      </w:r>
    </w:p>
    <w:p>
      <w:pPr>
        <w:pStyle w:val="ListBullet"/>
        <w:spacing w:after="40"/>
      </w:pPr>
      <w:r>
        <w:t>Screenshot failure dapat mengandung data akun; retention harus configurable dan ada tombol Clear Diagnostics.</w:t>
      </w:r>
    </w:p>
    <w:p>
      <w:pPr>
        <w:pStyle w:val="ListBullet"/>
        <w:spacing w:after="40"/>
      </w:pPr>
      <w:r>
        <w:t>Semua automation action harus memiliki audit log: timestamp, profile, project, scene, action, result.</w:t>
      </w:r>
    </w:p>
    <w:p>
      <w:pPr>
        <w:pStyle w:val="ListBullet"/>
        <w:spacing w:after="40"/>
      </w:pPr>
      <w:r>
        <w:t>Tidak memakai stealth/fingerprint spoofing/proxy rotation sebagai fitur inti.</w:t>
      </w:r>
    </w:p>
    <w:p>
      <w:pPr>
        <w:pStyle w:val="ListBullet"/>
        <w:spacing w:after="40"/>
      </w:pPr>
      <w:r>
        <w:t>Dependency/license notices untuk MIT/Apache code yang direuse harus dipertahankan.</w:t>
      </w:r>
    </w:p>
    <w:p>
      <w:pPr>
        <w:pStyle w:val="Heading1"/>
      </w:pPr>
      <w:r>
        <w:t>14. Strategi Reuse: Fork atau Build?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F5EFF"/>
            <w:vAlign w:val="center"/>
            <w:tcMar>
              <w:top w:w="70" w:type="dxa"/>
              <w:start w:w="90" w:type="dxa"/>
              <w:bottom w:w="70" w:type="dxa"/>
              <w:end w:w="90" w:type="dxa"/>
            </w:tcMar>
          </w:tcPr>
          <w:p>
            <w:pPr>
              <w:spacing w:after="0"/>
            </w:pPr>
            <w:r/>
            <w:r>
              <w:rPr>
                <w:rFonts w:ascii="Aptos" w:hAnsi="Aptos"/>
                <w:b/>
                <w:color w:val="FFFFFF"/>
                <w:sz w:val="16"/>
              </w:rPr>
              <w:t>Pilihan</w:t>
            </w:r>
          </w:p>
        </w:tc>
        <w:tc>
          <w:tcPr>
            <w:tcW w:type="dxa" w:w="7776"/>
            <w:shd w:fill="1F5EFF"/>
            <w:vAlign w:val="center"/>
            <w:tcMar>
              <w:top w:w="70" w:type="dxa"/>
              <w:start w:w="90" w:type="dxa"/>
              <w:bottom w:w="70" w:type="dxa"/>
              <w:end w:w="90" w:type="dxa"/>
            </w:tcMar>
          </w:tcPr>
          <w:p>
            <w:pPr>
              <w:spacing w:after="0"/>
            </w:pPr>
            <w:r/>
            <w:r>
              <w:rPr>
                <w:rFonts w:ascii="Aptos" w:hAnsi="Aptos"/>
                <w:b/>
                <w:color w:val="FFFFFF"/>
                <w:sz w:val="16"/>
              </w:rPr>
              <w:t>Penilaian</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172033"/>
                <w:sz w:val="16"/>
              </w:rPr>
              <w:t>Fork flow-agent penuh</w:t>
            </w:r>
          </w:p>
        </w:tc>
        <w:tc>
          <w:tcPr>
            <w:tcW w:type="dxa" w:w="7776"/>
            <w:vAlign w:val="center"/>
            <w:tcMar>
              <w:top w:w="70" w:type="dxa"/>
              <w:start w:w="90" w:type="dxa"/>
              <w:bottom w:w="70" w:type="dxa"/>
              <w:end w:w="90" w:type="dxa"/>
            </w:tcMar>
          </w:tcPr>
          <w:p>
            <w:pPr>
              <w:spacing w:after="0"/>
            </w:pPr>
            <w:r/>
            <w:r>
              <w:rPr>
                <w:rFonts w:ascii="Aptos" w:hAnsi="Aptos"/>
                <w:b w:val="0"/>
                <w:color w:val="172033"/>
                <w:sz w:val="16"/>
              </w:rPr>
              <w:t>Tidak disarankan. Fit Flow tinggi tetapi kita akan membuang/ubah bagian multi-account pooling, UI, dan security; merge upstream akan cepat rumit.</w:t>
            </w:r>
          </w:p>
        </w:tc>
      </w:tr>
      <w:tr>
        <w:trPr>
          <w:cantSplit/>
        </w:trPr>
        <w:tc>
          <w:tcPr>
            <w:tcW w:type="dxa" w:w="2880"/>
            <w:shd w:fill="F7F9FC"/>
            <w:vAlign w:val="center"/>
            <w:tcMar>
              <w:top w:w="70" w:type="dxa"/>
              <w:start w:w="90" w:type="dxa"/>
              <w:bottom w:w="70" w:type="dxa"/>
              <w:end w:w="90" w:type="dxa"/>
            </w:tcMar>
          </w:tcPr>
          <w:p>
            <w:pPr>
              <w:spacing w:after="0"/>
            </w:pPr>
            <w:r/>
            <w:r>
              <w:rPr>
                <w:rFonts w:ascii="Aptos" w:hAnsi="Aptos"/>
                <w:b w:val="0"/>
                <w:color w:val="172033"/>
                <w:sz w:val="16"/>
              </w:rPr>
              <w:t>Fork google-flow-mcp penuh</w:t>
            </w:r>
          </w:p>
        </w:tc>
        <w:tc>
          <w:tcPr>
            <w:tcW w:type="dxa" w:w="7776"/>
            <w:shd w:fill="F7F9FC"/>
            <w:vAlign w:val="center"/>
            <w:tcMar>
              <w:top w:w="70" w:type="dxa"/>
              <w:start w:w="90" w:type="dxa"/>
              <w:bottom w:w="70" w:type="dxa"/>
              <w:end w:w="90" w:type="dxa"/>
            </w:tcMar>
          </w:tcPr>
          <w:p>
            <w:pPr>
              <w:spacing w:after="0"/>
            </w:pPr>
            <w:r/>
            <w:r>
              <w:rPr>
                <w:rFonts w:ascii="Aptos" w:hAnsi="Aptos"/>
                <w:b w:val="0"/>
                <w:color w:val="172033"/>
                <w:sz w:val="16"/>
              </w:rPr>
              <w:t>Tidak disarankan sebagai aplikasi akhir. Sangat bagus sebagai engine reference tetapi UI desktop/account manager belum ada.</w:t>
            </w:r>
          </w:p>
        </w:tc>
      </w:tr>
      <w:tr>
        <w:trPr>
          <w:cantSplit/>
        </w:trPr>
        <w:tc>
          <w:tcPr>
            <w:tcW w:type="dxa" w:w="2880"/>
            <w:vAlign w:val="center"/>
            <w:tcMar>
              <w:top w:w="70" w:type="dxa"/>
              <w:start w:w="90" w:type="dxa"/>
              <w:bottom w:w="70" w:type="dxa"/>
              <w:end w:w="90" w:type="dxa"/>
            </w:tcMar>
          </w:tcPr>
          <w:p>
            <w:pPr>
              <w:spacing w:after="0"/>
            </w:pPr>
            <w:r/>
            <w:r>
              <w:rPr>
                <w:rFonts w:ascii="Aptos" w:hAnsi="Aptos"/>
                <w:b w:val="0"/>
                <w:color w:val="172033"/>
                <w:sz w:val="16"/>
              </w:rPr>
              <w:t>Fork Browser Use Desktop</w:t>
            </w:r>
          </w:p>
        </w:tc>
        <w:tc>
          <w:tcPr>
            <w:tcW w:type="dxa" w:w="7776"/>
            <w:vAlign w:val="center"/>
            <w:tcMar>
              <w:top w:w="70" w:type="dxa"/>
              <w:start w:w="90" w:type="dxa"/>
              <w:bottom w:w="70" w:type="dxa"/>
              <w:end w:w="90" w:type="dxa"/>
            </w:tcMar>
          </w:tcPr>
          <w:p>
            <w:pPr>
              <w:spacing w:after="0"/>
            </w:pPr>
            <w:r/>
            <w:r>
              <w:rPr>
                <w:rFonts w:ascii="Aptos" w:hAnsi="Aptos"/>
                <w:b w:val="0"/>
                <w:color w:val="172033"/>
                <w:sz w:val="16"/>
              </w:rPr>
              <w:t>Tidak disarankan. Desktop shell matang namun provider/arsitektur fokus use case berbeda; refactor Flow-specific terlalu besar.</w:t>
            </w:r>
          </w:p>
        </w:tc>
      </w:tr>
      <w:tr>
        <w:trPr>
          <w:cantSplit/>
        </w:trPr>
        <w:tc>
          <w:tcPr>
            <w:tcW w:type="dxa" w:w="2880"/>
            <w:shd w:fill="F7F9FC"/>
            <w:vAlign w:val="center"/>
            <w:tcMar>
              <w:top w:w="70" w:type="dxa"/>
              <w:start w:w="90" w:type="dxa"/>
              <w:bottom w:w="70" w:type="dxa"/>
              <w:end w:w="90" w:type="dxa"/>
            </w:tcMar>
          </w:tcPr>
          <w:p>
            <w:pPr>
              <w:spacing w:after="0"/>
            </w:pPr>
            <w:r/>
            <w:r>
              <w:rPr>
                <w:rFonts w:ascii="Aptos" w:hAnsi="Aptos"/>
                <w:b w:val="0"/>
                <w:color w:val="172033"/>
                <w:sz w:val="16"/>
              </w:rPr>
              <w:t>Build app sendiri + dependency/reuse terkontrol</w:t>
            </w:r>
          </w:p>
        </w:tc>
        <w:tc>
          <w:tcPr>
            <w:tcW w:type="dxa" w:w="7776"/>
            <w:shd w:fill="F7F9FC"/>
            <w:vAlign w:val="center"/>
            <w:tcMar>
              <w:top w:w="70" w:type="dxa"/>
              <w:start w:w="90" w:type="dxa"/>
              <w:bottom w:w="70" w:type="dxa"/>
              <w:end w:w="90" w:type="dxa"/>
            </w:tcMar>
          </w:tcPr>
          <w:p>
            <w:pPr>
              <w:spacing w:after="0"/>
            </w:pPr>
            <w:r/>
            <w:r>
              <w:rPr>
                <w:rFonts w:ascii="Aptos" w:hAnsi="Aptos"/>
                <w:b w:val="0"/>
                <w:color w:val="172033"/>
                <w:sz w:val="16"/>
              </w:rPr>
              <w:t>DIREKOMENDASIKAN. Gunakan Playwright &amp; Browser Use sebagai dependencies; port pola Flow adapter yang kompatibel lisensi dengan attribution. Boundary antarmodul jelas dan dapat dites.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8F2"/>
            <w:tcMar>
              <w:top w:w="120" w:type="dxa"/>
              <w:start w:w="140" w:type="dxa"/>
              <w:bottom w:w="120" w:type="dxa"/>
              <w:end w:w="140" w:type="dxa"/>
            </w:tcMar>
          </w:tcPr>
          <w:p>
            <w:pPr>
              <w:spacing w:after="80"/>
            </w:pPr>
            <w:r>
              <w:rPr>
                <w:b/>
                <w:color w:val="0F8A5F"/>
                <w:sz w:val="22"/>
              </w:rPr>
              <w:t>KEPUTUSAN STEP 00</w:t>
            </w:r>
          </w:p>
          <w:p>
            <w:pPr>
              <w:spacing w:after="0"/>
            </w:pPr>
            <w:r>
              <w:rPr>
                <w:sz w:val="19"/>
              </w:rPr>
              <w:t>Build aplikasi baru dengan arsitektur modular. Jangan clone/fork mentah satu repo sebagai produk akhir. Repo Flow-specific dipakai sebagai referensi teknis dan, bila kode direuse, hanya bagian yang lolos audit lisensi/security/testing.</w:t>
            </w:r>
          </w:p>
        </w:tc>
      </w:tr>
    </w:tbl>
    <w:p>
      <w:pPr>
        <w:pStyle w:val="Heading1"/>
      </w:pPr>
      <w:r>
        <w:t>15. Urutan Implementasi yang Disarankan (Belum Coding)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24"/>
            <w:shd w:fill="1F5EFF"/>
            <w:vAlign w:val="center"/>
            <w:tcMar>
              <w:top w:w="70" w:type="dxa"/>
              <w:start w:w="90" w:type="dxa"/>
              <w:bottom w:w="70" w:type="dxa"/>
              <w:end w:w="90" w:type="dxa"/>
            </w:tcMar>
          </w:tcPr>
          <w:p>
            <w:pPr>
              <w:spacing w:after="0"/>
            </w:pPr>
            <w:r/>
            <w:r>
              <w:rPr>
                <w:rFonts w:ascii="Aptos" w:hAnsi="Aptos"/>
                <w:b/>
                <w:color w:val="FFFFFF"/>
                <w:sz w:val="16"/>
              </w:rPr>
              <w:t>STEP</w:t>
            </w:r>
          </w:p>
        </w:tc>
        <w:tc>
          <w:tcPr>
            <w:tcW w:type="dxa" w:w="3384"/>
            <w:shd w:fill="1F5EFF"/>
            <w:vAlign w:val="center"/>
            <w:tcMar>
              <w:top w:w="70" w:type="dxa"/>
              <w:start w:w="90" w:type="dxa"/>
              <w:bottom w:w="70" w:type="dxa"/>
              <w:end w:w="90" w:type="dxa"/>
            </w:tcMar>
          </w:tcPr>
          <w:p>
            <w:pPr>
              <w:spacing w:after="0"/>
            </w:pPr>
            <w:r/>
            <w:r>
              <w:rPr>
                <w:rFonts w:ascii="Aptos" w:hAnsi="Aptos"/>
                <w:b/>
                <w:color w:val="FFFFFF"/>
                <w:sz w:val="16"/>
              </w:rPr>
              <w:t>Dokumen/tahap</w:t>
            </w:r>
          </w:p>
        </w:tc>
        <w:tc>
          <w:tcPr>
            <w:tcW w:type="dxa" w:w="6048"/>
            <w:shd w:fill="1F5EFF"/>
            <w:vAlign w:val="center"/>
            <w:tcMar>
              <w:top w:w="70" w:type="dxa"/>
              <w:start w:w="90" w:type="dxa"/>
              <w:bottom w:w="70" w:type="dxa"/>
              <w:end w:w="90" w:type="dxa"/>
            </w:tcMar>
          </w:tcPr>
          <w:p>
            <w:pPr>
              <w:spacing w:after="0"/>
            </w:pPr>
            <w:r/>
            <w:r>
              <w:rPr>
                <w:rFonts w:ascii="Aptos" w:hAnsi="Aptos"/>
                <w:b/>
                <w:color w:val="FFFFFF"/>
                <w:sz w:val="16"/>
              </w:rPr>
              <w:t>Output utama</w:t>
            </w:r>
          </w:p>
        </w:tc>
      </w:tr>
      <w:tr>
        <w:trPr>
          <w:cantSplit/>
        </w:trPr>
        <w:tc>
          <w:tcPr>
            <w:tcW w:type="dxa" w:w="1224"/>
            <w:vAlign w:val="center"/>
            <w:tcMar>
              <w:top w:w="70" w:type="dxa"/>
              <w:start w:w="90" w:type="dxa"/>
              <w:bottom w:w="70" w:type="dxa"/>
              <w:end w:w="90" w:type="dxa"/>
            </w:tcMar>
          </w:tcPr>
          <w:p>
            <w:pPr>
              <w:spacing w:after="0"/>
            </w:pPr>
            <w:r/>
            <w:r>
              <w:rPr>
                <w:rFonts w:ascii="Aptos" w:hAnsi="Aptos"/>
                <w:b w:val="0"/>
                <w:color w:val="172033"/>
                <w:sz w:val="16"/>
              </w:rPr>
              <w:t>STEP 01</w:t>
            </w:r>
          </w:p>
        </w:tc>
        <w:tc>
          <w:tcPr>
            <w:tcW w:type="dxa" w:w="3384"/>
            <w:vAlign w:val="center"/>
            <w:tcMar>
              <w:top w:w="70" w:type="dxa"/>
              <w:start w:w="90" w:type="dxa"/>
              <w:bottom w:w="70" w:type="dxa"/>
              <w:end w:w="90" w:type="dxa"/>
            </w:tcMar>
          </w:tcPr>
          <w:p>
            <w:pPr>
              <w:spacing w:after="0"/>
            </w:pPr>
            <w:r/>
            <w:r>
              <w:rPr>
                <w:rFonts w:ascii="Aptos" w:hAnsi="Aptos"/>
                <w:b w:val="0"/>
                <w:color w:val="172033"/>
                <w:sz w:val="16"/>
              </w:rPr>
              <w:t>Product Requirements &amp; Scope Lock</w:t>
            </w:r>
          </w:p>
        </w:tc>
        <w:tc>
          <w:tcPr>
            <w:tcW w:type="dxa" w:w="6048"/>
            <w:vAlign w:val="center"/>
            <w:tcMar>
              <w:top w:w="70" w:type="dxa"/>
              <w:start w:w="90" w:type="dxa"/>
              <w:bottom w:w="70" w:type="dxa"/>
              <w:end w:w="90" w:type="dxa"/>
            </w:tcMar>
          </w:tcPr>
          <w:p>
            <w:pPr>
              <w:spacing w:after="0"/>
            </w:pPr>
            <w:r/>
            <w:r>
              <w:rPr>
                <w:rFonts w:ascii="Aptos" w:hAnsi="Aptos"/>
                <w:b w:val="0"/>
                <w:color w:val="172033"/>
                <w:sz w:val="16"/>
              </w:rPr>
              <w:t>Definisi problem, user stories, mode Flow Web vs Official API, batas automation, acceptance criteria.</w:t>
            </w:r>
          </w:p>
        </w:tc>
      </w:tr>
      <w:tr>
        <w:trPr>
          <w:cantSplit/>
        </w:trPr>
        <w:tc>
          <w:tcPr>
            <w:tcW w:type="dxa" w:w="1224"/>
            <w:shd w:fill="F7F9FC"/>
            <w:vAlign w:val="center"/>
            <w:tcMar>
              <w:top w:w="70" w:type="dxa"/>
              <w:start w:w="90" w:type="dxa"/>
              <w:bottom w:w="70" w:type="dxa"/>
              <w:end w:w="90" w:type="dxa"/>
            </w:tcMar>
          </w:tcPr>
          <w:p>
            <w:pPr>
              <w:spacing w:after="0"/>
            </w:pPr>
            <w:r/>
            <w:r>
              <w:rPr>
                <w:rFonts w:ascii="Aptos" w:hAnsi="Aptos"/>
                <w:b w:val="0"/>
                <w:color w:val="172033"/>
                <w:sz w:val="16"/>
              </w:rPr>
              <w:t>STEP 02</w:t>
            </w:r>
          </w:p>
        </w:tc>
        <w:tc>
          <w:tcPr>
            <w:tcW w:type="dxa" w:w="3384"/>
            <w:shd w:fill="F7F9FC"/>
            <w:vAlign w:val="center"/>
            <w:tcMar>
              <w:top w:w="70" w:type="dxa"/>
              <w:start w:w="90" w:type="dxa"/>
              <w:bottom w:w="70" w:type="dxa"/>
              <w:end w:w="90" w:type="dxa"/>
            </w:tcMar>
          </w:tcPr>
          <w:p>
            <w:pPr>
              <w:spacing w:after="0"/>
            </w:pPr>
            <w:r/>
            <w:r>
              <w:rPr>
                <w:rFonts w:ascii="Aptos" w:hAnsi="Aptos"/>
                <w:b w:val="0"/>
                <w:color w:val="172033"/>
                <w:sz w:val="16"/>
              </w:rPr>
              <w:t>Repo &amp; License Due Diligence</w:t>
            </w:r>
          </w:p>
        </w:tc>
        <w:tc>
          <w:tcPr>
            <w:tcW w:type="dxa" w:w="6048"/>
            <w:shd w:fill="F7F9FC"/>
            <w:vAlign w:val="center"/>
            <w:tcMar>
              <w:top w:w="70" w:type="dxa"/>
              <w:start w:w="90" w:type="dxa"/>
              <w:bottom w:w="70" w:type="dxa"/>
              <w:end w:w="90" w:type="dxa"/>
            </w:tcMar>
          </w:tcPr>
          <w:p>
            <w:pPr>
              <w:spacing w:after="0"/>
            </w:pPr>
            <w:r/>
            <w:r>
              <w:rPr>
                <w:rFonts w:ascii="Aptos" w:hAnsi="Aptos"/>
                <w:b w:val="0"/>
                <w:color w:val="172033"/>
                <w:sz w:val="16"/>
              </w:rPr>
              <w:t>Audit file/license/dependency kandidat terpilih, tentukan reuse map yang legal/aman.</w:t>
            </w:r>
          </w:p>
        </w:tc>
      </w:tr>
      <w:tr>
        <w:trPr>
          <w:cantSplit/>
        </w:trPr>
        <w:tc>
          <w:tcPr>
            <w:tcW w:type="dxa" w:w="1224"/>
            <w:vAlign w:val="center"/>
            <w:tcMar>
              <w:top w:w="70" w:type="dxa"/>
              <w:start w:w="90" w:type="dxa"/>
              <w:bottom w:w="70" w:type="dxa"/>
              <w:end w:w="90" w:type="dxa"/>
            </w:tcMar>
          </w:tcPr>
          <w:p>
            <w:pPr>
              <w:spacing w:after="0"/>
            </w:pPr>
            <w:r/>
            <w:r>
              <w:rPr>
                <w:rFonts w:ascii="Aptos" w:hAnsi="Aptos"/>
                <w:b w:val="0"/>
                <w:color w:val="172033"/>
                <w:sz w:val="16"/>
              </w:rPr>
              <w:t>STEP 03</w:t>
            </w:r>
          </w:p>
        </w:tc>
        <w:tc>
          <w:tcPr>
            <w:tcW w:type="dxa" w:w="3384"/>
            <w:vAlign w:val="center"/>
            <w:tcMar>
              <w:top w:w="70" w:type="dxa"/>
              <w:start w:w="90" w:type="dxa"/>
              <w:bottom w:w="70" w:type="dxa"/>
              <w:end w:w="90" w:type="dxa"/>
            </w:tcMar>
          </w:tcPr>
          <w:p>
            <w:pPr>
              <w:spacing w:after="0"/>
            </w:pPr>
            <w:r/>
            <w:r>
              <w:rPr>
                <w:rFonts w:ascii="Aptos" w:hAnsi="Aptos"/>
                <w:b w:val="0"/>
                <w:color w:val="172033"/>
                <w:sz w:val="16"/>
              </w:rPr>
              <w:t>System Architecture</w:t>
            </w:r>
          </w:p>
        </w:tc>
        <w:tc>
          <w:tcPr>
            <w:tcW w:type="dxa" w:w="6048"/>
            <w:vAlign w:val="center"/>
            <w:tcMar>
              <w:top w:w="70" w:type="dxa"/>
              <w:start w:w="90" w:type="dxa"/>
              <w:bottom w:w="70" w:type="dxa"/>
              <w:end w:w="90" w:type="dxa"/>
            </w:tcMar>
          </w:tcPr>
          <w:p>
            <w:pPr>
              <w:spacing w:after="0"/>
            </w:pPr>
            <w:r/>
            <w:r>
              <w:rPr>
                <w:rFonts w:ascii="Aptos" w:hAnsi="Aptos"/>
                <w:b w:val="0"/>
                <w:color w:val="172033"/>
                <w:sz w:val="16"/>
              </w:rPr>
              <w:t>Modul, state machine, SQLite schema, profile isolation, queue/checkpoint, agent boundary.</w:t>
            </w:r>
          </w:p>
        </w:tc>
      </w:tr>
      <w:tr>
        <w:trPr>
          <w:cantSplit/>
        </w:trPr>
        <w:tc>
          <w:tcPr>
            <w:tcW w:type="dxa" w:w="1224"/>
            <w:shd w:fill="F7F9FC"/>
            <w:vAlign w:val="center"/>
            <w:tcMar>
              <w:top w:w="70" w:type="dxa"/>
              <w:start w:w="90" w:type="dxa"/>
              <w:bottom w:w="70" w:type="dxa"/>
              <w:end w:w="90" w:type="dxa"/>
            </w:tcMar>
          </w:tcPr>
          <w:p>
            <w:pPr>
              <w:spacing w:after="0"/>
            </w:pPr>
            <w:r/>
            <w:r>
              <w:rPr>
                <w:rFonts w:ascii="Aptos" w:hAnsi="Aptos"/>
                <w:b w:val="0"/>
                <w:color w:val="172033"/>
                <w:sz w:val="16"/>
              </w:rPr>
              <w:t>STEP 04</w:t>
            </w:r>
          </w:p>
        </w:tc>
        <w:tc>
          <w:tcPr>
            <w:tcW w:type="dxa" w:w="3384"/>
            <w:shd w:fill="F7F9FC"/>
            <w:vAlign w:val="center"/>
            <w:tcMar>
              <w:top w:w="70" w:type="dxa"/>
              <w:start w:w="90" w:type="dxa"/>
              <w:bottom w:w="70" w:type="dxa"/>
              <w:end w:w="90" w:type="dxa"/>
            </w:tcMar>
          </w:tcPr>
          <w:p>
            <w:pPr>
              <w:spacing w:after="0"/>
            </w:pPr>
            <w:r/>
            <w:r>
              <w:rPr>
                <w:rFonts w:ascii="Aptos" w:hAnsi="Aptos"/>
                <w:b w:val="0"/>
                <w:color w:val="172033"/>
                <w:sz w:val="16"/>
              </w:rPr>
              <w:t>Security &amp; Secrets</w:t>
            </w:r>
          </w:p>
        </w:tc>
        <w:tc>
          <w:tcPr>
            <w:tcW w:type="dxa" w:w="6048"/>
            <w:shd w:fill="F7F9FC"/>
            <w:vAlign w:val="center"/>
            <w:tcMar>
              <w:top w:w="70" w:type="dxa"/>
              <w:start w:w="90" w:type="dxa"/>
              <w:bottom w:w="70" w:type="dxa"/>
              <w:end w:w="90" w:type="dxa"/>
            </w:tcMar>
          </w:tcPr>
          <w:p>
            <w:pPr>
              <w:spacing w:after="0"/>
            </w:pPr>
            <w:r/>
            <w:r>
              <w:rPr>
                <w:rFonts w:ascii="Aptos" w:hAnsi="Aptos"/>
                <w:b w:val="0"/>
                <w:color w:val="172033"/>
                <w:sz w:val="16"/>
              </w:rPr>
              <w:t>DPAPI, API key vault, local server auth, logs/screenshot retention.</w:t>
            </w:r>
          </w:p>
        </w:tc>
      </w:tr>
      <w:tr>
        <w:trPr>
          <w:cantSplit/>
        </w:trPr>
        <w:tc>
          <w:tcPr>
            <w:tcW w:type="dxa" w:w="1224"/>
            <w:vAlign w:val="center"/>
            <w:tcMar>
              <w:top w:w="70" w:type="dxa"/>
              <w:start w:w="90" w:type="dxa"/>
              <w:bottom w:w="70" w:type="dxa"/>
              <w:end w:w="90" w:type="dxa"/>
            </w:tcMar>
          </w:tcPr>
          <w:p>
            <w:pPr>
              <w:spacing w:after="0"/>
            </w:pPr>
            <w:r/>
            <w:r>
              <w:rPr>
                <w:rFonts w:ascii="Aptos" w:hAnsi="Aptos"/>
                <w:b w:val="0"/>
                <w:color w:val="172033"/>
                <w:sz w:val="16"/>
              </w:rPr>
              <w:t>STEP 05</w:t>
            </w:r>
          </w:p>
        </w:tc>
        <w:tc>
          <w:tcPr>
            <w:tcW w:type="dxa" w:w="3384"/>
            <w:vAlign w:val="center"/>
            <w:tcMar>
              <w:top w:w="70" w:type="dxa"/>
              <w:start w:w="90" w:type="dxa"/>
              <w:bottom w:w="70" w:type="dxa"/>
              <w:end w:w="90" w:type="dxa"/>
            </w:tcMar>
          </w:tcPr>
          <w:p>
            <w:pPr>
              <w:spacing w:after="0"/>
            </w:pPr>
            <w:r/>
            <w:r>
              <w:rPr>
                <w:rFonts w:ascii="Aptos" w:hAnsi="Aptos"/>
                <w:b w:val="0"/>
                <w:color w:val="172033"/>
                <w:sz w:val="16"/>
              </w:rPr>
              <w:t>Flow Adapter Specification</w:t>
            </w:r>
          </w:p>
        </w:tc>
        <w:tc>
          <w:tcPr>
            <w:tcW w:type="dxa" w:w="6048"/>
            <w:vAlign w:val="center"/>
            <w:tcMar>
              <w:top w:w="70" w:type="dxa"/>
              <w:start w:w="90" w:type="dxa"/>
              <w:bottom w:w="70" w:type="dxa"/>
              <w:end w:w="90" w:type="dxa"/>
            </w:tcMar>
          </w:tcPr>
          <w:p>
            <w:pPr>
              <w:spacing w:after="0"/>
            </w:pPr>
            <w:r/>
            <w:r>
              <w:rPr>
                <w:rFonts w:ascii="Aptos" w:hAnsi="Aptos"/>
                <w:b w:val="0"/>
                <w:color w:val="172033"/>
                <w:sz w:val="16"/>
              </w:rPr>
              <w:t>State page Flow, selector strategy, polling, download, error taxonomy, no anti-bot bypass.</w:t>
            </w:r>
          </w:p>
        </w:tc>
      </w:tr>
      <w:tr>
        <w:trPr>
          <w:cantSplit/>
        </w:trPr>
        <w:tc>
          <w:tcPr>
            <w:tcW w:type="dxa" w:w="1224"/>
            <w:shd w:fill="F7F9FC"/>
            <w:vAlign w:val="center"/>
            <w:tcMar>
              <w:top w:w="70" w:type="dxa"/>
              <w:start w:w="90" w:type="dxa"/>
              <w:bottom w:w="70" w:type="dxa"/>
              <w:end w:w="90" w:type="dxa"/>
            </w:tcMar>
          </w:tcPr>
          <w:p>
            <w:pPr>
              <w:spacing w:after="0"/>
            </w:pPr>
            <w:r/>
            <w:r>
              <w:rPr>
                <w:rFonts w:ascii="Aptos" w:hAnsi="Aptos"/>
                <w:b w:val="0"/>
                <w:color w:val="172033"/>
                <w:sz w:val="16"/>
              </w:rPr>
              <w:t>STEP 06</w:t>
            </w:r>
          </w:p>
        </w:tc>
        <w:tc>
          <w:tcPr>
            <w:tcW w:type="dxa" w:w="3384"/>
            <w:shd w:fill="F7F9FC"/>
            <w:vAlign w:val="center"/>
            <w:tcMar>
              <w:top w:w="70" w:type="dxa"/>
              <w:start w:w="90" w:type="dxa"/>
              <w:bottom w:w="70" w:type="dxa"/>
              <w:end w:w="90" w:type="dxa"/>
            </w:tcMar>
          </w:tcPr>
          <w:p>
            <w:pPr>
              <w:spacing w:after="0"/>
            </w:pPr>
            <w:r/>
            <w:r>
              <w:rPr>
                <w:rFonts w:ascii="Aptos" w:hAnsi="Aptos"/>
                <w:b w:val="0"/>
                <w:color w:val="172033"/>
                <w:sz w:val="16"/>
              </w:rPr>
              <w:t>AI Agent Specification</w:t>
            </w:r>
          </w:p>
        </w:tc>
        <w:tc>
          <w:tcPr>
            <w:tcW w:type="dxa" w:w="6048"/>
            <w:shd w:fill="F7F9FC"/>
            <w:vAlign w:val="center"/>
            <w:tcMar>
              <w:top w:w="70" w:type="dxa"/>
              <w:start w:w="90" w:type="dxa"/>
              <w:bottom w:w="70" w:type="dxa"/>
              <w:end w:w="90" w:type="dxa"/>
            </w:tcMar>
          </w:tcPr>
          <w:p>
            <w:pPr>
              <w:spacing w:after="0"/>
            </w:pPr>
            <w:r/>
            <w:r>
              <w:rPr>
                <w:rFonts w:ascii="Aptos" w:hAnsi="Aptos"/>
                <w:b w:val="0"/>
                <w:color w:val="172033"/>
                <w:sz w:val="16"/>
              </w:rPr>
              <w:t>Gemini agent tools, prompt contract, recovery scope, human approval rules.</w:t>
            </w:r>
          </w:p>
        </w:tc>
      </w:tr>
      <w:tr>
        <w:trPr>
          <w:cantSplit/>
        </w:trPr>
        <w:tc>
          <w:tcPr>
            <w:tcW w:type="dxa" w:w="1224"/>
            <w:vAlign w:val="center"/>
            <w:tcMar>
              <w:top w:w="70" w:type="dxa"/>
              <w:start w:w="90" w:type="dxa"/>
              <w:bottom w:w="70" w:type="dxa"/>
              <w:end w:w="90" w:type="dxa"/>
            </w:tcMar>
          </w:tcPr>
          <w:p>
            <w:pPr>
              <w:spacing w:after="0"/>
            </w:pPr>
            <w:r/>
            <w:r>
              <w:rPr>
                <w:rFonts w:ascii="Aptos" w:hAnsi="Aptos"/>
                <w:b w:val="0"/>
                <w:color w:val="172033"/>
                <w:sz w:val="16"/>
              </w:rPr>
              <w:t>STEP 07</w:t>
            </w:r>
          </w:p>
        </w:tc>
        <w:tc>
          <w:tcPr>
            <w:tcW w:type="dxa" w:w="3384"/>
            <w:vAlign w:val="center"/>
            <w:tcMar>
              <w:top w:w="70" w:type="dxa"/>
              <w:start w:w="90" w:type="dxa"/>
              <w:bottom w:w="70" w:type="dxa"/>
              <w:end w:w="90" w:type="dxa"/>
            </w:tcMar>
          </w:tcPr>
          <w:p>
            <w:pPr>
              <w:spacing w:after="0"/>
            </w:pPr>
            <w:r/>
            <w:r>
              <w:rPr>
                <w:rFonts w:ascii="Aptos" w:hAnsi="Aptos"/>
                <w:b w:val="0"/>
                <w:color w:val="172033"/>
                <w:sz w:val="16"/>
              </w:rPr>
              <w:t>UX Information Architecture</w:t>
            </w:r>
          </w:p>
        </w:tc>
        <w:tc>
          <w:tcPr>
            <w:tcW w:type="dxa" w:w="6048"/>
            <w:vAlign w:val="center"/>
            <w:tcMar>
              <w:top w:w="70" w:type="dxa"/>
              <w:start w:w="90" w:type="dxa"/>
              <w:bottom w:w="70" w:type="dxa"/>
              <w:end w:w="90" w:type="dxa"/>
            </w:tcMar>
          </w:tcPr>
          <w:p>
            <w:pPr>
              <w:spacing w:after="0"/>
            </w:pPr>
            <w:r/>
            <w:r>
              <w:rPr>
                <w:rFonts w:ascii="Aptos" w:hAnsi="Aptos"/>
                <w:b w:val="0"/>
                <w:color w:val="172033"/>
                <w:sz w:val="16"/>
              </w:rPr>
              <w:t>Screen list: Dashboard, Projects, Scenes, Accounts, Key Vault, Agent, Logs, Settings.</w:t>
            </w:r>
          </w:p>
        </w:tc>
      </w:tr>
      <w:tr>
        <w:trPr>
          <w:cantSplit/>
        </w:trPr>
        <w:tc>
          <w:tcPr>
            <w:tcW w:type="dxa" w:w="1224"/>
            <w:shd w:fill="F7F9FC"/>
            <w:vAlign w:val="center"/>
            <w:tcMar>
              <w:top w:w="70" w:type="dxa"/>
              <w:start w:w="90" w:type="dxa"/>
              <w:bottom w:w="70" w:type="dxa"/>
              <w:end w:w="90" w:type="dxa"/>
            </w:tcMar>
          </w:tcPr>
          <w:p>
            <w:pPr>
              <w:spacing w:after="0"/>
            </w:pPr>
            <w:r/>
            <w:r>
              <w:rPr>
                <w:rFonts w:ascii="Aptos" w:hAnsi="Aptos"/>
                <w:b w:val="0"/>
                <w:color w:val="172033"/>
                <w:sz w:val="16"/>
              </w:rPr>
              <w:t>STEP 08</w:t>
            </w:r>
          </w:p>
        </w:tc>
        <w:tc>
          <w:tcPr>
            <w:tcW w:type="dxa" w:w="3384"/>
            <w:shd w:fill="F7F9FC"/>
            <w:vAlign w:val="center"/>
            <w:tcMar>
              <w:top w:w="70" w:type="dxa"/>
              <w:start w:w="90" w:type="dxa"/>
              <w:bottom w:w="70" w:type="dxa"/>
              <w:end w:w="90" w:type="dxa"/>
            </w:tcMar>
          </w:tcPr>
          <w:p>
            <w:pPr>
              <w:spacing w:after="0"/>
            </w:pPr>
            <w:r/>
            <w:r>
              <w:rPr>
                <w:rFonts w:ascii="Aptos" w:hAnsi="Aptos"/>
                <w:b w:val="0"/>
                <w:color w:val="172033"/>
                <w:sz w:val="16"/>
              </w:rPr>
              <w:t>Prompt UI Images</w:t>
            </w:r>
          </w:p>
        </w:tc>
        <w:tc>
          <w:tcPr>
            <w:tcW w:type="dxa" w:w="6048"/>
            <w:shd w:fill="F7F9FC"/>
            <w:vAlign w:val="center"/>
            <w:tcMar>
              <w:top w:w="70" w:type="dxa"/>
              <w:start w:w="90" w:type="dxa"/>
              <w:bottom w:w="70" w:type="dxa"/>
              <w:end w:w="90" w:type="dxa"/>
            </w:tcMar>
          </w:tcPr>
          <w:p>
            <w:pPr>
              <w:spacing w:after="0"/>
            </w:pPr>
            <w:r/>
            <w:r>
              <w:rPr>
                <w:rFonts w:ascii="Aptos" w:hAnsi="Aptos"/>
                <w:b w:val="0"/>
                <w:color w:val="172033"/>
                <w:sz w:val="16"/>
              </w:rPr>
              <w:t>Buat prompt UI per layar. Setelah prompt selesai, STOP sampai seluruh gambar UI final diperiksa.</w:t>
            </w:r>
          </w:p>
        </w:tc>
      </w:tr>
      <w:tr>
        <w:trPr>
          <w:cantSplit/>
        </w:trPr>
        <w:tc>
          <w:tcPr>
            <w:tcW w:type="dxa" w:w="1224"/>
            <w:vAlign w:val="center"/>
            <w:tcMar>
              <w:top w:w="70" w:type="dxa"/>
              <w:start w:w="90" w:type="dxa"/>
              <w:bottom w:w="70" w:type="dxa"/>
              <w:end w:w="90" w:type="dxa"/>
            </w:tcMar>
          </w:tcPr>
          <w:p>
            <w:pPr>
              <w:spacing w:after="0"/>
            </w:pPr>
            <w:r/>
            <w:r>
              <w:rPr>
                <w:rFonts w:ascii="Aptos" w:hAnsi="Aptos"/>
                <w:b w:val="0"/>
                <w:color w:val="172033"/>
                <w:sz w:val="16"/>
              </w:rPr>
              <w:t>STEP 09+</w:t>
            </w:r>
          </w:p>
        </w:tc>
        <w:tc>
          <w:tcPr>
            <w:tcW w:type="dxa" w:w="3384"/>
            <w:vAlign w:val="center"/>
            <w:tcMar>
              <w:top w:w="70" w:type="dxa"/>
              <w:start w:w="90" w:type="dxa"/>
              <w:bottom w:w="70" w:type="dxa"/>
              <w:end w:w="90" w:type="dxa"/>
            </w:tcMar>
          </w:tcPr>
          <w:p>
            <w:pPr>
              <w:spacing w:after="0"/>
            </w:pPr>
            <w:r/>
            <w:r>
              <w:rPr>
                <w:rFonts w:ascii="Aptos" w:hAnsi="Aptos"/>
                <w:b w:val="0"/>
                <w:color w:val="172033"/>
                <w:sz w:val="16"/>
              </w:rPr>
              <w:t>UI Reference DOCX → Pre-coding Gate → Implementation</w:t>
            </w:r>
          </w:p>
        </w:tc>
        <w:tc>
          <w:tcPr>
            <w:tcW w:type="dxa" w:w="6048"/>
            <w:vAlign w:val="center"/>
            <w:tcMar>
              <w:top w:w="70" w:type="dxa"/>
              <w:start w:w="90" w:type="dxa"/>
              <w:bottom w:w="70" w:type="dxa"/>
              <w:end w:w="90" w:type="dxa"/>
            </w:tcMar>
          </w:tcPr>
          <w:p>
            <w:pPr>
              <w:spacing w:after="0"/>
            </w:pPr>
            <w:r/>
            <w:r>
              <w:rPr>
                <w:rFonts w:ascii="Aptos" w:hAnsi="Aptos"/>
                <w:b w:val="0"/>
                <w:color w:val="172033"/>
                <w:sz w:val="16"/>
              </w:rPr>
              <w:t>Baru coding setelah planning + UI reference lengkap dan masuk repo.</w:t>
            </w:r>
          </w:p>
        </w:tc>
      </w:tr>
    </w:tbl>
    <w:p>
      <w:pPr>
        <w:spacing w:after="20"/>
      </w:pPr>
    </w:p>
    <w:p>
      <w:pPr>
        <w:pStyle w:val="Heading1"/>
      </w:pPr>
      <w:r>
        <w:t>16. Proof-of-Concept Tests yang Wajib Sebelum Memilih Engine Final</w:t>
      </w:r>
    </w:p>
    <w:p>
      <w:pPr>
        <w:pStyle w:val="ListBullet"/>
        <w:spacing w:after="40"/>
      </w:pPr>
      <w:r>
        <w:t>Windows 11: launch 3 profile Chrome terpisah tanpa cookie tercampur.</w:t>
      </w:r>
    </w:p>
    <w:p>
      <w:pPr>
        <w:pStyle w:val="ListBullet"/>
        <w:spacing w:after="40"/>
      </w:pPr>
      <w:r>
        <w:t>Login manual Flow pada profile; restart app; session tetap tersimpan.</w:t>
      </w:r>
    </w:p>
    <w:p>
      <w:pPr>
        <w:pStyle w:val="ListBullet"/>
        <w:spacing w:after="40"/>
      </w:pPr>
      <w:r>
        <w:t>Generate satu video melalui deterministic UI action tanpa agent.</w:t>
      </w:r>
    </w:p>
    <w:p>
      <w:pPr>
        <w:pStyle w:val="ListBullet"/>
        <w:spacing w:after="40"/>
      </w:pPr>
      <w:r>
        <w:t>Download asset dan verifikasi file tidak corrupt.</w:t>
      </w:r>
    </w:p>
    <w:p>
      <w:pPr>
        <w:pStyle w:val="ListBullet"/>
        <w:spacing w:after="40"/>
      </w:pPr>
      <w:r>
        <w:t>Simulasikan UI selector rusak; Browser Use agent harus bisa memberi recovery tanpa melakukan action berisiko.</w:t>
      </w:r>
    </w:p>
    <w:p>
      <w:pPr>
        <w:pStyle w:val="ListBullet"/>
        <w:spacing w:after="40"/>
      </w:pPr>
      <w:r>
        <w:t>Simulasikan app crash saat render; restart harus mendeteksi job yang sudah berjalan/selesai dan tidak double-spend.</w:t>
      </w:r>
    </w:p>
    <w:p>
      <w:pPr>
        <w:pStyle w:val="ListBullet"/>
        <w:spacing w:after="40"/>
      </w:pPr>
      <w:r>
        <w:t>Import 100 Gemini API key dummy/valid mixed; dedupe, encrypt, mask, validate tanpa UI hang.</w:t>
      </w:r>
    </w:p>
    <w:p>
      <w:pPr>
        <w:pStyle w:val="ListBullet"/>
        <w:spacing w:after="40"/>
      </w:pPr>
      <w:r>
        <w:t>429 API: queue pause/backoff, tidak otomatis berpindah key.</w:t>
      </w:r>
    </w:p>
    <w:p>
      <w:pPr>
        <w:pStyle w:val="ListBullet"/>
        <w:spacing w:after="40"/>
      </w:pPr>
      <w:r>
        <w:t>Credit insufficient: queue pause dan meminta keputusan user.</w:t>
      </w:r>
    </w:p>
    <w:p>
      <w:pPr>
        <w:pStyle w:val="ListBullet"/>
        <w:spacing w:after="40"/>
      </w:pPr>
      <w:r>
        <w:t>Flow domain/locale berubah: adapter discovery tetap dapat menemukan project/prompt/generate melalui stable accessibility signals jika tersedia.</w:t>
      </w:r>
    </w:p>
    <w:p>
      <w:pPr>
        <w:pStyle w:val="Heading1"/>
      </w:pPr>
      <w:r>
        <w:t>17. Shortlist Final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656"/>
            <w:shd w:fill="1F5EFF"/>
            <w:vAlign w:val="center"/>
            <w:tcMar>
              <w:top w:w="70" w:type="dxa"/>
              <w:start w:w="90" w:type="dxa"/>
              <w:bottom w:w="70" w:type="dxa"/>
              <w:end w:w="90" w:type="dxa"/>
            </w:tcMar>
          </w:tcPr>
          <w:p>
            <w:pPr>
              <w:spacing w:after="0"/>
            </w:pPr>
            <w:r/>
            <w:r>
              <w:rPr>
                <w:rFonts w:ascii="Aptos" w:hAnsi="Aptos"/>
                <w:b/>
                <w:color w:val="FFFFFF"/>
                <w:sz w:val="16"/>
              </w:rPr>
              <w:t>Prioritas</w:t>
            </w:r>
          </w:p>
        </w:tc>
        <w:tc>
          <w:tcPr>
            <w:tcW w:type="dxa" w:w="3528"/>
            <w:shd w:fill="1F5EFF"/>
            <w:vAlign w:val="center"/>
            <w:tcMar>
              <w:top w:w="70" w:type="dxa"/>
              <w:start w:w="90" w:type="dxa"/>
              <w:bottom w:w="70" w:type="dxa"/>
              <w:end w:w="90" w:type="dxa"/>
            </w:tcMar>
          </w:tcPr>
          <w:p>
            <w:pPr>
              <w:spacing w:after="0"/>
            </w:pPr>
            <w:r/>
            <w:r>
              <w:rPr>
                <w:rFonts w:ascii="Aptos" w:hAnsi="Aptos"/>
                <w:b/>
                <w:color w:val="FFFFFF"/>
                <w:sz w:val="16"/>
              </w:rPr>
              <w:t>Repo</w:t>
            </w:r>
          </w:p>
        </w:tc>
        <w:tc>
          <w:tcPr>
            <w:tcW w:type="dxa" w:w="5472"/>
            <w:shd w:fill="1F5EFF"/>
            <w:vAlign w:val="center"/>
            <w:tcMar>
              <w:top w:w="70" w:type="dxa"/>
              <w:start w:w="90" w:type="dxa"/>
              <w:bottom w:w="70" w:type="dxa"/>
              <w:end w:w="90" w:type="dxa"/>
            </w:tcMar>
          </w:tcPr>
          <w:p>
            <w:pPr>
              <w:spacing w:after="0"/>
            </w:pPr>
            <w:r/>
            <w:r>
              <w:rPr>
                <w:rFonts w:ascii="Aptos" w:hAnsi="Aptos"/>
                <w:b/>
                <w:color w:val="FFFFFF"/>
                <w:sz w:val="16"/>
              </w:rPr>
              <w:t>Peran yang dipakai</w:t>
            </w:r>
          </w:p>
        </w:tc>
      </w:tr>
      <w:tr>
        <w:trPr>
          <w:cantSplit/>
        </w:trPr>
        <w:tc>
          <w:tcPr>
            <w:tcW w:type="dxa" w:w="1656"/>
            <w:vAlign w:val="center"/>
            <w:tcMar>
              <w:top w:w="70" w:type="dxa"/>
              <w:start w:w="90" w:type="dxa"/>
              <w:bottom w:w="70" w:type="dxa"/>
              <w:end w:w="90" w:type="dxa"/>
            </w:tcMar>
          </w:tcPr>
          <w:p>
            <w:pPr>
              <w:spacing w:after="0"/>
            </w:pPr>
            <w:r/>
            <w:r>
              <w:rPr>
                <w:rFonts w:ascii="Aptos" w:hAnsi="Aptos"/>
                <w:b w:val="0"/>
                <w:color w:val="172033"/>
                <w:sz w:val="16"/>
              </w:rPr>
              <w:t>#1</w:t>
            </w:r>
          </w:p>
        </w:tc>
        <w:tc>
          <w:tcPr>
            <w:tcW w:type="dxa" w:w="3528"/>
            <w:vAlign w:val="center"/>
            <w:tcMar>
              <w:top w:w="70" w:type="dxa"/>
              <w:start w:w="90" w:type="dxa"/>
              <w:bottom w:w="70" w:type="dxa"/>
              <w:end w:w="90" w:type="dxa"/>
            </w:tcMar>
          </w:tcPr>
          <w:p>
            <w:pPr>
              <w:spacing w:after="0"/>
            </w:pPr>
            <w:r/>
            <w:r>
              <w:rPr>
                <w:rFonts w:ascii="Aptos" w:hAnsi="Aptos"/>
                <w:b w:val="0"/>
                <w:color w:val="172033"/>
                <w:sz w:val="16"/>
              </w:rPr>
              <w:t>microsoft/playwright</w:t>
            </w:r>
          </w:p>
        </w:tc>
        <w:tc>
          <w:tcPr>
            <w:tcW w:type="dxa" w:w="5472"/>
            <w:vAlign w:val="center"/>
            <w:tcMar>
              <w:top w:w="70" w:type="dxa"/>
              <w:start w:w="90" w:type="dxa"/>
              <w:bottom w:w="70" w:type="dxa"/>
              <w:end w:w="90" w:type="dxa"/>
            </w:tcMar>
          </w:tcPr>
          <w:p>
            <w:pPr>
              <w:spacing w:after="0"/>
            </w:pPr>
            <w:r/>
            <w:r>
              <w:rPr>
                <w:rFonts w:ascii="Aptos" w:hAnsi="Aptos"/>
                <w:b w:val="0"/>
                <w:color w:val="172033"/>
                <w:sz w:val="16"/>
              </w:rPr>
              <w:t>Execution core, Chromium, CDP, persistent contexts, download/event handling.</w:t>
            </w:r>
          </w:p>
        </w:tc>
      </w:tr>
      <w:tr>
        <w:trPr>
          <w:cantSplit/>
        </w:trPr>
        <w:tc>
          <w:tcPr>
            <w:tcW w:type="dxa" w:w="1656"/>
            <w:shd w:fill="F7F9FC"/>
            <w:vAlign w:val="center"/>
            <w:tcMar>
              <w:top w:w="70" w:type="dxa"/>
              <w:start w:w="90" w:type="dxa"/>
              <w:bottom w:w="70" w:type="dxa"/>
              <w:end w:w="90" w:type="dxa"/>
            </w:tcMar>
          </w:tcPr>
          <w:p>
            <w:pPr>
              <w:spacing w:after="0"/>
            </w:pPr>
            <w:r/>
            <w:r>
              <w:rPr>
                <w:rFonts w:ascii="Aptos" w:hAnsi="Aptos"/>
                <w:b w:val="0"/>
                <w:color w:val="172033"/>
                <w:sz w:val="16"/>
              </w:rPr>
              <w:t>#2</w:t>
            </w:r>
          </w:p>
        </w:tc>
        <w:tc>
          <w:tcPr>
            <w:tcW w:type="dxa" w:w="3528"/>
            <w:shd w:fill="F7F9FC"/>
            <w:vAlign w:val="center"/>
            <w:tcMar>
              <w:top w:w="70" w:type="dxa"/>
              <w:start w:w="90" w:type="dxa"/>
              <w:bottom w:w="70" w:type="dxa"/>
              <w:end w:w="90" w:type="dxa"/>
            </w:tcMar>
          </w:tcPr>
          <w:p>
            <w:pPr>
              <w:spacing w:after="0"/>
            </w:pPr>
            <w:r/>
            <w:r>
              <w:rPr>
                <w:rFonts w:ascii="Aptos" w:hAnsi="Aptos"/>
                <w:b w:val="0"/>
                <w:color w:val="172033"/>
                <w:sz w:val="16"/>
              </w:rPr>
              <w:t>browser-use/browser-use</w:t>
            </w:r>
          </w:p>
        </w:tc>
        <w:tc>
          <w:tcPr>
            <w:tcW w:type="dxa" w:w="5472"/>
            <w:shd w:fill="F7F9FC"/>
            <w:vAlign w:val="center"/>
            <w:tcMar>
              <w:top w:w="70" w:type="dxa"/>
              <w:start w:w="90" w:type="dxa"/>
              <w:bottom w:w="70" w:type="dxa"/>
              <w:end w:w="90" w:type="dxa"/>
            </w:tcMar>
          </w:tcPr>
          <w:p>
            <w:pPr>
              <w:spacing w:after="0"/>
            </w:pPr>
            <w:r/>
            <w:r>
              <w:rPr>
                <w:rFonts w:ascii="Aptos" w:hAnsi="Aptos"/>
                <w:b w:val="0"/>
                <w:color w:val="172033"/>
                <w:sz w:val="16"/>
              </w:rPr>
              <w:t>Gemini-powered browser agent untuk recovery, visual understanding, natural-language supervisor.</w:t>
            </w:r>
          </w:p>
        </w:tc>
      </w:tr>
      <w:tr>
        <w:trPr>
          <w:cantSplit/>
        </w:trPr>
        <w:tc>
          <w:tcPr>
            <w:tcW w:type="dxa" w:w="1656"/>
            <w:vAlign w:val="center"/>
            <w:tcMar>
              <w:top w:w="70" w:type="dxa"/>
              <w:start w:w="90" w:type="dxa"/>
              <w:bottom w:w="70" w:type="dxa"/>
              <w:end w:w="90" w:type="dxa"/>
            </w:tcMar>
          </w:tcPr>
          <w:p>
            <w:pPr>
              <w:spacing w:after="0"/>
            </w:pPr>
            <w:r/>
            <w:r>
              <w:rPr>
                <w:rFonts w:ascii="Aptos" w:hAnsi="Aptos"/>
                <w:b w:val="0"/>
                <w:color w:val="172033"/>
                <w:sz w:val="16"/>
              </w:rPr>
              <w:t>#3</w:t>
            </w:r>
          </w:p>
        </w:tc>
        <w:tc>
          <w:tcPr>
            <w:tcW w:type="dxa" w:w="3528"/>
            <w:vAlign w:val="center"/>
            <w:tcMar>
              <w:top w:w="70" w:type="dxa"/>
              <w:start w:w="90" w:type="dxa"/>
              <w:bottom w:w="70" w:type="dxa"/>
              <w:end w:w="90" w:type="dxa"/>
            </w:tcMar>
          </w:tcPr>
          <w:p>
            <w:pPr>
              <w:spacing w:after="0"/>
            </w:pPr>
            <w:r/>
            <w:r>
              <w:rPr>
                <w:rFonts w:ascii="Aptos" w:hAnsi="Aptos"/>
                <w:b w:val="0"/>
                <w:color w:val="172033"/>
                <w:sz w:val="16"/>
              </w:rPr>
              <w:t>ParkSangGwon/google-flow-mcp</w:t>
            </w:r>
          </w:p>
        </w:tc>
        <w:tc>
          <w:tcPr>
            <w:tcW w:type="dxa" w:w="5472"/>
            <w:vAlign w:val="center"/>
            <w:tcMar>
              <w:top w:w="70" w:type="dxa"/>
              <w:start w:w="90" w:type="dxa"/>
              <w:bottom w:w="70" w:type="dxa"/>
              <w:end w:w="90" w:type="dxa"/>
            </w:tcMar>
          </w:tcPr>
          <w:p>
            <w:pPr>
              <w:spacing w:after="0"/>
            </w:pPr>
            <w:r/>
            <w:r>
              <w:rPr>
                <w:rFonts w:ascii="Aptos" w:hAnsi="Aptos"/>
                <w:b w:val="0"/>
                <w:color w:val="172033"/>
                <w:sz w:val="16"/>
              </w:rPr>
              <w:t>Referensi Flow-specific untuk job/resume/dry-run/Scene Builder/inspect.</w:t>
            </w:r>
          </w:p>
        </w:tc>
      </w:tr>
      <w:tr>
        <w:trPr>
          <w:cantSplit/>
        </w:trPr>
        <w:tc>
          <w:tcPr>
            <w:tcW w:type="dxa" w:w="1656"/>
            <w:shd w:fill="F7F9FC"/>
            <w:vAlign w:val="center"/>
            <w:tcMar>
              <w:top w:w="70" w:type="dxa"/>
              <w:start w:w="90" w:type="dxa"/>
              <w:bottom w:w="70" w:type="dxa"/>
              <w:end w:w="90" w:type="dxa"/>
            </w:tcMar>
          </w:tcPr>
          <w:p>
            <w:pPr>
              <w:spacing w:after="0"/>
            </w:pPr>
            <w:r/>
            <w:r>
              <w:rPr>
                <w:rFonts w:ascii="Aptos" w:hAnsi="Aptos"/>
                <w:b w:val="0"/>
                <w:color w:val="172033"/>
                <w:sz w:val="16"/>
              </w:rPr>
              <w:t>#4</w:t>
            </w:r>
          </w:p>
        </w:tc>
        <w:tc>
          <w:tcPr>
            <w:tcW w:type="dxa" w:w="3528"/>
            <w:shd w:fill="F7F9FC"/>
            <w:vAlign w:val="center"/>
            <w:tcMar>
              <w:top w:w="70" w:type="dxa"/>
              <w:start w:w="90" w:type="dxa"/>
              <w:bottom w:w="70" w:type="dxa"/>
              <w:end w:w="90" w:type="dxa"/>
            </w:tcMar>
          </w:tcPr>
          <w:p>
            <w:pPr>
              <w:spacing w:after="0"/>
            </w:pPr>
            <w:r/>
            <w:r>
              <w:rPr>
                <w:rFonts w:ascii="Aptos" w:hAnsi="Aptos"/>
                <w:b w:val="0"/>
                <w:color w:val="172033"/>
                <w:sz w:val="16"/>
              </w:rPr>
              <w:t>kodelyx/flow-agent</w:t>
            </w:r>
          </w:p>
        </w:tc>
        <w:tc>
          <w:tcPr>
            <w:tcW w:type="dxa" w:w="5472"/>
            <w:shd w:fill="F7F9FC"/>
            <w:vAlign w:val="center"/>
            <w:tcMar>
              <w:top w:w="70" w:type="dxa"/>
              <w:start w:w="90" w:type="dxa"/>
              <w:bottom w:w="70" w:type="dxa"/>
              <w:end w:w="90" w:type="dxa"/>
            </w:tcMar>
          </w:tcPr>
          <w:p>
            <w:pPr>
              <w:spacing w:after="0"/>
            </w:pPr>
            <w:r/>
            <w:r>
              <w:rPr>
                <w:rFonts w:ascii="Aptos" w:hAnsi="Aptos"/>
                <w:b w:val="0"/>
                <w:color w:val="172033"/>
                <w:sz w:val="16"/>
              </w:rPr>
              <w:t>Referensi Flow-specific untuk REST/MCP/SQLite/diagnostics/Windows packaging patterns.</w:t>
            </w:r>
          </w:p>
        </w:tc>
      </w:tr>
      <w:tr>
        <w:trPr>
          <w:cantSplit/>
        </w:trPr>
        <w:tc>
          <w:tcPr>
            <w:tcW w:type="dxa" w:w="1656"/>
            <w:vAlign w:val="center"/>
            <w:tcMar>
              <w:top w:w="70" w:type="dxa"/>
              <w:start w:w="90" w:type="dxa"/>
              <w:bottom w:w="70" w:type="dxa"/>
              <w:end w:w="90" w:type="dxa"/>
            </w:tcMar>
          </w:tcPr>
          <w:p>
            <w:pPr>
              <w:spacing w:after="0"/>
            </w:pPr>
            <w:r/>
            <w:r>
              <w:rPr>
                <w:rFonts w:ascii="Aptos" w:hAnsi="Aptos"/>
                <w:b w:val="0"/>
                <w:color w:val="172033"/>
                <w:sz w:val="16"/>
              </w:rPr>
              <w:t>Reference only</w:t>
            </w:r>
          </w:p>
        </w:tc>
        <w:tc>
          <w:tcPr>
            <w:tcW w:type="dxa" w:w="3528"/>
            <w:vAlign w:val="center"/>
            <w:tcMar>
              <w:top w:w="70" w:type="dxa"/>
              <w:start w:w="90" w:type="dxa"/>
              <w:bottom w:w="70" w:type="dxa"/>
              <w:end w:w="90" w:type="dxa"/>
            </w:tcMar>
          </w:tcPr>
          <w:p>
            <w:pPr>
              <w:spacing w:after="0"/>
            </w:pPr>
            <w:r/>
            <w:r>
              <w:rPr>
                <w:rFonts w:ascii="Aptos" w:hAnsi="Aptos"/>
                <w:b w:val="0"/>
                <w:color w:val="172033"/>
                <w:sz w:val="16"/>
              </w:rPr>
              <w:t>flow-py / Auto-Flow / google-flow-suite</w:t>
            </w:r>
          </w:p>
        </w:tc>
        <w:tc>
          <w:tcPr>
            <w:tcW w:type="dxa" w:w="5472"/>
            <w:vAlign w:val="center"/>
            <w:tcMar>
              <w:top w:w="70" w:type="dxa"/>
              <w:start w:w="90" w:type="dxa"/>
              <w:bottom w:w="70" w:type="dxa"/>
              <w:end w:w="90" w:type="dxa"/>
            </w:tcMar>
          </w:tcPr>
          <w:p>
            <w:pPr>
              <w:spacing w:after="0"/>
            </w:pPr>
            <w:r/>
            <w:r>
              <w:rPr>
                <w:rFonts w:ascii="Aptos" w:hAnsi="Aptos"/>
                <w:b w:val="0"/>
                <w:color w:val="172033"/>
                <w:sz w:val="16"/>
              </w:rPr>
              <w:t>Bahan pembanding fitur dan test cases; bukan source of truth.</w:t>
            </w:r>
          </w:p>
        </w:tc>
      </w:tr>
    </w:tbl>
    <w:p>
      <w:pPr>
        <w:spacing w:after="20"/>
      </w:pPr>
    </w:p>
    <w:p>
      <w:pPr>
        <w:pStyle w:val="Heading1"/>
      </w:pPr>
      <w:r>
        <w:t>18. Gate STEP 00</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168"/>
            <w:shd w:fill="1F5EFF"/>
            <w:vAlign w:val="center"/>
            <w:tcMar>
              <w:top w:w="70" w:type="dxa"/>
              <w:start w:w="90" w:type="dxa"/>
              <w:bottom w:w="70" w:type="dxa"/>
              <w:end w:w="90" w:type="dxa"/>
            </w:tcMar>
          </w:tcPr>
          <w:p>
            <w:pPr>
              <w:spacing w:after="0"/>
            </w:pPr>
            <w:r/>
            <w:r>
              <w:rPr>
                <w:rFonts w:ascii="Aptos" w:hAnsi="Aptos"/>
                <w:b/>
                <w:color w:val="FFFFFF"/>
                <w:sz w:val="16"/>
              </w:rPr>
              <w:t>Gate</w:t>
            </w:r>
          </w:p>
        </w:tc>
        <w:tc>
          <w:tcPr>
            <w:tcW w:type="dxa" w:w="1944"/>
            <w:shd w:fill="1F5EFF"/>
            <w:vAlign w:val="center"/>
            <w:tcMar>
              <w:top w:w="70" w:type="dxa"/>
              <w:start w:w="90" w:type="dxa"/>
              <w:bottom w:w="70" w:type="dxa"/>
              <w:end w:w="90" w:type="dxa"/>
            </w:tcMar>
          </w:tcPr>
          <w:p>
            <w:pPr>
              <w:spacing w:after="0"/>
            </w:pPr>
            <w:r/>
            <w:r>
              <w:rPr>
                <w:rFonts w:ascii="Aptos" w:hAnsi="Aptos"/>
                <w:b/>
                <w:color w:val="FFFFFF"/>
                <w:sz w:val="16"/>
              </w:rPr>
              <w:t>Status</w:t>
            </w:r>
          </w:p>
        </w:tc>
        <w:tc>
          <w:tcPr>
            <w:tcW w:type="dxa" w:w="5544"/>
            <w:shd w:fill="1F5EFF"/>
            <w:vAlign w:val="center"/>
            <w:tcMar>
              <w:top w:w="70" w:type="dxa"/>
              <w:start w:w="90" w:type="dxa"/>
              <w:bottom w:w="70" w:type="dxa"/>
              <w:end w:w="90" w:type="dxa"/>
            </w:tcMar>
          </w:tcPr>
          <w:p>
            <w:pPr>
              <w:spacing w:after="0"/>
            </w:pPr>
            <w:r/>
            <w:r>
              <w:rPr>
                <w:rFonts w:ascii="Aptos" w:hAnsi="Aptos"/>
                <w:b/>
                <w:color w:val="FFFFFF"/>
                <w:sz w:val="16"/>
              </w:rPr>
              <w:t>Catatan</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72033"/>
                <w:sz w:val="16"/>
              </w:rPr>
              <w:t>Masalah utama terverifikasi</w:t>
            </w:r>
          </w:p>
        </w:tc>
        <w:tc>
          <w:tcPr>
            <w:tcW w:type="dxa" w:w="1944"/>
            <w:vAlign w:val="center"/>
            <w:tcMar>
              <w:top w:w="70" w:type="dxa"/>
              <w:start w:w="90" w:type="dxa"/>
              <w:bottom w:w="70" w:type="dxa"/>
              <w:end w:w="90" w:type="dxa"/>
            </w:tcMar>
          </w:tcPr>
          <w:p>
            <w:pPr>
              <w:spacing w:after="0"/>
            </w:pPr>
            <w:r/>
            <w:r>
              <w:rPr>
                <w:rFonts w:ascii="Aptos" w:hAnsi="Aptos"/>
                <w:b w:val="0"/>
                <w:color w:val="172033"/>
                <w:sz w:val="16"/>
              </w:rPr>
              <w:t>PASS</w:t>
            </w:r>
          </w:p>
        </w:tc>
        <w:tc>
          <w:tcPr>
            <w:tcW w:type="dxa" w:w="5544"/>
            <w:vAlign w:val="center"/>
            <w:tcMar>
              <w:top w:w="70" w:type="dxa"/>
              <w:start w:w="90" w:type="dxa"/>
              <w:bottom w:w="70" w:type="dxa"/>
              <w:end w:w="90" w:type="dxa"/>
            </w:tcMar>
          </w:tcPr>
          <w:p>
            <w:pPr>
              <w:spacing w:after="0"/>
            </w:pPr>
            <w:r/>
            <w:r>
              <w:rPr>
                <w:rFonts w:ascii="Aptos" w:hAnsi="Aptos"/>
                <w:b w:val="0"/>
                <w:color w:val="172033"/>
                <w:sz w:val="16"/>
              </w:rPr>
              <w:t>Flow free credit dan biaya Omni 10 detik terkonfirmasi.</w:t>
            </w:r>
          </w:p>
        </w:tc>
      </w:tr>
      <w:tr>
        <w:trPr>
          <w:cantSplit/>
        </w:trPr>
        <w:tc>
          <w:tcPr>
            <w:tcW w:type="dxa" w:w="3168"/>
            <w:shd w:fill="F7F9FC"/>
            <w:vAlign w:val="center"/>
            <w:tcMar>
              <w:top w:w="70" w:type="dxa"/>
              <w:start w:w="90" w:type="dxa"/>
              <w:bottom w:w="70" w:type="dxa"/>
              <w:end w:w="90" w:type="dxa"/>
            </w:tcMar>
          </w:tcPr>
          <w:p>
            <w:pPr>
              <w:spacing w:after="0"/>
            </w:pPr>
            <w:r/>
            <w:r>
              <w:rPr>
                <w:rFonts w:ascii="Aptos" w:hAnsi="Aptos"/>
                <w:b w:val="0"/>
                <w:color w:val="172033"/>
                <w:sz w:val="16"/>
              </w:rPr>
              <w:t>Repo khusus Flow ditemukan</w:t>
            </w:r>
          </w:p>
        </w:tc>
        <w:tc>
          <w:tcPr>
            <w:tcW w:type="dxa" w:w="1944"/>
            <w:shd w:fill="F7F9FC"/>
            <w:vAlign w:val="center"/>
            <w:tcMar>
              <w:top w:w="70" w:type="dxa"/>
              <w:start w:w="90" w:type="dxa"/>
              <w:bottom w:w="70" w:type="dxa"/>
              <w:end w:w="90" w:type="dxa"/>
            </w:tcMar>
          </w:tcPr>
          <w:p>
            <w:pPr>
              <w:spacing w:after="0"/>
            </w:pPr>
            <w:r/>
            <w:r>
              <w:rPr>
                <w:rFonts w:ascii="Aptos" w:hAnsi="Aptos"/>
                <w:b w:val="0"/>
                <w:color w:val="172033"/>
                <w:sz w:val="16"/>
              </w:rPr>
              <w:t>PASS</w:t>
            </w:r>
          </w:p>
        </w:tc>
        <w:tc>
          <w:tcPr>
            <w:tcW w:type="dxa" w:w="5544"/>
            <w:shd w:fill="F7F9FC"/>
            <w:vAlign w:val="center"/>
            <w:tcMar>
              <w:top w:w="70" w:type="dxa"/>
              <w:start w:w="90" w:type="dxa"/>
              <w:bottom w:w="70" w:type="dxa"/>
              <w:end w:w="90" w:type="dxa"/>
            </w:tcMar>
          </w:tcPr>
          <w:p>
            <w:pPr>
              <w:spacing w:after="0"/>
            </w:pPr>
            <w:r/>
            <w:r>
              <w:rPr>
                <w:rFonts w:ascii="Aptos" w:hAnsi="Aptos"/>
                <w:b w:val="0"/>
                <w:color w:val="172033"/>
                <w:sz w:val="16"/>
              </w:rPr>
              <w:t>Ada beberapa kandidat aktif, tetapi semuanya unofficial.</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72033"/>
                <w:sz w:val="16"/>
              </w:rPr>
              <w:t>Framework matang ditemukan</w:t>
            </w:r>
          </w:p>
        </w:tc>
        <w:tc>
          <w:tcPr>
            <w:tcW w:type="dxa" w:w="1944"/>
            <w:vAlign w:val="center"/>
            <w:tcMar>
              <w:top w:w="70" w:type="dxa"/>
              <w:start w:w="90" w:type="dxa"/>
              <w:bottom w:w="70" w:type="dxa"/>
              <w:end w:w="90" w:type="dxa"/>
            </w:tcMar>
          </w:tcPr>
          <w:p>
            <w:pPr>
              <w:spacing w:after="0"/>
            </w:pPr>
            <w:r/>
            <w:r>
              <w:rPr>
                <w:rFonts w:ascii="Aptos" w:hAnsi="Aptos"/>
                <w:b w:val="0"/>
                <w:color w:val="172033"/>
                <w:sz w:val="16"/>
              </w:rPr>
              <w:t>PASS</w:t>
            </w:r>
          </w:p>
        </w:tc>
        <w:tc>
          <w:tcPr>
            <w:tcW w:type="dxa" w:w="5544"/>
            <w:vAlign w:val="center"/>
            <w:tcMar>
              <w:top w:w="70" w:type="dxa"/>
              <w:start w:w="90" w:type="dxa"/>
              <w:bottom w:w="70" w:type="dxa"/>
              <w:end w:w="90" w:type="dxa"/>
            </w:tcMar>
          </w:tcPr>
          <w:p>
            <w:pPr>
              <w:spacing w:after="0"/>
            </w:pPr>
            <w:r/>
            <w:r>
              <w:rPr>
                <w:rFonts w:ascii="Aptos" w:hAnsi="Aptos"/>
                <w:b w:val="0"/>
                <w:color w:val="172033"/>
                <w:sz w:val="16"/>
              </w:rPr>
              <w:t>Playwright + Browser Use sangat kuat untuk core + agent.</w:t>
            </w:r>
          </w:p>
        </w:tc>
      </w:tr>
      <w:tr>
        <w:trPr>
          <w:cantSplit/>
        </w:trPr>
        <w:tc>
          <w:tcPr>
            <w:tcW w:type="dxa" w:w="3168"/>
            <w:shd w:fill="F7F9FC"/>
            <w:vAlign w:val="center"/>
            <w:tcMar>
              <w:top w:w="70" w:type="dxa"/>
              <w:start w:w="90" w:type="dxa"/>
              <w:bottom w:w="70" w:type="dxa"/>
              <w:end w:w="90" w:type="dxa"/>
            </w:tcMar>
          </w:tcPr>
          <w:p>
            <w:pPr>
              <w:spacing w:after="0"/>
            </w:pPr>
            <w:r/>
            <w:r>
              <w:rPr>
                <w:rFonts w:ascii="Aptos" w:hAnsi="Aptos"/>
                <w:b w:val="0"/>
                <w:color w:val="172033"/>
                <w:sz w:val="16"/>
              </w:rPr>
              <w:t>Lisensi kandidat utama layak</w:t>
            </w:r>
          </w:p>
        </w:tc>
        <w:tc>
          <w:tcPr>
            <w:tcW w:type="dxa" w:w="1944"/>
            <w:shd w:fill="F7F9FC"/>
            <w:vAlign w:val="center"/>
            <w:tcMar>
              <w:top w:w="70" w:type="dxa"/>
              <w:start w:w="90" w:type="dxa"/>
              <w:bottom w:w="70" w:type="dxa"/>
              <w:end w:w="90" w:type="dxa"/>
            </w:tcMar>
          </w:tcPr>
          <w:p>
            <w:pPr>
              <w:spacing w:after="0"/>
            </w:pPr>
            <w:r/>
            <w:r>
              <w:rPr>
                <w:rFonts w:ascii="Aptos" w:hAnsi="Aptos"/>
                <w:b w:val="0"/>
                <w:color w:val="172033"/>
                <w:sz w:val="16"/>
              </w:rPr>
              <w:t>PASS dengan catatan</w:t>
            </w:r>
          </w:p>
        </w:tc>
        <w:tc>
          <w:tcPr>
            <w:tcW w:type="dxa" w:w="5544"/>
            <w:shd w:fill="F7F9FC"/>
            <w:vAlign w:val="center"/>
            <w:tcMar>
              <w:top w:w="70" w:type="dxa"/>
              <w:start w:w="90" w:type="dxa"/>
              <w:bottom w:w="70" w:type="dxa"/>
              <w:end w:w="90" w:type="dxa"/>
            </w:tcMar>
          </w:tcPr>
          <w:p>
            <w:pPr>
              <w:spacing w:after="0"/>
            </w:pPr>
            <w:r/>
            <w:r>
              <w:rPr>
                <w:rFonts w:ascii="Aptos" w:hAnsi="Aptos"/>
                <w:b w:val="0"/>
                <w:color w:val="172033"/>
                <w:sz w:val="16"/>
              </w:rPr>
              <w:t>Playwright Apache-2.0; Browser Use / Flow candidates terpilih MIT. Reuse tetap perlu notice/audit.</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72033"/>
                <w:sz w:val="16"/>
              </w:rPr>
              <w:t>Risiko UI/anti-bot dipahami</w:t>
            </w:r>
          </w:p>
        </w:tc>
        <w:tc>
          <w:tcPr>
            <w:tcW w:type="dxa" w:w="1944"/>
            <w:vAlign w:val="center"/>
            <w:tcMar>
              <w:top w:w="70" w:type="dxa"/>
              <w:start w:w="90" w:type="dxa"/>
              <w:bottom w:w="70" w:type="dxa"/>
              <w:end w:w="90" w:type="dxa"/>
            </w:tcMar>
          </w:tcPr>
          <w:p>
            <w:pPr>
              <w:spacing w:after="0"/>
            </w:pPr>
            <w:r/>
            <w:r>
              <w:rPr>
                <w:rFonts w:ascii="Aptos" w:hAnsi="Aptos"/>
                <w:b w:val="0"/>
                <w:color w:val="172033"/>
                <w:sz w:val="16"/>
              </w:rPr>
              <w:t>PASS</w:t>
            </w:r>
          </w:p>
        </w:tc>
        <w:tc>
          <w:tcPr>
            <w:tcW w:type="dxa" w:w="5544"/>
            <w:vAlign w:val="center"/>
            <w:tcMar>
              <w:top w:w="70" w:type="dxa"/>
              <w:start w:w="90" w:type="dxa"/>
              <w:bottom w:w="70" w:type="dxa"/>
              <w:end w:w="90" w:type="dxa"/>
            </w:tcMar>
          </w:tcPr>
          <w:p>
            <w:pPr>
              <w:spacing w:after="0"/>
            </w:pPr>
            <w:r/>
            <w:r>
              <w:rPr>
                <w:rFonts w:ascii="Aptos" w:hAnsi="Aptos"/>
                <w:b w:val="0"/>
                <w:color w:val="172033"/>
                <w:sz w:val="16"/>
              </w:rPr>
              <w:t>Flow web adapter harus modular; anti-bot/captcha bypass dikecualikan.</w:t>
            </w:r>
          </w:p>
        </w:tc>
      </w:tr>
      <w:tr>
        <w:trPr>
          <w:cantSplit/>
        </w:trPr>
        <w:tc>
          <w:tcPr>
            <w:tcW w:type="dxa" w:w="3168"/>
            <w:shd w:fill="F7F9FC"/>
            <w:vAlign w:val="center"/>
            <w:tcMar>
              <w:top w:w="70" w:type="dxa"/>
              <w:start w:w="90" w:type="dxa"/>
              <w:bottom w:w="70" w:type="dxa"/>
              <w:end w:w="90" w:type="dxa"/>
            </w:tcMar>
          </w:tcPr>
          <w:p>
            <w:pPr>
              <w:spacing w:after="0"/>
            </w:pPr>
            <w:r/>
            <w:r>
              <w:rPr>
                <w:rFonts w:ascii="Aptos" w:hAnsi="Aptos"/>
                <w:b w:val="0"/>
                <w:color w:val="172033"/>
                <w:sz w:val="16"/>
              </w:rPr>
              <w:t>Arsitektur awal dipilih</w:t>
            </w:r>
          </w:p>
        </w:tc>
        <w:tc>
          <w:tcPr>
            <w:tcW w:type="dxa" w:w="1944"/>
            <w:shd w:fill="F7F9FC"/>
            <w:vAlign w:val="center"/>
            <w:tcMar>
              <w:top w:w="70" w:type="dxa"/>
              <w:start w:w="90" w:type="dxa"/>
              <w:bottom w:w="70" w:type="dxa"/>
              <w:end w:w="90" w:type="dxa"/>
            </w:tcMar>
          </w:tcPr>
          <w:p>
            <w:pPr>
              <w:spacing w:after="0"/>
            </w:pPr>
            <w:r/>
            <w:r>
              <w:rPr>
                <w:rFonts w:ascii="Aptos" w:hAnsi="Aptos"/>
                <w:b w:val="0"/>
                <w:color w:val="172033"/>
                <w:sz w:val="16"/>
              </w:rPr>
              <w:t>PASS</w:t>
            </w:r>
          </w:p>
        </w:tc>
        <w:tc>
          <w:tcPr>
            <w:tcW w:type="dxa" w:w="5544"/>
            <w:shd w:fill="F7F9FC"/>
            <w:vAlign w:val="center"/>
            <w:tcMar>
              <w:top w:w="70" w:type="dxa"/>
              <w:start w:w="90" w:type="dxa"/>
              <w:bottom w:w="70" w:type="dxa"/>
              <w:end w:w="90" w:type="dxa"/>
            </w:tcMar>
          </w:tcPr>
          <w:p>
            <w:pPr>
              <w:spacing w:after="0"/>
            </w:pPr>
            <w:r/>
            <w:r>
              <w:rPr>
                <w:rFonts w:ascii="Aptos" w:hAnsi="Aptos"/>
                <w:b w:val="0"/>
                <w:color w:val="172033"/>
                <w:sz w:val="16"/>
              </w:rPr>
              <w:t>Hybrid modular, local-first, PySide6 + Playwright + Browser Use + SQLite.</w:t>
            </w:r>
          </w:p>
        </w:tc>
      </w:tr>
      <w:tr>
        <w:trPr>
          <w:cantSplit/>
        </w:trPr>
        <w:tc>
          <w:tcPr>
            <w:tcW w:type="dxa" w:w="3168"/>
            <w:vAlign w:val="center"/>
            <w:tcMar>
              <w:top w:w="70" w:type="dxa"/>
              <w:start w:w="90" w:type="dxa"/>
              <w:bottom w:w="70" w:type="dxa"/>
              <w:end w:w="90" w:type="dxa"/>
            </w:tcMar>
          </w:tcPr>
          <w:p>
            <w:pPr>
              <w:spacing w:after="0"/>
            </w:pPr>
            <w:r/>
            <w:r>
              <w:rPr>
                <w:rFonts w:ascii="Aptos" w:hAnsi="Aptos"/>
                <w:b w:val="0"/>
                <w:color w:val="172033"/>
                <w:sz w:val="16"/>
              </w:rPr>
              <w:t>Boleh mulai coding</w:t>
            </w:r>
          </w:p>
        </w:tc>
        <w:tc>
          <w:tcPr>
            <w:tcW w:type="dxa" w:w="1944"/>
            <w:vAlign w:val="center"/>
            <w:tcMar>
              <w:top w:w="70" w:type="dxa"/>
              <w:start w:w="90" w:type="dxa"/>
              <w:bottom w:w="70" w:type="dxa"/>
              <w:end w:w="90" w:type="dxa"/>
            </w:tcMar>
          </w:tcPr>
          <w:p>
            <w:pPr>
              <w:spacing w:after="0"/>
            </w:pPr>
            <w:r/>
            <w:r>
              <w:rPr>
                <w:rFonts w:ascii="Aptos" w:hAnsi="Aptos"/>
                <w:b w:val="0"/>
                <w:color w:val="172033"/>
                <w:sz w:val="16"/>
              </w:rPr>
              <w:t>FAIL / BELUM</w:t>
            </w:r>
          </w:p>
        </w:tc>
        <w:tc>
          <w:tcPr>
            <w:tcW w:type="dxa" w:w="5544"/>
            <w:vAlign w:val="center"/>
            <w:tcMar>
              <w:top w:w="70" w:type="dxa"/>
              <w:start w:w="90" w:type="dxa"/>
              <w:bottom w:w="70" w:type="dxa"/>
              <w:end w:w="90" w:type="dxa"/>
            </w:tcMar>
          </w:tcPr>
          <w:p>
            <w:pPr>
              <w:spacing w:after="0"/>
            </w:pPr>
            <w:r/>
            <w:r>
              <w:rPr>
                <w:rFonts w:ascii="Aptos" w:hAnsi="Aptos"/>
                <w:b w:val="0"/>
                <w:color w:val="172033"/>
                <w:sz w:val="16"/>
              </w:rPr>
              <w:t>Masih harus menyelesaikan STEP planning, UI reference, dan pre-coding gate.</w:t>
            </w:r>
          </w:p>
        </w:tc>
      </w:tr>
    </w:tbl>
    <w:p>
      <w:pPr>
        <w:spacing w:after="20"/>
      </w:pPr>
    </w:p>
    <w:p>
      <w:pPr>
        <w:pStyle w:val="DecisionBox"/>
      </w:pPr>
      <w:r>
        <w:t xml:space="preserve">STEP berikutnya yang direkomendasikan: STEP 01 — PRODUCT REQUIREMENTS &amp; SCOPE LOCK. </w:t>
      </w:r>
      <w:r>
        <w:rPr>
          <w:color w:val="B42318"/>
        </w:rPr>
        <w:t>Belum coding.</w:t>
      </w:r>
    </w:p>
    <w:p>
      <w:pPr>
        <w:pStyle w:val="Heading1"/>
      </w:pPr>
      <w:r>
        <w:t>19. Sumber Riset Utama</w:t>
      </w:r>
    </w:p>
    <w:p>
      <w:pPr>
        <w:pStyle w:val="SmallNote"/>
      </w:pPr>
      <w:r>
        <w:rPr>
          <w:b/>
        </w:rPr>
        <w:t xml:space="preserve">• Google Flow Help — Manage your Google Flow credits: </w:t>
      </w:r>
      <w:r>
        <w:t>https://support.google.com/flow/answer/16526234</w:t>
      </w:r>
    </w:p>
    <w:p>
      <w:pPr>
        <w:pStyle w:val="SmallNote"/>
      </w:pPr>
      <w:r>
        <w:rPr>
          <w:b/>
        </w:rPr>
        <w:t xml:space="preserve">• Google Flow official product page: </w:t>
      </w:r>
      <w:r>
        <w:t>https://labs.google/fx/tools/flow</w:t>
      </w:r>
    </w:p>
    <w:p>
      <w:pPr>
        <w:pStyle w:val="SmallNote"/>
      </w:pPr>
      <w:r>
        <w:rPr>
          <w:b/>
        </w:rPr>
        <w:t xml:space="preserve">• Google Flow Help — Get started: </w:t>
      </w:r>
      <w:r>
        <w:t>https://support.google.com/flow/answer/16353333</w:t>
      </w:r>
    </w:p>
    <w:p>
      <w:pPr>
        <w:pStyle w:val="SmallNote"/>
      </w:pPr>
      <w:r>
        <w:rPr>
          <w:b/>
        </w:rPr>
        <w:t xml:space="preserve">• Gemini API — Omni Flash guide: </w:t>
      </w:r>
      <w:r>
        <w:t>https://ai.google.dev/gemini-api/docs/omni</w:t>
      </w:r>
    </w:p>
    <w:p>
      <w:pPr>
        <w:pStyle w:val="SmallNote"/>
      </w:pPr>
      <w:r>
        <w:rPr>
          <w:b/>
        </w:rPr>
        <w:t xml:space="preserve">• Gemini API — Pricing: </w:t>
      </w:r>
      <w:r>
        <w:t>https://ai.google.dev/gemini-api/docs/pricing</w:t>
      </w:r>
    </w:p>
    <w:p>
      <w:pPr>
        <w:pStyle w:val="SmallNote"/>
      </w:pPr>
      <w:r>
        <w:rPr>
          <w:b/>
        </w:rPr>
        <w:t xml:space="preserve">• Gemini API — Gemini Omni Flash model: </w:t>
      </w:r>
      <w:r>
        <w:t>https://ai.google.dev/gemini-api/docs/models/gemini-omni-flash</w:t>
      </w:r>
    </w:p>
    <w:p>
      <w:pPr>
        <w:pStyle w:val="SmallNote"/>
      </w:pPr>
      <w:r>
        <w:rPr>
          <w:b/>
        </w:rPr>
        <w:t xml:space="preserve">• GitHub — microsoft/playwright: </w:t>
      </w:r>
      <w:r>
        <w:t>https://github.com/microsoft/playwright</w:t>
      </w:r>
    </w:p>
    <w:p>
      <w:pPr>
        <w:pStyle w:val="SmallNote"/>
      </w:pPr>
      <w:r>
        <w:rPr>
          <w:b/>
        </w:rPr>
        <w:t xml:space="preserve">• GitHub — browser-use/browser-use: </w:t>
      </w:r>
      <w:r>
        <w:t>https://github.com/browser-use/browser-use</w:t>
      </w:r>
    </w:p>
    <w:p>
      <w:pPr>
        <w:pStyle w:val="SmallNote"/>
      </w:pPr>
      <w:r>
        <w:rPr>
          <w:b/>
        </w:rPr>
        <w:t xml:space="preserve">• GitHub — browser-use/desktop: </w:t>
      </w:r>
      <w:r>
        <w:t>https://github.com/browser-use/desktop</w:t>
      </w:r>
    </w:p>
    <w:p>
      <w:pPr>
        <w:pStyle w:val="SmallNote"/>
      </w:pPr>
      <w:r>
        <w:rPr>
          <w:b/>
        </w:rPr>
        <w:t xml:space="preserve">• GitHub — browser-use/workflow-use: </w:t>
      </w:r>
      <w:r>
        <w:t>https://github.com/browser-use/workflow-use</w:t>
      </w:r>
    </w:p>
    <w:p>
      <w:pPr>
        <w:pStyle w:val="SmallNote"/>
      </w:pPr>
      <w:r>
        <w:rPr>
          <w:b/>
        </w:rPr>
        <w:t xml:space="preserve">• GitHub — browserbase/stagehand: </w:t>
      </w:r>
      <w:r>
        <w:t>https://github.com/browserbase/stagehand</w:t>
      </w:r>
    </w:p>
    <w:p>
      <w:pPr>
        <w:pStyle w:val="SmallNote"/>
      </w:pPr>
      <w:r>
        <w:rPr>
          <w:b/>
        </w:rPr>
        <w:t xml:space="preserve">• GitHub — Skyvern-AI/skyvern: </w:t>
      </w:r>
      <w:r>
        <w:t>https://github.com/Skyvern-AI/skyvern</w:t>
      </w:r>
    </w:p>
    <w:p>
      <w:pPr>
        <w:pStyle w:val="SmallNote"/>
      </w:pPr>
      <w:r>
        <w:rPr>
          <w:b/>
        </w:rPr>
        <w:t xml:space="preserve">• GitHub — kodelyx/flow-agent: </w:t>
      </w:r>
      <w:r>
        <w:t>https://github.com/kodelyx/flow-agent</w:t>
      </w:r>
    </w:p>
    <w:p>
      <w:pPr>
        <w:pStyle w:val="SmallNote"/>
      </w:pPr>
      <w:r>
        <w:rPr>
          <w:b/>
        </w:rPr>
        <w:t xml:space="preserve">• GitHub — ParkSangGwon/google-flow-mcp: </w:t>
      </w:r>
      <w:r>
        <w:t>https://github.com/ParkSangGwon/google-flow-mcp</w:t>
      </w:r>
    </w:p>
    <w:p>
      <w:pPr>
        <w:pStyle w:val="SmallNote"/>
      </w:pPr>
      <w:r>
        <w:rPr>
          <w:b/>
        </w:rPr>
        <w:t xml:space="preserve">• GitHub — eddie-fqh/flow-py: </w:t>
      </w:r>
      <w:r>
        <w:t>https://github.com/eddie-fqh/flow-py</w:t>
      </w:r>
    </w:p>
    <w:p>
      <w:pPr>
        <w:pStyle w:val="SmallNote"/>
      </w:pPr>
      <w:r>
        <w:rPr>
          <w:b/>
        </w:rPr>
        <w:t xml:space="preserve">• GitHub — omid-io/google-flow-suite: </w:t>
      </w:r>
      <w:r>
        <w:t>https://github.com/omid-io/google-flow-suite</w:t>
      </w:r>
    </w:p>
    <w:p>
      <w:pPr>
        <w:pStyle w:val="SmallNote"/>
      </w:pPr>
      <w:r>
        <w:rPr>
          <w:b/>
        </w:rPr>
        <w:t xml:space="preserve">• GitHub — NeetroxX/Auto-Flow: </w:t>
      </w:r>
      <w:r>
        <w:t>https://github.com/NeetroxX/Auto-Flow</w:t>
      </w:r>
    </w:p>
    <w:p>
      <w:pPr>
        <w:pStyle w:val="SmallNote"/>
      </w:pPr>
      <w:r>
        <w:t>Catatan metodologi: angka star/fork/commit dan kondisi issue bersifat snapshot per tanggal riset dan dapat berubah. Klaim test dari repo komunitas diperlakukan sebagai klaim upstream sampai diverifikasi ulang di lingkungan build kita sendiri.</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82"/>
        <w:sz w:val="16"/>
      </w:rPr>
      <w:t>Dokumen riset teknis — 6 Oktober 2026 (WIB)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B82"/>
        <w:sz w:val="16"/>
      </w:rPr>
      <w:t>STEP 00  |  RISET REPO &amp; ARSITEKTUR  |  GOOGLE FLOW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E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D6B82"/>
      <w:sz w:val="17"/>
    </w:rPr>
  </w:style>
  <w:style w:type="paragraph" w:customStyle="1" w:styleId="DecisionBox">
    <w:name w:val="Decision Box"/>
    <w:pPr>
      <w:spacing w:after="40"/>
    </w:pPr>
    <w:rPr>
      <w:rFonts w:ascii="Aptos" w:hAnsi="Aptos"/>
      <w:b/>
      <w:color w:val="1720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00 — Riset Repo dan Arsitektur Google Flow Manager</dc:title>
  <dc:subject>Riset repo matang, arsitektur, risiko, dan rekomendasi untuk aplikasi Google Flow Manager</dc:subject>
  <dc:creator>OpenAI</dc:creator>
  <cp:keywords>Google Flow, Playwright, Browser Use, Gemini, PySide6, browser automation,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