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162C4C"/>
          <w:sz w:val="50"/>
        </w:rPr>
        <w:t>LAGU FULL ALBUM</w:t>
      </w:r>
    </w:p>
    <w:p>
      <w:pPr>
        <w:jc w:val="center"/>
      </w:pPr>
      <w:r>
        <w:rPr>
          <w:rFonts w:ascii="Arial" w:hAnsi="Arial"/>
          <w:b/>
          <w:color w:val="1F6FEB"/>
          <w:sz w:val="34"/>
        </w:rPr>
        <w:t>FINAL UI REFERENCE v1.1 - REPOSITORY COMPACT COPY</w:t>
      </w:r>
    </w:p>
    <w:p>
      <w:r>
        <w:rPr>
          <w:rFonts w:ascii="Arial" w:hAnsi="Arial"/>
          <w:b/>
          <w:sz w:val="18"/>
        </w:rPr>
        <w:t xml:space="preserve">Authority: </w:t>
      </w:r>
      <w:r>
        <w:rPr>
          <w:rFonts w:ascii="Arial" w:hAnsi="Arial"/>
          <w:b w:val="0"/>
          <w:sz w:val="18"/>
        </w:rPr>
        <w:t>All 29 approved UI states are preserved. Images are compressed for repository storage only. Canonical behavior/copy remains Product Definition + STEP 03/04 revised + STEP 05 UI Freeze. Original full-resolution SHA is stored in SOURCE_OF_TRUTH_MANIFEST.md.</w:t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01. UI-IMG-001A - Project Hub - default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1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02. UI-IMG-001B - Project Hub - recovery available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1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03. UI-IMG-002A - Album Editor - empty project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04. UI-IMG-002B - Album Editor - album ready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05. UI-IMG-002C - Album Editor - visual layer selected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06. UI-IMG-002D - Album Editor - track boundary selected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07. UI-IMG-002E - Album Editor - Gemini low-risk result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08. UI-IMG-002F - Album Editor - missing media warning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F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09. UI-IMG-003A - Template Browser - selected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3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10. UI-IMG-003B - Template Browser - try/applied preview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3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11. UI-IMG-004A - Gemini Manager - empty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4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12. UI-IMG-004B - Gemini Manager - populated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4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13. UI-IMG-004C - Gemini TXT Import Summary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4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14. UI-IMG-005A - Render Center - preflight pass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15. UI-IMG-005B - Render Center - preflight blocked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B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16. UI-IMG-005C - Render Center - rendering</w:t>
      </w:r>
    </w:p>
    <w:p>
      <w:r>
        <w:rPr>
          <w:rFonts w:ascii="Arial" w:hAnsi="Arial"/>
          <w:b w:val="0"/>
          <w:color w:val="505A69"/>
          <w:sz w:val="17"/>
        </w:rPr>
        <w:t>APPROVED LAYOUT ONLY: MP3/audio-only wording is generator drift; final output is VIDEO MP4.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17. UI-IMG-005D - Render Center - error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18. UI-IMG-005E - Render Center - success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19. UI-IMG-006A - Settings - ready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6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20. UI-IMG-007 - New Project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21. UI-IMG-008 - Unsaved Changes</w:t>
      </w:r>
    </w:p>
    <w:p>
      <w:r>
        <w:rPr>
          <w:rFonts w:ascii="Arial" w:hAnsi="Arial"/>
          <w:b w:val="0"/>
          <w:color w:val="505A69"/>
          <w:sz w:val="17"/>
        </w:rPr>
        <w:t>APPROVED: Simpan &amp; Lanjutkan / Jangan Simpan / Batal.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8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22. UI-IMG-009A - Missing Media - unresolved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9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23. UI-IMG-009B - Missing Media - relink scan/partial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9B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24. UI-IMG-010 - Gemini Plan Preview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25. UI-IMG-011 - Gemini Destructive Confirmation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26. UI-IMG-012 - Save Template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27. UI-IMG-013 - Output Collision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3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28. UI-IMG-014 - Cancel Render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4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62C4C"/>
          <w:sz w:val="24"/>
        </w:rPr>
        <w:t>29. UI-IMG-015 - Corrupt/Incompatible Project</w:t>
      </w:r>
    </w:p>
    <w:p>
      <w:r>
        <w:rPr>
          <w:rFonts w:ascii="Arial" w:hAnsi="Arial"/>
          <w:b w:val="0"/>
          <w:color w:val="505A69"/>
          <w:sz w:val="17"/>
        </w:rPr>
        <w:t>APPROVED visual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608" cy="58978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5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3660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