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04</w:t>
      </w:r>
    </w:p>
    <w:p>
      <w:pPr>
        <w:jc w:val="center"/>
      </w:pPr>
      <w:r>
        <w:rPr>
          <w:b/>
          <w:sz w:val="28"/>
        </w:rPr>
        <w:t>Media and Render Core Stability Plan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Make V2 rendering more resilient, observable, cancellable, and backend-flexible while retaining the proven FFmpeg path.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Current code already uses ProcessRunner ownership, staged filter graphs, atomic destination replacement, tolerant output decoding, and real Windows FFmpeg validation.</w:t>
      </w:r>
    </w:p>
    <w:p>
      <w:pPr>
        <w:pStyle w:val="ListBullet"/>
      </w:pPr>
      <w:r>
        <w:t>A prior audit found real FFmpeg compatibility changes, demonstrating why tool capability detection and regression tests are necessary.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FFmpeg CLI remains the reference backend until an alternative proves equivalent or superior in controlled tests.</w:t>
      </w:r>
    </w:p>
    <w:p>
      <w:pPr>
        <w:pStyle w:val="ListBullet"/>
      </w:pPr>
      <w:r>
        <w:t>Every render must write to staging and atomically finalize only after validation.</w:t>
      </w:r>
    </w:p>
    <w:p>
      <w:pPr>
        <w:pStyle w:val="ListBullet"/>
      </w:pPr>
      <w:r>
        <w:t>Long renders must be cancellable, progress-reporting, and safe on app close.</w:t>
      </w:r>
    </w:p>
    <w:p>
      <w:pPr>
        <w:pStyle w:val="ListBullet"/>
      </w:pPr>
      <w:r>
        <w:t>Backend-specific optimizations must not change canonical timeline timing semantics without explicit migration approval.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Add backend capability probe with cached version/features and explicit unsupported-state messages.</w:t>
      </w:r>
    </w:p>
    <w:p>
      <w:pPr>
        <w:pStyle w:val="ListNumber"/>
      </w:pPr>
      <w:r>
        <w:t>Define render manifest containing source inputs, timeline duration, expected output properties, backend, options, and checksum-relevant settings.</w:t>
      </w:r>
    </w:p>
    <w:p>
      <w:pPr>
        <w:pStyle w:val="ListNumber"/>
      </w:pPr>
      <w:r>
        <w:t>Add post-render verification using ffprobe or equivalent: stream presence, duration tolerance, dimensions, fps, audio/subtitle expectations, non-zero file size.</w:t>
      </w:r>
    </w:p>
    <w:p>
      <w:pPr>
        <w:pStyle w:val="ListNumber"/>
      </w:pPr>
      <w:r>
        <w:t>Design retry policy only for safe transient failures; never silently downgrade quality or effects.</w:t>
      </w:r>
    </w:p>
    <w:p>
      <w:pPr>
        <w:pStyle w:val="ListNumber"/>
      </w:pPr>
      <w:r>
        <w:t>Benchmark 10, 100, and 500-scene projects; include Unicode/apostrophe/long-path Windows cases.</w:t>
      </w:r>
    </w:p>
    <w:p>
      <w:pPr>
        <w:pStyle w:val="ListNumber"/>
      </w:pPr>
      <w:r>
        <w:t>Plan render cache only for immutable intermediate assets with content-derived keys and explicit invalidation.</w:t>
      </w:r>
    </w:p>
    <w:p>
      <w:pPr>
        <w:pStyle w:val="ListNumber"/>
      </w:pPr>
      <w:r>
        <w:t>Preserve a fallback-to-reference-backend switch for V2 troubleshooting.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failed renders cannot destroy a previous valid output.</w:t>
      </w:r>
    </w:p>
    <w:p>
      <w:pPr>
        <w:pStyle w:val="ListBullet"/>
      </w:pPr>
      <w:r>
        <w:t>PASS when cancellation and app-close behavior are deterministic.</w:t>
      </w:r>
    </w:p>
    <w:p>
      <w:pPr>
        <w:pStyle w:val="ListBullet"/>
      </w:pPr>
      <w:r>
        <w:t>PASS when output validation catches truncated/invalid results.</w:t>
      </w:r>
    </w:p>
    <w:p>
      <w:pPr>
        <w:pStyle w:val="ListBullet"/>
      </w:pPr>
      <w:r>
        <w:t>PASS when alternative backend must match reference timing and visual acceptance thresholds before default use.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Render backend contract</w:t>
      </w:r>
    </w:p>
    <w:p>
      <w:pPr>
        <w:pStyle w:val="ListBullet"/>
      </w:pPr>
      <w:r>
        <w:t>Capability probe plan</w:t>
      </w:r>
    </w:p>
    <w:p>
      <w:pPr>
        <w:pStyle w:val="ListBullet"/>
      </w:pPr>
      <w:r>
        <w:t>Render validation matrix</w:t>
      </w:r>
    </w:p>
    <w:p>
      <w:pPr>
        <w:pStyle w:val="ListBullet"/>
      </w:pPr>
      <w:r>
        <w:t>Benchmark plan</w:t>
      </w:r>
    </w:p>
    <w:p>
      <w:pPr>
        <w:pStyle w:val="ListBullet"/>
      </w:pPr>
      <w:r>
        <w:t>Fallback strategy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Native backend crashes.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Non-deterministic caching.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FFmpeg version drift.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Command/path edge cases.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Long project memory growth.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04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04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