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jc w:val="center"/>
      </w:pPr>
      <w:r>
        <w:rPr>
          <w:b/>
          <w:color w:val="1766E8"/>
          <w:sz w:val="26"/>
        </w:rPr>
        <w:t>V2 FULL-ALBUM-MAKER</w:t>
      </w:r>
    </w:p>
    <w:p>
      <w:pPr>
        <w:pStyle w:val="Title"/>
        <w:jc w:val="center"/>
      </w:pPr>
      <w:r>
        <w:t>STEP 09</w:t>
        <w:br/>
        <w:t>UI PRESERVATION, RESPONSIVENESS</w:t>
        <w:br/>
        <w:t>&amp; INTEGRATION CONTRACT</w:t>
      </w:r>
    </w:p>
    <w:p>
      <w:pPr>
        <w:jc w:val="center"/>
      </w:pPr>
      <w:r>
        <w:rPr>
          <w:color w:val="4B5B73"/>
          <w:sz w:val="18"/>
        </w:rPr>
        <w:t>Menjaga shell/workflow/terminologi saat architecture migration, dengan UI-thread safety, workspace contracts, DPI/responsive gates, dan visual regression</w:t>
      </w:r>
    </w:p>
    <w:p/>
    <w:tbl>
      <w:tblPr>
        <w:tblW w:type="auto" w:w="0"/>
        <w:jc w:val="left"/>
        <w:tblLook w:firstColumn="1" w:firstRow="1" w:lastColumn="0" w:lastRow="0" w:noHBand="0" w:noVBand="1" w:val="04A0"/>
      </w:tblPr>
      <w:tblGrid>
        <w:gridCol w:w="5227"/>
        <w:gridCol w:w="5227"/>
      </w:tblGrid>
      <w:tr>
        <w:trPr>
          <w:cantSplit/>
        </w:trPr>
        <w:tc>
          <w:tcPr>
            <w:tcW w:type="dxa" w:w="5227"/>
            <w:vAlign w:val="center"/>
            <w:tcMar>
              <w:top w:w="55" w:type="dxa"/>
              <w:start w:w="68" w:type="dxa"/>
              <w:bottom w:w="55" w:type="dxa"/>
              <w:end w:w="68" w:type="dxa"/>
            </w:tcMar>
            <w:shd w:fill="157A4A"/>
          </w:tcPr>
          <w:p>
            <w:pPr>
              <w:spacing w:after="0"/>
            </w:pPr>
            <w:r/>
            <w:r>
              <w:rPr>
                <w:rFonts w:ascii="Aptos" w:hAnsi="Aptos"/>
                <w:b/>
                <w:color w:val="FFFFFF"/>
                <w:sz w:val="15"/>
              </w:rPr>
              <w:t>STATUS STEP</w:t>
            </w:r>
          </w:p>
        </w:tc>
        <w:tc>
          <w:tcPr>
            <w:tcW w:type="dxa" w:w="5227"/>
            <w:vAlign w:val="center"/>
            <w:tcMar>
              <w:top w:w="55" w:type="dxa"/>
              <w:start w:w="68" w:type="dxa"/>
              <w:bottom w:w="55" w:type="dxa"/>
              <w:end w:w="68" w:type="dxa"/>
            </w:tcMar>
            <w:shd w:fill="F8FBFF"/>
          </w:tcPr>
          <w:p>
            <w:pPr>
              <w:spacing w:after="0"/>
            </w:pPr>
            <w:r/>
            <w:r>
              <w:rPr>
                <w:rFonts w:ascii="Aptos" w:hAnsi="Aptos"/>
                <w:b/>
                <w:color w:val="162033"/>
                <w:sz w:val="15"/>
              </w:rPr>
              <w:t>COMPLETE — GATE PASS</w:t>
            </w:r>
          </w:p>
        </w:tc>
      </w:tr>
    </w:tbl>
    <w:tbl>
      <w:tblPr>
        <w:tblW w:type="auto" w:w="0"/>
        <w:jc w:val="left"/>
        <w:tblLook w:firstColumn="1" w:firstRow="1" w:lastColumn="0" w:lastRow="0" w:noHBand="0" w:noVBand="1" w:val="04A0"/>
      </w:tblPr>
      <w:tblGrid>
        <w:gridCol w:w="5227"/>
        <w:gridCol w:w="5227"/>
      </w:tblGrid>
      <w:tr>
        <w:trPr>
          <w:cantSplit/>
        </w:trPr>
        <w:tc>
          <w:tcPr>
            <w:tcW w:type="dxa" w:w="5227"/>
            <w:vAlign w:val="center"/>
            <w:tcMar>
              <w:top w:w="55" w:type="dxa"/>
              <w:start w:w="68" w:type="dxa"/>
              <w:bottom w:w="55" w:type="dxa"/>
              <w:end w:w="68" w:type="dxa"/>
            </w:tcMar>
            <w:shd w:fill="1766E8"/>
          </w:tcPr>
          <w:p>
            <w:pPr>
              <w:spacing w:after="0"/>
            </w:pPr>
            <w:r/>
            <w:r>
              <w:rPr>
                <w:rFonts w:ascii="Aptos" w:hAnsi="Aptos"/>
                <w:b/>
                <w:color w:val="FFFFFF"/>
                <w:sz w:val="15"/>
              </w:rPr>
              <w:t>FASE</w:t>
            </w:r>
          </w:p>
        </w:tc>
        <w:tc>
          <w:tcPr>
            <w:tcW w:type="dxa" w:w="5227"/>
            <w:vAlign w:val="center"/>
            <w:tcMar>
              <w:top w:w="55" w:type="dxa"/>
              <w:start w:w="68" w:type="dxa"/>
              <w:bottom w:w="55" w:type="dxa"/>
              <w:end w:w="68" w:type="dxa"/>
            </w:tcMar>
            <w:shd w:fill="F8FBFF"/>
          </w:tcPr>
          <w:p>
            <w:pPr>
              <w:spacing w:after="0"/>
            </w:pPr>
            <w:r/>
            <w:r>
              <w:rPr>
                <w:rFonts w:ascii="Aptos" w:hAnsi="Aptos"/>
                <w:b/>
                <w:color w:val="162033"/>
                <w:sz w:val="15"/>
              </w:rPr>
              <w:t>PLANNING — CODING MASIH BLOCKED</w:t>
            </w:r>
          </w:p>
        </w:tc>
      </w:tr>
    </w:tbl>
    <w:tbl>
      <w:tblPr>
        <w:tblW w:type="auto" w:w="0"/>
        <w:jc w:val="left"/>
        <w:tblLook w:firstColumn="1" w:firstRow="1" w:lastColumn="0" w:lastRow="0" w:noHBand="0" w:noVBand="1" w:val="04A0"/>
      </w:tblPr>
      <w:tblGrid>
        <w:gridCol w:w="5227"/>
        <w:gridCol w:w="5227"/>
      </w:tblGrid>
      <w:tr>
        <w:trPr>
          <w:cantSplit/>
        </w:trPr>
        <w:tc>
          <w:tcPr>
            <w:tcW w:type="dxa" w:w="5227"/>
            <w:vAlign w:val="center"/>
            <w:tcMar>
              <w:top w:w="55" w:type="dxa"/>
              <w:start w:w="68" w:type="dxa"/>
              <w:bottom w:w="55" w:type="dxa"/>
              <w:end w:w="68" w:type="dxa"/>
            </w:tcMar>
            <w:shd w:fill="4B5B73"/>
          </w:tcPr>
          <w:p>
            <w:pPr>
              <w:spacing w:after="0"/>
            </w:pPr>
            <w:r/>
            <w:r>
              <w:rPr>
                <w:rFonts w:ascii="Aptos" w:hAnsi="Aptos"/>
                <w:b/>
                <w:color w:val="FFFFFF"/>
                <w:sz w:val="15"/>
              </w:rPr>
              <w:t>UI STRATEGY</w:t>
            </w:r>
          </w:p>
        </w:tc>
        <w:tc>
          <w:tcPr>
            <w:tcW w:type="dxa" w:w="5227"/>
            <w:vAlign w:val="center"/>
            <w:tcMar>
              <w:top w:w="55" w:type="dxa"/>
              <w:start w:w="68" w:type="dxa"/>
              <w:bottom w:w="55" w:type="dxa"/>
              <w:end w:w="68" w:type="dxa"/>
            </w:tcMar>
            <w:shd w:fill="F8FBFF"/>
          </w:tcPr>
          <w:p>
            <w:pPr>
              <w:spacing w:after="0"/>
            </w:pPr>
            <w:r/>
            <w:r>
              <w:rPr>
                <w:rFonts w:ascii="Aptos" w:hAnsi="Aptos"/>
                <w:b/>
                <w:color w:val="162033"/>
                <w:sz w:val="15"/>
              </w:rPr>
              <w:t>PRESERVE — bukan redesign</w:t>
            </w:r>
          </w:p>
        </w:tc>
      </w:tr>
    </w:tbl>
    <w:tbl>
      <w:tblPr>
        <w:tblW w:type="auto" w:w="0"/>
        <w:jc w:val="left"/>
        <w:tblLook w:firstColumn="1" w:firstRow="1" w:lastColumn="0" w:lastRow="0" w:noHBand="0" w:noVBand="1" w:val="04A0"/>
      </w:tblPr>
      <w:tblGrid>
        <w:gridCol w:w="5227"/>
        <w:gridCol w:w="5227"/>
      </w:tblGrid>
      <w:tr>
        <w:trPr>
          <w:cantSplit/>
        </w:trPr>
        <w:tc>
          <w:tcPr>
            <w:tcW w:type="dxa" w:w="5227"/>
            <w:vAlign w:val="center"/>
            <w:tcMar>
              <w:top w:w="55" w:type="dxa"/>
              <w:start w:w="68" w:type="dxa"/>
              <w:bottom w:w="55" w:type="dxa"/>
              <w:end w:w="68" w:type="dxa"/>
            </w:tcMar>
            <w:shd w:fill="4B5B73"/>
          </w:tcPr>
          <w:p>
            <w:pPr>
              <w:spacing w:after="0"/>
            </w:pPr>
            <w:r/>
            <w:r>
              <w:rPr>
                <w:rFonts w:ascii="Aptos" w:hAnsi="Aptos"/>
                <w:b/>
                <w:color w:val="FFFFFF"/>
                <w:sz w:val="15"/>
              </w:rPr>
              <w:t>WORKSPACE</w:t>
            </w:r>
          </w:p>
        </w:tc>
        <w:tc>
          <w:tcPr>
            <w:tcW w:type="dxa" w:w="5227"/>
            <w:vAlign w:val="center"/>
            <w:tcMar>
              <w:top w:w="55" w:type="dxa"/>
              <w:start w:w="68" w:type="dxa"/>
              <w:bottom w:w="55" w:type="dxa"/>
              <w:end w:w="68" w:type="dxa"/>
            </w:tcMar>
            <w:shd w:fill="F8FBFF"/>
          </w:tcPr>
          <w:p>
            <w:pPr>
              <w:spacing w:after="0"/>
            </w:pPr>
            <w:r/>
            <w:r>
              <w:rPr>
                <w:rFonts w:ascii="Aptos" w:hAnsi="Aptos"/>
                <w:b/>
                <w:color w:val="162033"/>
                <w:sz w:val="15"/>
              </w:rPr>
              <w:t>9 route tetap: Home → Render</w:t>
            </w:r>
          </w:p>
        </w:tc>
      </w:tr>
    </w:tbl>
    <w:p/>
    <w:tbl>
      <w:tblPr>
        <w:tblW w:type="auto" w:w="0"/>
        <w:jc w:val="center"/>
        <w:tblLook w:firstColumn="1" w:firstRow="1" w:lastColumn="0" w:lastRow="0" w:noHBand="0" w:noVBand="1" w:val="04A0"/>
      </w:tblPr>
      <w:tblGrid>
        <w:gridCol w:w="10454"/>
      </w:tblGrid>
      <w:tr>
        <w:trPr>
          <w:cantSplit/>
        </w:trPr>
        <w:tc>
          <w:tcPr>
            <w:tcW w:type="dxa" w:w="10454"/>
            <w:shd w:fill="EAF2FF"/>
            <w:tcMar>
              <w:top w:w="82" w:type="dxa"/>
              <w:start w:w="100" w:type="dxa"/>
              <w:bottom w:w="82" w:type="dxa"/>
              <w:end w:w="100" w:type="dxa"/>
            </w:tcMar>
          </w:tcPr>
          <w:p>
            <w:pPr>
              <w:spacing w:after="40"/>
            </w:pPr>
            <w:r>
              <w:rPr>
                <w:b/>
                <w:color w:val="1766E8"/>
                <w:sz w:val="17"/>
              </w:rPr>
              <w:t>Keputusan utama STEP 09</w:t>
            </w:r>
          </w:p>
          <w:p>
            <w:pPr>
              <w:spacing w:after="0"/>
            </w:pPr>
            <w:r>
              <w:rPr>
                <w:color w:val="162033"/>
                <w:sz w:val="16"/>
              </w:rPr>
              <w:t>UI V2 mempertahankan current production shell dan sembilan workspace. Arsitektur di belakangnya boleh berubah, tetapi posisi konseptual command bar, navigation, context panel, workspace center, inspector/AI dock, timeline, dan status bar tetap. Semua operasi berat dipindahkan ke application services/TaskSupervisor; UI hanya mengirim intent dan merender state/progress. Tidak ada prompt gambar UI baru pada STEP ini.</w:t>
            </w:r>
          </w:p>
        </w:tc>
      </w:tr>
    </w:tbl>
    <w:p>
      <w:pPr>
        <w:spacing w:after="0"/>
      </w:pPr>
    </w:p>
    <w:p>
      <w:pPr>
        <w:pStyle w:val="SmallNote"/>
        <w:jc w:val="center"/>
      </w:pPr>
      <w:r>
        <w:t>Special UI-prompt stop gate tidak terpicu karena proyek ini tidak membuat UI baru; referensi yang dipakai adalah UI baseline + existing canonical UI evidence.</w:t>
      </w:r>
    </w:p>
    <w:p>
      <w:r>
        <w:br w:type="page"/>
      </w:r>
    </w:p>
    <w:p>
      <w:pPr>
        <w:pStyle w:val="Heading1"/>
      </w:pPr>
      <w:r>
        <w:t>1. Ringkasan Eksekutif</w:t>
      </w:r>
    </w:p>
    <w:p>
      <w:r>
        <w:t>V2 adalah hardening/maturation project, bukan UI redesign. Baseline memiliki shared shell, sembilan route, command bar global, navigation rail, context area, center workspace, inspector dock, timeline dock, dan status bar. STEP 09 mengubah struktur integrasinya menjadi eksplisit tanpa mengubah mental model pengguna.</w:t>
      </w:r>
    </w:p>
    <w:p>
      <w:pPr>
        <w:pStyle w:val="ListBullet"/>
        <w:spacing w:after="30"/>
      </w:pPr>
      <w:r>
        <w:t>Semua 9 workspace tetap ada: Beranda, Media, Album, Timeline, Visual, Template, Spectrum, AI Agent, Render.</w:t>
      </w:r>
    </w:p>
    <w:p>
      <w:pPr>
        <w:pStyle w:val="ListBullet"/>
        <w:spacing w:after="30"/>
      </w:pPr>
      <w:r>
        <w:t>Nama menu/button utama dan shortcut penting dipertahankan kecuali bug/accessibility fix.</w:t>
      </w:r>
    </w:p>
    <w:p>
      <w:pPr>
        <w:pStyle w:val="ListBullet"/>
        <w:spacing w:after="30"/>
      </w:pPr>
      <w:r>
        <w:t>Shell white/blue profesional dipertahankan.</w:t>
      </w:r>
    </w:p>
    <w:p>
      <w:pPr>
        <w:pStyle w:val="ListBullet"/>
        <w:spacing w:after="30"/>
      </w:pPr>
      <w:r>
        <w:t>Panel kanan tetap berfungsi sebagai Properties/AI/Render settings sesuai context.</w:t>
      </w:r>
    </w:p>
    <w:p>
      <w:pPr>
        <w:pStyle w:val="ListBullet"/>
        <w:spacing w:after="30"/>
      </w:pPr>
      <w:r>
        <w:t>Timeline tetap shared lower dock dengan height per workspace.</w:t>
      </w:r>
    </w:p>
    <w:p>
      <w:pPr>
        <w:pStyle w:val="ListBullet"/>
        <w:spacing w:after="30"/>
      </w:pPr>
      <w:r>
        <w:t>No blocking FFmpeg/ffprobe/network/beat-analysis/filesystem scan on UI thread.</w:t>
      </w:r>
    </w:p>
    <w:p>
      <w:pPr>
        <w:pStyle w:val="ListBullet"/>
        <w:spacing w:after="30"/>
      </w:pPr>
      <w:r>
        <w:t>Workspace tidak menjadi owner process/thread/cache/network.</w:t>
      </w:r>
    </w:p>
    <w:p>
      <w:pPr>
        <w:pStyle w:val="ListBullet"/>
        <w:spacing w:after="30"/>
      </w:pPr>
      <w:r>
        <w:t>Signals/events hanya presentation bridge; mutation tetap melalui application/domain services.</w:t>
      </w:r>
    </w:p>
    <w:p>
      <w:pPr>
        <w:pStyle w:val="ListBullet"/>
        <w:spacing w:after="30"/>
      </w:pPr>
      <w:r>
        <w:t>Visual regression dipisah dari architecture migration.</w:t>
      </w:r>
    </w:p>
    <w:p>
      <w:pPr>
        <w:pStyle w:val="ListBullet"/>
        <w:spacing w:after="30"/>
      </w:pPr>
      <w:r>
        <w:t>Existing golden gap tidak boleh dijadikan alasan untuk melakukan redesign diam-diam.</w:t>
      </w:r>
    </w:p>
    <w:p>
      <w:pPr>
        <w:pStyle w:val="Heading1"/>
      </w:pPr>
      <w:r>
        <w:t>2. Baseline Shell &amp; Geometry Contract</w:t>
      </w:r>
    </w:p>
    <w:tbl>
      <w:tblPr>
        <w:tblStyle w:val="TableGrid"/>
        <w:tblW w:type="auto" w:w="0"/>
        <w:jc w:val="center"/>
        <w:tblLook w:firstColumn="1" w:firstRow="1" w:lastColumn="0" w:lastRow="0" w:noHBand="0" w:noVBand="1" w:val="04A0"/>
      </w:tblPr>
      <w:tblGrid>
        <w:gridCol w:w="3485"/>
        <w:gridCol w:w="3485"/>
        <w:gridCol w:w="3485"/>
      </w:tblGrid>
      <w:tr>
        <w:trPr>
          <w:cantSplit/>
        </w:trPr>
        <w:tc>
          <w:tcPr>
            <w:tcW w:type="dxa" w:w="3312"/>
            <w:vAlign w:val="center"/>
            <w:tcMar>
              <w:top w:w="55" w:type="dxa"/>
              <w:start w:w="68" w:type="dxa"/>
              <w:bottom w:w="55" w:type="dxa"/>
              <w:end w:w="68" w:type="dxa"/>
            </w:tcMar>
            <w:shd w:fill="1766E8"/>
          </w:tcPr>
          <w:p>
            <w:pPr>
              <w:spacing w:after="0"/>
            </w:pPr>
            <w:r/>
            <w:r>
              <w:rPr>
                <w:rFonts w:ascii="Aptos" w:hAnsi="Aptos"/>
                <w:b/>
                <w:color w:val="FFFFFF"/>
                <w:sz w:val="14"/>
              </w:rPr>
              <w:t>Token / area</w:t>
            </w:r>
          </w:p>
        </w:tc>
        <w:tc>
          <w:tcPr>
            <w:tcW w:type="dxa" w:w="2952"/>
            <w:vAlign w:val="center"/>
            <w:tcMar>
              <w:top w:w="55" w:type="dxa"/>
              <w:start w:w="68" w:type="dxa"/>
              <w:bottom w:w="55" w:type="dxa"/>
              <w:end w:w="68" w:type="dxa"/>
            </w:tcMar>
            <w:shd w:fill="1766E8"/>
          </w:tcPr>
          <w:p>
            <w:pPr>
              <w:spacing w:after="0"/>
            </w:pPr>
            <w:r/>
            <w:r>
              <w:rPr>
                <w:rFonts w:ascii="Aptos" w:hAnsi="Aptos"/>
                <w:b/>
                <w:color w:val="FFFFFF"/>
                <w:sz w:val="14"/>
              </w:rPr>
              <w:t>Baseline</w:t>
            </w:r>
          </w:p>
        </w:tc>
        <w:tc>
          <w:tcPr>
            <w:tcW w:type="dxa" w:w="3528"/>
            <w:vAlign w:val="center"/>
            <w:tcMar>
              <w:top w:w="55" w:type="dxa"/>
              <w:start w:w="68" w:type="dxa"/>
              <w:bottom w:w="55" w:type="dxa"/>
              <w:end w:w="68" w:type="dxa"/>
            </w:tcMar>
            <w:shd w:fill="1766E8"/>
          </w:tcPr>
          <w:p>
            <w:pPr>
              <w:spacing w:after="0"/>
            </w:pPr>
            <w:r/>
            <w:r>
              <w:rPr>
                <w:rFonts w:ascii="Aptos" w:hAnsi="Aptos"/>
                <w:b/>
                <w:color w:val="FFFFFF"/>
                <w:sz w:val="14"/>
              </w:rPr>
              <w:t>V2 contract</w:t>
            </w:r>
          </w:p>
        </w:tc>
      </w:tr>
      <w:tr>
        <w:trPr>
          <w:cantSplit/>
        </w:trPr>
        <w:tc>
          <w:tcPr>
            <w:tcW w:type="dxa" w:w="3312"/>
            <w:vAlign w:val="center"/>
            <w:tcMar>
              <w:top w:w="55" w:type="dxa"/>
              <w:start w:w="68" w:type="dxa"/>
              <w:bottom w:w="55" w:type="dxa"/>
              <w:end w:w="68" w:type="dxa"/>
            </w:tcMar>
          </w:tcPr>
          <w:p>
            <w:pPr>
              <w:spacing w:after="0"/>
            </w:pPr>
            <w:r/>
            <w:r>
              <w:rPr>
                <w:rFonts w:ascii="Aptos" w:hAnsi="Aptos"/>
                <w:b w:val="0"/>
                <w:color w:val="162033"/>
                <w:sz w:val="14"/>
              </w:rPr>
              <w:t>Canonical capture</w:t>
            </w:r>
          </w:p>
        </w:tc>
        <w:tc>
          <w:tcPr>
            <w:tcW w:type="dxa" w:w="2952"/>
            <w:vAlign w:val="center"/>
            <w:tcMar>
              <w:top w:w="55" w:type="dxa"/>
              <w:start w:w="68" w:type="dxa"/>
              <w:bottom w:w="55" w:type="dxa"/>
              <w:end w:w="68" w:type="dxa"/>
            </w:tcMar>
          </w:tcPr>
          <w:p>
            <w:pPr>
              <w:spacing w:after="0"/>
            </w:pPr>
            <w:r/>
            <w:r>
              <w:rPr>
                <w:rFonts w:ascii="Aptos" w:hAnsi="Aptos"/>
                <w:b w:val="0"/>
                <w:color w:val="162033"/>
                <w:sz w:val="14"/>
              </w:rPr>
              <w:t>1672 × 941 logical viewport</w:t>
            </w:r>
          </w:p>
        </w:tc>
        <w:tc>
          <w:tcPr>
            <w:tcW w:type="dxa" w:w="3528"/>
            <w:vAlign w:val="center"/>
            <w:tcMar>
              <w:top w:w="55" w:type="dxa"/>
              <w:start w:w="68" w:type="dxa"/>
              <w:bottom w:w="55" w:type="dxa"/>
              <w:end w:w="68" w:type="dxa"/>
            </w:tcMar>
          </w:tcPr>
          <w:p>
            <w:pPr>
              <w:spacing w:after="0"/>
            </w:pPr>
            <w:r/>
            <w:r>
              <w:rPr>
                <w:rFonts w:ascii="Aptos" w:hAnsi="Aptos"/>
                <w:b w:val="0"/>
                <w:color w:val="162033"/>
                <w:sz w:val="14"/>
              </w:rPr>
              <w:t>preserve deterministic capture</w:t>
            </w:r>
          </w:p>
        </w:tc>
      </w:tr>
      <w:tr>
        <w:trPr>
          <w:cantSplit/>
        </w:trPr>
        <w:tc>
          <w:tcPr>
            <w:tcW w:type="dxa" w:w="3312"/>
            <w:vAlign w:val="center"/>
            <w:tcMar>
              <w:top w:w="55" w:type="dxa"/>
              <w:start w:w="68" w:type="dxa"/>
              <w:bottom w:w="55" w:type="dxa"/>
              <w:end w:w="68" w:type="dxa"/>
            </w:tcMar>
            <w:shd w:fill="F8FBFF"/>
          </w:tcPr>
          <w:p>
            <w:pPr>
              <w:spacing w:after="0"/>
            </w:pPr>
            <w:r/>
            <w:r>
              <w:rPr>
                <w:rFonts w:ascii="Aptos" w:hAnsi="Aptos"/>
                <w:b w:val="0"/>
                <w:color w:val="162033"/>
                <w:sz w:val="14"/>
              </w:rPr>
              <w:t>Minimum supported width</w:t>
            </w:r>
          </w:p>
        </w:tc>
        <w:tc>
          <w:tcPr>
            <w:tcW w:type="dxa" w:w="2952"/>
            <w:vAlign w:val="center"/>
            <w:tcMar>
              <w:top w:w="55" w:type="dxa"/>
              <w:start w:w="68" w:type="dxa"/>
              <w:bottom w:w="55" w:type="dxa"/>
              <w:end w:w="68" w:type="dxa"/>
            </w:tcMar>
            <w:shd w:fill="F8FBFF"/>
          </w:tcPr>
          <w:p>
            <w:pPr>
              <w:spacing w:after="0"/>
            </w:pPr>
            <w:r/>
            <w:r>
              <w:rPr>
                <w:rFonts w:ascii="Aptos" w:hAnsi="Aptos"/>
                <w:b w:val="0"/>
                <w:color w:val="162033"/>
                <w:sz w:val="14"/>
              </w:rPr>
              <w:t>1366</w:t>
            </w:r>
          </w:p>
        </w:tc>
        <w:tc>
          <w:tcPr>
            <w:tcW w:type="dxa" w:w="3528"/>
            <w:vAlign w:val="center"/>
            <w:tcMar>
              <w:top w:w="55" w:type="dxa"/>
              <w:start w:w="68" w:type="dxa"/>
              <w:bottom w:w="55" w:type="dxa"/>
              <w:end w:w="68" w:type="dxa"/>
            </w:tcMar>
            <w:shd w:fill="F8FBFF"/>
          </w:tcPr>
          <w:p>
            <w:pPr>
              <w:spacing w:after="0"/>
            </w:pPr>
            <w:r/>
            <w:r>
              <w:rPr>
                <w:rFonts w:ascii="Aptos" w:hAnsi="Aptos"/>
                <w:b w:val="0"/>
                <w:color w:val="162033"/>
                <w:sz w:val="14"/>
              </w:rPr>
              <w:t>must remain usable</w:t>
            </w:r>
          </w:p>
        </w:tc>
      </w:tr>
      <w:tr>
        <w:trPr>
          <w:cantSplit/>
        </w:trPr>
        <w:tc>
          <w:tcPr>
            <w:tcW w:type="dxa" w:w="3312"/>
            <w:vAlign w:val="center"/>
            <w:tcMar>
              <w:top w:w="55" w:type="dxa"/>
              <w:start w:w="68" w:type="dxa"/>
              <w:bottom w:w="55" w:type="dxa"/>
              <w:end w:w="68" w:type="dxa"/>
            </w:tcMar>
          </w:tcPr>
          <w:p>
            <w:pPr>
              <w:spacing w:after="0"/>
            </w:pPr>
            <w:r/>
            <w:r>
              <w:rPr>
                <w:rFonts w:ascii="Aptos" w:hAnsi="Aptos"/>
                <w:b w:val="0"/>
                <w:color w:val="162033"/>
                <w:sz w:val="14"/>
              </w:rPr>
              <w:t>Compact breakpoint</w:t>
            </w:r>
          </w:p>
        </w:tc>
        <w:tc>
          <w:tcPr>
            <w:tcW w:type="dxa" w:w="2952"/>
            <w:vAlign w:val="center"/>
            <w:tcMar>
              <w:top w:w="55" w:type="dxa"/>
              <w:start w:w="68" w:type="dxa"/>
              <w:bottom w:w="55" w:type="dxa"/>
              <w:end w:w="68" w:type="dxa"/>
            </w:tcMar>
          </w:tcPr>
          <w:p>
            <w:pPr>
              <w:spacing w:after="0"/>
            </w:pPr>
            <w:r/>
            <w:r>
              <w:rPr>
                <w:rFonts w:ascii="Aptos" w:hAnsi="Aptos"/>
                <w:b w:val="0"/>
                <w:color w:val="162033"/>
                <w:sz w:val="14"/>
              </w:rPr>
              <w:t>1450</w:t>
            </w:r>
          </w:p>
        </w:tc>
        <w:tc>
          <w:tcPr>
            <w:tcW w:type="dxa" w:w="3528"/>
            <w:vAlign w:val="center"/>
            <w:tcMar>
              <w:top w:w="55" w:type="dxa"/>
              <w:start w:w="68" w:type="dxa"/>
              <w:bottom w:w="55" w:type="dxa"/>
              <w:end w:w="68" w:type="dxa"/>
            </w:tcMar>
          </w:tcPr>
          <w:p>
            <w:pPr>
              <w:spacing w:after="0"/>
            </w:pPr>
            <w:r/>
            <w:r>
              <w:rPr>
                <w:rFonts w:ascii="Aptos" w:hAnsi="Aptos"/>
                <w:b w:val="0"/>
                <w:color w:val="162033"/>
                <w:sz w:val="14"/>
              </w:rPr>
              <w:t>retain behavior initially</w:t>
            </w:r>
          </w:p>
        </w:tc>
      </w:tr>
      <w:tr>
        <w:trPr>
          <w:cantSplit/>
        </w:trPr>
        <w:tc>
          <w:tcPr>
            <w:tcW w:type="dxa" w:w="3312"/>
            <w:vAlign w:val="center"/>
            <w:tcMar>
              <w:top w:w="55" w:type="dxa"/>
              <w:start w:w="68" w:type="dxa"/>
              <w:bottom w:w="55" w:type="dxa"/>
              <w:end w:w="68" w:type="dxa"/>
            </w:tcMar>
            <w:shd w:fill="F8FBFF"/>
          </w:tcPr>
          <w:p>
            <w:pPr>
              <w:spacing w:after="0"/>
            </w:pPr>
            <w:r/>
            <w:r>
              <w:rPr>
                <w:rFonts w:ascii="Aptos" w:hAnsi="Aptos"/>
                <w:b w:val="0"/>
                <w:color w:val="162033"/>
                <w:sz w:val="14"/>
              </w:rPr>
              <w:t>Command bar height</w:t>
            </w:r>
          </w:p>
        </w:tc>
        <w:tc>
          <w:tcPr>
            <w:tcW w:type="dxa" w:w="2952"/>
            <w:vAlign w:val="center"/>
            <w:tcMar>
              <w:top w:w="55" w:type="dxa"/>
              <w:start w:w="68" w:type="dxa"/>
              <w:bottom w:w="55" w:type="dxa"/>
              <w:end w:w="68" w:type="dxa"/>
            </w:tcMar>
            <w:shd w:fill="F8FBFF"/>
          </w:tcPr>
          <w:p>
            <w:pPr>
              <w:spacing w:after="0"/>
            </w:pPr>
            <w:r/>
            <w:r>
              <w:rPr>
                <w:rFonts w:ascii="Aptos" w:hAnsi="Aptos"/>
                <w:b w:val="0"/>
                <w:color w:val="162033"/>
                <w:sz w:val="14"/>
              </w:rPr>
              <w:t>55 px</w:t>
            </w:r>
          </w:p>
        </w:tc>
        <w:tc>
          <w:tcPr>
            <w:tcW w:type="dxa" w:w="3528"/>
            <w:vAlign w:val="center"/>
            <w:tcMar>
              <w:top w:w="55" w:type="dxa"/>
              <w:start w:w="68" w:type="dxa"/>
              <w:bottom w:w="55" w:type="dxa"/>
              <w:end w:w="68" w:type="dxa"/>
            </w:tcMar>
            <w:shd w:fill="F8FBFF"/>
          </w:tcPr>
          <w:p>
            <w:pPr>
              <w:spacing w:after="0"/>
            </w:pPr>
            <w:r/>
            <w:r>
              <w:rPr>
                <w:rFonts w:ascii="Aptos" w:hAnsi="Aptos"/>
                <w:b w:val="0"/>
                <w:color w:val="162033"/>
                <w:sz w:val="14"/>
              </w:rPr>
              <w:t>preserve visual hierarchy</w:t>
            </w:r>
          </w:p>
        </w:tc>
      </w:tr>
      <w:tr>
        <w:trPr>
          <w:cantSplit/>
        </w:trPr>
        <w:tc>
          <w:tcPr>
            <w:tcW w:type="dxa" w:w="3312"/>
            <w:vAlign w:val="center"/>
            <w:tcMar>
              <w:top w:w="55" w:type="dxa"/>
              <w:start w:w="68" w:type="dxa"/>
              <w:bottom w:w="55" w:type="dxa"/>
              <w:end w:w="68" w:type="dxa"/>
            </w:tcMar>
          </w:tcPr>
          <w:p>
            <w:pPr>
              <w:spacing w:after="0"/>
            </w:pPr>
            <w:r/>
            <w:r>
              <w:rPr>
                <w:rFonts w:ascii="Aptos" w:hAnsi="Aptos"/>
                <w:b w:val="0"/>
                <w:color w:val="162033"/>
                <w:sz w:val="14"/>
              </w:rPr>
              <w:t>Navigation width</w:t>
            </w:r>
          </w:p>
        </w:tc>
        <w:tc>
          <w:tcPr>
            <w:tcW w:type="dxa" w:w="2952"/>
            <w:vAlign w:val="center"/>
            <w:tcMar>
              <w:top w:w="55" w:type="dxa"/>
              <w:start w:w="68" w:type="dxa"/>
              <w:bottom w:w="55" w:type="dxa"/>
              <w:end w:w="68" w:type="dxa"/>
            </w:tcMar>
          </w:tcPr>
          <w:p>
            <w:pPr>
              <w:spacing w:after="0"/>
            </w:pPr>
            <w:r/>
            <w:r>
              <w:rPr>
                <w:rFonts w:ascii="Aptos" w:hAnsi="Aptos"/>
                <w:b w:val="0"/>
                <w:color w:val="162033"/>
                <w:sz w:val="14"/>
              </w:rPr>
              <w:t>172 px</w:t>
            </w:r>
          </w:p>
        </w:tc>
        <w:tc>
          <w:tcPr>
            <w:tcW w:type="dxa" w:w="3528"/>
            <w:vAlign w:val="center"/>
            <w:tcMar>
              <w:top w:w="55" w:type="dxa"/>
              <w:start w:w="68" w:type="dxa"/>
              <w:bottom w:w="55" w:type="dxa"/>
              <w:end w:w="68" w:type="dxa"/>
            </w:tcMar>
          </w:tcPr>
          <w:p>
            <w:pPr>
              <w:spacing w:after="0"/>
            </w:pPr>
            <w:r/>
            <w:r>
              <w:rPr>
                <w:rFonts w:ascii="Aptos" w:hAnsi="Aptos"/>
                <w:b w:val="0"/>
                <w:color w:val="162033"/>
                <w:sz w:val="14"/>
              </w:rPr>
              <w:t>preserve normal route rail</w:t>
            </w:r>
          </w:p>
        </w:tc>
      </w:tr>
      <w:tr>
        <w:trPr>
          <w:cantSplit/>
        </w:trPr>
        <w:tc>
          <w:tcPr>
            <w:tcW w:type="dxa" w:w="3312"/>
            <w:vAlign w:val="center"/>
            <w:tcMar>
              <w:top w:w="55" w:type="dxa"/>
              <w:start w:w="68" w:type="dxa"/>
              <w:bottom w:w="55" w:type="dxa"/>
              <w:end w:w="68" w:type="dxa"/>
            </w:tcMar>
            <w:shd w:fill="F8FBFF"/>
          </w:tcPr>
          <w:p>
            <w:pPr>
              <w:spacing w:after="0"/>
            </w:pPr>
            <w:r/>
            <w:r>
              <w:rPr>
                <w:rFonts w:ascii="Aptos" w:hAnsi="Aptos"/>
                <w:b w:val="0"/>
                <w:color w:val="162033"/>
                <w:sz w:val="14"/>
              </w:rPr>
              <w:t>Home navigation width</w:t>
            </w:r>
          </w:p>
        </w:tc>
        <w:tc>
          <w:tcPr>
            <w:tcW w:type="dxa" w:w="2952"/>
            <w:vAlign w:val="center"/>
            <w:tcMar>
              <w:top w:w="55" w:type="dxa"/>
              <w:start w:w="68" w:type="dxa"/>
              <w:bottom w:w="55" w:type="dxa"/>
              <w:end w:w="68" w:type="dxa"/>
            </w:tcMar>
            <w:shd w:fill="F8FBFF"/>
          </w:tcPr>
          <w:p>
            <w:pPr>
              <w:spacing w:after="0"/>
            </w:pPr>
            <w:r/>
            <w:r>
              <w:rPr>
                <w:rFonts w:ascii="Aptos" w:hAnsi="Aptos"/>
                <w:b w:val="0"/>
                <w:color w:val="162033"/>
                <w:sz w:val="14"/>
              </w:rPr>
              <w:t>211 px</w:t>
            </w:r>
          </w:p>
        </w:tc>
        <w:tc>
          <w:tcPr>
            <w:tcW w:type="dxa" w:w="3528"/>
            <w:vAlign w:val="center"/>
            <w:tcMar>
              <w:top w:w="55" w:type="dxa"/>
              <w:start w:w="68" w:type="dxa"/>
              <w:bottom w:w="55" w:type="dxa"/>
              <w:end w:w="68" w:type="dxa"/>
            </w:tcMar>
            <w:shd w:fill="F8FBFF"/>
          </w:tcPr>
          <w:p>
            <w:pPr>
              <w:spacing w:after="0"/>
            </w:pPr>
            <w:r/>
            <w:r>
              <w:rPr>
                <w:rFonts w:ascii="Aptos" w:hAnsi="Aptos"/>
                <w:b w:val="0"/>
                <w:color w:val="162033"/>
                <w:sz w:val="14"/>
              </w:rPr>
              <w:t>preserve Home composition</w:t>
            </w:r>
          </w:p>
        </w:tc>
      </w:tr>
      <w:tr>
        <w:trPr>
          <w:cantSplit/>
        </w:trPr>
        <w:tc>
          <w:tcPr>
            <w:tcW w:type="dxa" w:w="3312"/>
            <w:vAlign w:val="center"/>
            <w:tcMar>
              <w:top w:w="55" w:type="dxa"/>
              <w:start w:w="68" w:type="dxa"/>
              <w:bottom w:w="55" w:type="dxa"/>
              <w:end w:w="68" w:type="dxa"/>
            </w:tcMar>
          </w:tcPr>
          <w:p>
            <w:pPr>
              <w:spacing w:after="0"/>
            </w:pPr>
            <w:r/>
            <w:r>
              <w:rPr>
                <w:rFonts w:ascii="Aptos" w:hAnsi="Aptos"/>
                <w:b w:val="0"/>
                <w:color w:val="162033"/>
                <w:sz w:val="14"/>
              </w:rPr>
              <w:t>Compact navigation</w:t>
            </w:r>
          </w:p>
        </w:tc>
        <w:tc>
          <w:tcPr>
            <w:tcW w:type="dxa" w:w="2952"/>
            <w:vAlign w:val="center"/>
            <w:tcMar>
              <w:top w:w="55" w:type="dxa"/>
              <w:start w:w="68" w:type="dxa"/>
              <w:bottom w:w="55" w:type="dxa"/>
              <w:end w:w="68" w:type="dxa"/>
            </w:tcMar>
          </w:tcPr>
          <w:p>
            <w:pPr>
              <w:spacing w:after="0"/>
            </w:pPr>
            <w:r/>
            <w:r>
              <w:rPr>
                <w:rFonts w:ascii="Aptos" w:hAnsi="Aptos"/>
                <w:b w:val="0"/>
                <w:color w:val="162033"/>
                <w:sz w:val="14"/>
              </w:rPr>
              <w:t>72 px</w:t>
            </w:r>
          </w:p>
        </w:tc>
        <w:tc>
          <w:tcPr>
            <w:tcW w:type="dxa" w:w="3528"/>
            <w:vAlign w:val="center"/>
            <w:tcMar>
              <w:top w:w="55" w:type="dxa"/>
              <w:start w:w="68" w:type="dxa"/>
              <w:bottom w:w="55" w:type="dxa"/>
              <w:end w:w="68" w:type="dxa"/>
            </w:tcMar>
          </w:tcPr>
          <w:p>
            <w:pPr>
              <w:spacing w:after="0"/>
            </w:pPr>
            <w:r/>
            <w:r>
              <w:rPr>
                <w:rFonts w:ascii="Aptos" w:hAnsi="Aptos"/>
                <w:b w:val="0"/>
                <w:color w:val="162033"/>
                <w:sz w:val="14"/>
              </w:rPr>
              <w:t>labels collapse; accessible names/tooltips remain</w:t>
            </w:r>
          </w:p>
        </w:tc>
      </w:tr>
      <w:tr>
        <w:trPr>
          <w:cantSplit/>
        </w:trPr>
        <w:tc>
          <w:tcPr>
            <w:tcW w:type="dxa" w:w="3312"/>
            <w:vAlign w:val="center"/>
            <w:tcMar>
              <w:top w:w="55" w:type="dxa"/>
              <w:start w:w="68" w:type="dxa"/>
              <w:bottom w:w="55" w:type="dxa"/>
              <w:end w:w="68" w:type="dxa"/>
            </w:tcMar>
            <w:shd w:fill="F8FBFF"/>
          </w:tcPr>
          <w:p>
            <w:pPr>
              <w:spacing w:after="0"/>
            </w:pPr>
            <w:r/>
            <w:r>
              <w:rPr>
                <w:rFonts w:ascii="Aptos" w:hAnsi="Aptos"/>
                <w:b w:val="0"/>
                <w:color w:val="162033"/>
                <w:sz w:val="14"/>
              </w:rPr>
              <w:t>Context width</w:t>
            </w:r>
          </w:p>
        </w:tc>
        <w:tc>
          <w:tcPr>
            <w:tcW w:type="dxa" w:w="2952"/>
            <w:vAlign w:val="center"/>
            <w:tcMar>
              <w:top w:w="55" w:type="dxa"/>
              <w:start w:w="68" w:type="dxa"/>
              <w:bottom w:w="55" w:type="dxa"/>
              <w:end w:w="68" w:type="dxa"/>
            </w:tcMar>
            <w:shd w:fill="F8FBFF"/>
          </w:tcPr>
          <w:p>
            <w:pPr>
              <w:spacing w:after="0"/>
            </w:pPr>
            <w:r/>
            <w:r>
              <w:rPr>
                <w:rFonts w:ascii="Aptos" w:hAnsi="Aptos"/>
                <w:b w:val="0"/>
                <w:color w:val="162033"/>
                <w:sz w:val="14"/>
              </w:rPr>
              <w:t>264 px</w:t>
            </w:r>
          </w:p>
        </w:tc>
        <w:tc>
          <w:tcPr>
            <w:tcW w:type="dxa" w:w="3528"/>
            <w:vAlign w:val="center"/>
            <w:tcMar>
              <w:top w:w="55" w:type="dxa"/>
              <w:start w:w="68" w:type="dxa"/>
              <w:bottom w:w="55" w:type="dxa"/>
              <w:end w:w="68" w:type="dxa"/>
            </w:tcMar>
            <w:shd w:fill="F8FBFF"/>
          </w:tcPr>
          <w:p>
            <w:pPr>
              <w:spacing w:after="0"/>
            </w:pPr>
            <w:r/>
            <w:r>
              <w:rPr>
                <w:rFonts w:ascii="Aptos" w:hAnsi="Aptos"/>
                <w:b w:val="0"/>
                <w:color w:val="162033"/>
                <w:sz w:val="14"/>
              </w:rPr>
              <w:t>workspace-specific host</w:t>
            </w:r>
          </w:p>
        </w:tc>
      </w:tr>
      <w:tr>
        <w:trPr>
          <w:cantSplit/>
        </w:trPr>
        <w:tc>
          <w:tcPr>
            <w:tcW w:type="dxa" w:w="3312"/>
            <w:vAlign w:val="center"/>
            <w:tcMar>
              <w:top w:w="55" w:type="dxa"/>
              <w:start w:w="68" w:type="dxa"/>
              <w:bottom w:w="55" w:type="dxa"/>
              <w:end w:w="68" w:type="dxa"/>
            </w:tcMar>
          </w:tcPr>
          <w:p>
            <w:pPr>
              <w:spacing w:after="0"/>
            </w:pPr>
            <w:r/>
            <w:r>
              <w:rPr>
                <w:rFonts w:ascii="Aptos" w:hAnsi="Aptos"/>
                <w:b w:val="0"/>
                <w:color w:val="162033"/>
                <w:sz w:val="14"/>
              </w:rPr>
              <w:t>Right dock</w:t>
            </w:r>
          </w:p>
        </w:tc>
        <w:tc>
          <w:tcPr>
            <w:tcW w:type="dxa" w:w="2952"/>
            <w:vAlign w:val="center"/>
            <w:tcMar>
              <w:top w:w="55" w:type="dxa"/>
              <w:start w:w="68" w:type="dxa"/>
              <w:bottom w:w="55" w:type="dxa"/>
              <w:end w:w="68" w:type="dxa"/>
            </w:tcMar>
          </w:tcPr>
          <w:p>
            <w:pPr>
              <w:spacing w:after="0"/>
            </w:pPr>
            <w:r/>
            <w:r>
              <w:rPr>
                <w:rFonts w:ascii="Aptos" w:hAnsi="Aptos"/>
                <w:b w:val="0"/>
                <w:color w:val="162033"/>
                <w:sz w:val="14"/>
              </w:rPr>
              <w:t>348 px baseline; 300 compact; 38 collapsed</w:t>
            </w:r>
          </w:p>
        </w:tc>
        <w:tc>
          <w:tcPr>
            <w:tcW w:type="dxa" w:w="3528"/>
            <w:vAlign w:val="center"/>
            <w:tcMar>
              <w:top w:w="55" w:type="dxa"/>
              <w:start w:w="68" w:type="dxa"/>
              <w:bottom w:w="55" w:type="dxa"/>
              <w:end w:w="68" w:type="dxa"/>
            </w:tcMar>
          </w:tcPr>
          <w:p>
            <w:pPr>
              <w:spacing w:after="0"/>
            </w:pPr>
            <w:r/>
            <w:r>
              <w:rPr>
                <w:rFonts w:ascii="Aptos" w:hAnsi="Aptos"/>
                <w:b w:val="0"/>
                <w:color w:val="162033"/>
                <w:sz w:val="14"/>
              </w:rPr>
              <w:t>preserve collapsible inspector concept</w:t>
            </w:r>
          </w:p>
        </w:tc>
      </w:tr>
      <w:tr>
        <w:trPr>
          <w:cantSplit/>
        </w:trPr>
        <w:tc>
          <w:tcPr>
            <w:tcW w:type="dxa" w:w="3312"/>
            <w:vAlign w:val="center"/>
            <w:tcMar>
              <w:top w:w="55" w:type="dxa"/>
              <w:start w:w="68" w:type="dxa"/>
              <w:bottom w:w="55" w:type="dxa"/>
              <w:end w:w="68" w:type="dxa"/>
            </w:tcMar>
            <w:shd w:fill="F8FBFF"/>
          </w:tcPr>
          <w:p>
            <w:pPr>
              <w:spacing w:after="0"/>
            </w:pPr>
            <w:r/>
            <w:r>
              <w:rPr>
                <w:rFonts w:ascii="Aptos" w:hAnsi="Aptos"/>
                <w:b w:val="0"/>
                <w:color w:val="162033"/>
                <w:sz w:val="14"/>
              </w:rPr>
              <w:t>Status bar</w:t>
            </w:r>
          </w:p>
        </w:tc>
        <w:tc>
          <w:tcPr>
            <w:tcW w:type="dxa" w:w="2952"/>
            <w:vAlign w:val="center"/>
            <w:tcMar>
              <w:top w:w="55" w:type="dxa"/>
              <w:start w:w="68" w:type="dxa"/>
              <w:bottom w:w="55" w:type="dxa"/>
              <w:end w:w="68" w:type="dxa"/>
            </w:tcMar>
            <w:shd w:fill="F8FBFF"/>
          </w:tcPr>
          <w:p>
            <w:pPr>
              <w:spacing w:after="0"/>
            </w:pPr>
            <w:r/>
            <w:r>
              <w:rPr>
                <w:rFonts w:ascii="Aptos" w:hAnsi="Aptos"/>
                <w:b w:val="0"/>
                <w:color w:val="162033"/>
                <w:sz w:val="14"/>
              </w:rPr>
              <w:t>28 px</w:t>
            </w:r>
          </w:p>
        </w:tc>
        <w:tc>
          <w:tcPr>
            <w:tcW w:type="dxa" w:w="3528"/>
            <w:vAlign w:val="center"/>
            <w:tcMar>
              <w:top w:w="55" w:type="dxa"/>
              <w:start w:w="68" w:type="dxa"/>
              <w:bottom w:w="55" w:type="dxa"/>
              <w:end w:w="68" w:type="dxa"/>
            </w:tcMar>
            <w:shd w:fill="F8FBFF"/>
          </w:tcPr>
          <w:p>
            <w:pPr>
              <w:spacing w:after="0"/>
            </w:pPr>
            <w:r/>
            <w:r>
              <w:rPr>
                <w:rFonts w:ascii="Aptos" w:hAnsi="Aptos"/>
                <w:b w:val="0"/>
                <w:color w:val="162033"/>
                <w:sz w:val="14"/>
              </w:rPr>
              <w:t>preserve global health/status strip</w:t>
            </w:r>
          </w:p>
        </w:tc>
      </w:tr>
      <w:tr>
        <w:trPr>
          <w:cantSplit/>
        </w:trPr>
        <w:tc>
          <w:tcPr>
            <w:tcW w:type="dxa" w:w="3312"/>
            <w:vAlign w:val="center"/>
            <w:tcMar>
              <w:top w:w="55" w:type="dxa"/>
              <w:start w:w="68" w:type="dxa"/>
              <w:bottom w:w="55" w:type="dxa"/>
              <w:end w:w="68" w:type="dxa"/>
            </w:tcMar>
          </w:tcPr>
          <w:p>
            <w:pPr>
              <w:spacing w:after="0"/>
            </w:pPr>
            <w:r/>
            <w:r>
              <w:rPr>
                <w:rFonts w:ascii="Aptos" w:hAnsi="Aptos"/>
                <w:b w:val="0"/>
                <w:color w:val="162033"/>
                <w:sz w:val="14"/>
              </w:rPr>
              <w:t>Timeline collapsed</w:t>
            </w:r>
          </w:p>
        </w:tc>
        <w:tc>
          <w:tcPr>
            <w:tcW w:type="dxa" w:w="2952"/>
            <w:vAlign w:val="center"/>
            <w:tcMar>
              <w:top w:w="55" w:type="dxa"/>
              <w:start w:w="68" w:type="dxa"/>
              <w:bottom w:w="55" w:type="dxa"/>
              <w:end w:w="68" w:type="dxa"/>
            </w:tcMar>
          </w:tcPr>
          <w:p>
            <w:pPr>
              <w:spacing w:after="0"/>
            </w:pPr>
            <w:r/>
            <w:r>
              <w:rPr>
                <w:rFonts w:ascii="Aptos" w:hAnsi="Aptos"/>
                <w:b w:val="0"/>
                <w:color w:val="162033"/>
                <w:sz w:val="14"/>
              </w:rPr>
              <w:t>34 px</w:t>
            </w:r>
          </w:p>
        </w:tc>
        <w:tc>
          <w:tcPr>
            <w:tcW w:type="dxa" w:w="3528"/>
            <w:vAlign w:val="center"/>
            <w:tcMar>
              <w:top w:w="55" w:type="dxa"/>
              <w:start w:w="68" w:type="dxa"/>
              <w:bottom w:w="55" w:type="dxa"/>
              <w:end w:w="68" w:type="dxa"/>
            </w:tcMar>
          </w:tcPr>
          <w:p>
            <w:pPr>
              <w:spacing w:after="0"/>
            </w:pPr>
            <w:r/>
            <w:r>
              <w:rPr>
                <w:rFonts w:ascii="Aptos" w:hAnsi="Aptos"/>
                <w:b w:val="0"/>
                <w:color w:val="162033"/>
                <w:sz w:val="14"/>
              </w:rPr>
              <w:t>preserve</w:t>
            </w:r>
          </w:p>
        </w:tc>
      </w:tr>
      <w:tr>
        <w:trPr>
          <w:cantSplit/>
        </w:trPr>
        <w:tc>
          <w:tcPr>
            <w:tcW w:type="dxa" w:w="3312"/>
            <w:vAlign w:val="center"/>
            <w:tcMar>
              <w:top w:w="55" w:type="dxa"/>
              <w:start w:w="68" w:type="dxa"/>
              <w:bottom w:w="55" w:type="dxa"/>
              <w:end w:w="68" w:type="dxa"/>
            </w:tcMar>
            <w:shd w:fill="F8FBFF"/>
          </w:tcPr>
          <w:p>
            <w:pPr>
              <w:spacing w:after="0"/>
            </w:pPr>
            <w:r/>
            <w:r>
              <w:rPr>
                <w:rFonts w:ascii="Aptos" w:hAnsi="Aptos"/>
                <w:b w:val="0"/>
                <w:color w:val="162033"/>
                <w:sz w:val="14"/>
              </w:rPr>
              <w:t>Timeline compact/medium/dominant</w:t>
            </w:r>
          </w:p>
        </w:tc>
        <w:tc>
          <w:tcPr>
            <w:tcW w:type="dxa" w:w="2952"/>
            <w:vAlign w:val="center"/>
            <w:tcMar>
              <w:top w:w="55" w:type="dxa"/>
              <w:start w:w="68" w:type="dxa"/>
              <w:bottom w:w="55" w:type="dxa"/>
              <w:end w:w="68" w:type="dxa"/>
            </w:tcMar>
            <w:shd w:fill="F8FBFF"/>
          </w:tcPr>
          <w:p>
            <w:pPr>
              <w:spacing w:after="0"/>
            </w:pPr>
            <w:r/>
            <w:r>
              <w:rPr>
                <w:rFonts w:ascii="Aptos" w:hAnsi="Aptos"/>
                <w:b w:val="0"/>
                <w:color w:val="162033"/>
                <w:sz w:val="14"/>
              </w:rPr>
              <w:t>194 / 238 / 352 px</w:t>
            </w:r>
          </w:p>
        </w:tc>
        <w:tc>
          <w:tcPr>
            <w:tcW w:type="dxa" w:w="3528"/>
            <w:vAlign w:val="center"/>
            <w:tcMar>
              <w:top w:w="55" w:type="dxa"/>
              <w:start w:w="68" w:type="dxa"/>
              <w:bottom w:w="55" w:type="dxa"/>
              <w:end w:w="68" w:type="dxa"/>
            </w:tcMar>
            <w:shd w:fill="F8FBFF"/>
          </w:tcPr>
          <w:p>
            <w:pPr>
              <w:spacing w:after="0"/>
            </w:pPr>
            <w:r/>
            <w:r>
              <w:rPr>
                <w:rFonts w:ascii="Aptos" w:hAnsi="Aptos"/>
                <w:b w:val="0"/>
                <w:color w:val="162033"/>
                <w:sz w:val="14"/>
              </w:rPr>
              <w:t>workspace policy preserved</w:t>
            </w:r>
          </w:p>
        </w:tc>
      </w:tr>
      <w:tr>
        <w:trPr>
          <w:cantSplit/>
        </w:trPr>
        <w:tc>
          <w:tcPr>
            <w:tcW w:type="dxa" w:w="3312"/>
            <w:vAlign w:val="center"/>
            <w:tcMar>
              <w:top w:w="55" w:type="dxa"/>
              <w:start w:w="68" w:type="dxa"/>
              <w:bottom w:w="55" w:type="dxa"/>
              <w:end w:w="68" w:type="dxa"/>
            </w:tcMar>
          </w:tcPr>
          <w:p>
            <w:pPr>
              <w:spacing w:after="0"/>
            </w:pPr>
            <w:r/>
            <w:r>
              <w:rPr>
                <w:rFonts w:ascii="Aptos" w:hAnsi="Aptos"/>
                <w:b w:val="0"/>
                <w:color w:val="162033"/>
                <w:sz w:val="14"/>
              </w:rPr>
              <w:t>Splitter handle</w:t>
            </w:r>
          </w:p>
        </w:tc>
        <w:tc>
          <w:tcPr>
            <w:tcW w:type="dxa" w:w="2952"/>
            <w:vAlign w:val="center"/>
            <w:tcMar>
              <w:top w:w="55" w:type="dxa"/>
              <w:start w:w="68" w:type="dxa"/>
              <w:bottom w:w="55" w:type="dxa"/>
              <w:end w:w="68" w:type="dxa"/>
            </w:tcMar>
          </w:tcPr>
          <w:p>
            <w:pPr>
              <w:spacing w:after="0"/>
            </w:pPr>
            <w:r/>
            <w:r>
              <w:rPr>
                <w:rFonts w:ascii="Aptos" w:hAnsi="Aptos"/>
                <w:b w:val="0"/>
                <w:color w:val="162033"/>
                <w:sz w:val="14"/>
              </w:rPr>
              <w:t>5 px</w:t>
            </w:r>
          </w:p>
        </w:tc>
        <w:tc>
          <w:tcPr>
            <w:tcW w:type="dxa" w:w="3528"/>
            <w:vAlign w:val="center"/>
            <w:tcMar>
              <w:top w:w="55" w:type="dxa"/>
              <w:start w:w="68" w:type="dxa"/>
              <w:bottom w:w="55" w:type="dxa"/>
              <w:end w:w="68" w:type="dxa"/>
            </w:tcMar>
          </w:tcPr>
          <w:p>
            <w:pPr>
              <w:spacing w:after="0"/>
            </w:pPr>
            <w:r/>
            <w:r>
              <w:rPr>
                <w:rFonts w:ascii="Aptos" w:hAnsi="Aptos"/>
                <w:b w:val="0"/>
                <w:color w:val="162033"/>
                <w:sz w:val="14"/>
              </w:rPr>
              <w:t>preserve usability unless accessibility fix</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D09-01</w:t>
            </w:r>
          </w:p>
          <w:p>
            <w:pPr>
              <w:spacing w:after="0"/>
            </w:pPr>
            <w:r>
              <w:rPr>
                <w:color w:val="162033"/>
                <w:sz w:val="16"/>
              </w:rPr>
              <w:t>Geometry tokens are behavioral UI contracts during migration. Refactor may centralize implementation, but must not casually change shell proportions or route layout.</w:t>
            </w:r>
          </w:p>
        </w:tc>
      </w:tr>
    </w:tbl>
    <w:p>
      <w:pPr>
        <w:spacing w:after="0"/>
      </w:pPr>
    </w:p>
    <w:p>
      <w:pPr>
        <w:pStyle w:val="Heading1"/>
      </w:pPr>
      <w:r>
        <w:t>3. Workspace Route Contract</w:t>
      </w:r>
    </w:p>
    <w:tbl>
      <w:tblPr>
        <w:tblStyle w:val="TableGrid"/>
        <w:tblW w:type="auto" w:w="0"/>
        <w:jc w:val="center"/>
        <w:tblLook w:firstColumn="1" w:firstRow="1" w:lastColumn="0" w:lastRow="0" w:noHBand="0" w:noVBand="1" w:val="04A0"/>
      </w:tblPr>
      <w:tblGrid>
        <w:gridCol w:w="3485"/>
        <w:gridCol w:w="3485"/>
        <w:gridCol w:w="3485"/>
      </w:tblGrid>
      <w:tr>
        <w:trPr>
          <w:cantSplit/>
        </w:trPr>
        <w:tc>
          <w:tcPr>
            <w:tcW w:type="dxa" w:w="1800"/>
            <w:vAlign w:val="center"/>
            <w:tcMar>
              <w:top w:w="55" w:type="dxa"/>
              <w:start w:w="68" w:type="dxa"/>
              <w:bottom w:w="55" w:type="dxa"/>
              <w:end w:w="68" w:type="dxa"/>
            </w:tcMar>
            <w:shd w:fill="1766E8"/>
          </w:tcPr>
          <w:p>
            <w:pPr>
              <w:spacing w:after="0"/>
            </w:pPr>
            <w:r/>
            <w:r>
              <w:rPr>
                <w:rFonts w:ascii="Aptos" w:hAnsi="Aptos"/>
                <w:b/>
                <w:color w:val="FFFFFF"/>
                <w:sz w:val="14"/>
              </w:rPr>
              <w:t>Route</w:t>
            </w:r>
          </w:p>
        </w:tc>
        <w:tc>
          <w:tcPr>
            <w:tcW w:type="dxa" w:w="6120"/>
            <w:vAlign w:val="center"/>
            <w:tcMar>
              <w:top w:w="55" w:type="dxa"/>
              <w:start w:w="68" w:type="dxa"/>
              <w:bottom w:w="55" w:type="dxa"/>
              <w:end w:w="68" w:type="dxa"/>
            </w:tcMar>
            <w:shd w:fill="1766E8"/>
          </w:tcPr>
          <w:p>
            <w:pPr>
              <w:spacing w:after="0"/>
            </w:pPr>
            <w:r/>
            <w:r>
              <w:rPr>
                <w:rFonts w:ascii="Aptos" w:hAnsi="Aptos"/>
                <w:b/>
                <w:color w:val="FFFFFF"/>
                <w:sz w:val="14"/>
              </w:rPr>
              <w:t>Context / center / inspector role</w:t>
            </w:r>
          </w:p>
        </w:tc>
        <w:tc>
          <w:tcPr>
            <w:tcW w:type="dxa" w:w="1872"/>
            <w:vAlign w:val="center"/>
            <w:tcMar>
              <w:top w:w="55" w:type="dxa"/>
              <w:start w:w="68" w:type="dxa"/>
              <w:bottom w:w="55" w:type="dxa"/>
              <w:end w:w="68" w:type="dxa"/>
            </w:tcMar>
            <w:shd w:fill="1766E8"/>
          </w:tcPr>
          <w:p>
            <w:pPr>
              <w:spacing w:after="0"/>
            </w:pPr>
            <w:r/>
            <w:r>
              <w:rPr>
                <w:rFonts w:ascii="Aptos" w:hAnsi="Aptos"/>
                <w:b/>
                <w:color w:val="FFFFFF"/>
                <w:sz w:val="14"/>
              </w:rPr>
              <w:t>Timeline</w:t>
            </w:r>
          </w:p>
        </w:tc>
      </w:tr>
      <w:tr>
        <w:trPr>
          <w:cantSplit/>
        </w:trPr>
        <w:tc>
          <w:tcPr>
            <w:tcW w:type="dxa" w:w="1800"/>
            <w:vAlign w:val="center"/>
            <w:tcMar>
              <w:top w:w="55" w:type="dxa"/>
              <w:start w:w="68" w:type="dxa"/>
              <w:bottom w:w="55" w:type="dxa"/>
              <w:end w:w="68" w:type="dxa"/>
            </w:tcMar>
          </w:tcPr>
          <w:p>
            <w:pPr>
              <w:spacing w:after="0"/>
            </w:pPr>
            <w:r/>
            <w:r>
              <w:rPr>
                <w:rFonts w:ascii="Aptos" w:hAnsi="Aptos"/>
                <w:b w:val="0"/>
                <w:color w:val="162033"/>
                <w:sz w:val="14"/>
              </w:rPr>
              <w:t>Beranda</w:t>
            </w:r>
          </w:p>
        </w:tc>
        <w:tc>
          <w:tcPr>
            <w:tcW w:type="dxa" w:w="6120"/>
            <w:vAlign w:val="center"/>
            <w:tcMar>
              <w:top w:w="55" w:type="dxa"/>
              <w:start w:w="68" w:type="dxa"/>
              <w:bottom w:w="55" w:type="dxa"/>
              <w:end w:w="68" w:type="dxa"/>
            </w:tcMar>
          </w:tcPr>
          <w:p>
            <w:pPr>
              <w:spacing w:after="0"/>
            </w:pPr>
            <w:r/>
            <w:r>
              <w:rPr>
                <w:rFonts w:ascii="Aptos" w:hAnsi="Aptos"/>
                <w:b w:val="0"/>
                <w:color w:val="162033"/>
                <w:sz w:val="14"/>
              </w:rPr>
              <w:t>project hub / recents / recovery / defaults</w:t>
            </w:r>
          </w:p>
        </w:tc>
        <w:tc>
          <w:tcPr>
            <w:tcW w:type="dxa" w:w="1872"/>
            <w:vAlign w:val="center"/>
            <w:tcMar>
              <w:top w:w="55" w:type="dxa"/>
              <w:start w:w="68" w:type="dxa"/>
              <w:bottom w:w="55" w:type="dxa"/>
              <w:end w:w="68" w:type="dxa"/>
            </w:tcMar>
          </w:tcPr>
          <w:p>
            <w:pPr>
              <w:spacing w:after="0"/>
            </w:pPr>
            <w:r/>
            <w:r>
              <w:rPr>
                <w:rFonts w:ascii="Aptos" w:hAnsi="Aptos"/>
                <w:b w:val="0"/>
                <w:color w:val="162033"/>
                <w:sz w:val="14"/>
              </w:rPr>
              <w:t>collapsed</w:t>
            </w:r>
          </w:p>
        </w:tc>
      </w:tr>
      <w:tr>
        <w:trPr>
          <w:cantSplit/>
        </w:trPr>
        <w:tc>
          <w:tcPr>
            <w:tcW w:type="dxa" w:w="1800"/>
            <w:vAlign w:val="center"/>
            <w:tcMar>
              <w:top w:w="55" w:type="dxa"/>
              <w:start w:w="68" w:type="dxa"/>
              <w:bottom w:w="55" w:type="dxa"/>
              <w:end w:w="68" w:type="dxa"/>
            </w:tcMar>
            <w:shd w:fill="F8FBFF"/>
          </w:tcPr>
          <w:p>
            <w:pPr>
              <w:spacing w:after="0"/>
            </w:pPr>
            <w:r/>
            <w:r>
              <w:rPr>
                <w:rFonts w:ascii="Aptos" w:hAnsi="Aptos"/>
                <w:b w:val="0"/>
                <w:color w:val="162033"/>
                <w:sz w:val="14"/>
              </w:rPr>
              <w:t>Media</w:t>
            </w:r>
          </w:p>
        </w:tc>
        <w:tc>
          <w:tcPr>
            <w:tcW w:type="dxa" w:w="6120"/>
            <w:vAlign w:val="center"/>
            <w:tcMar>
              <w:top w:w="55" w:type="dxa"/>
              <w:start w:w="68" w:type="dxa"/>
              <w:bottom w:w="55" w:type="dxa"/>
              <w:end w:w="68" w:type="dxa"/>
            </w:tcMar>
            <w:shd w:fill="F8FBFF"/>
          </w:tcPr>
          <w:p>
            <w:pPr>
              <w:spacing w:after="0"/>
            </w:pPr>
            <w:r/>
            <w:r>
              <w:rPr>
                <w:rFonts w:ascii="Aptos" w:hAnsi="Aptos"/>
                <w:b w:val="0"/>
                <w:color w:val="162033"/>
                <w:sz w:val="14"/>
              </w:rPr>
              <w:t>media library/import/preview + media context/metadata</w:t>
            </w:r>
          </w:p>
        </w:tc>
        <w:tc>
          <w:tcPr>
            <w:tcW w:type="dxa" w:w="1872"/>
            <w:vAlign w:val="center"/>
            <w:tcMar>
              <w:top w:w="55" w:type="dxa"/>
              <w:start w:w="68" w:type="dxa"/>
              <w:bottom w:w="55" w:type="dxa"/>
              <w:end w:w="68" w:type="dxa"/>
            </w:tcMar>
            <w:shd w:fill="F8FBFF"/>
          </w:tcPr>
          <w:p>
            <w:pPr>
              <w:spacing w:after="0"/>
            </w:pPr>
            <w:r/>
            <w:r>
              <w:rPr>
                <w:rFonts w:ascii="Aptos" w:hAnsi="Aptos"/>
                <w:b w:val="0"/>
                <w:color w:val="162033"/>
                <w:sz w:val="14"/>
              </w:rPr>
              <w:t>compact</w:t>
            </w:r>
          </w:p>
        </w:tc>
      </w:tr>
      <w:tr>
        <w:trPr>
          <w:cantSplit/>
        </w:trPr>
        <w:tc>
          <w:tcPr>
            <w:tcW w:type="dxa" w:w="1800"/>
            <w:vAlign w:val="center"/>
            <w:tcMar>
              <w:top w:w="55" w:type="dxa"/>
              <w:start w:w="68" w:type="dxa"/>
              <w:bottom w:w="55" w:type="dxa"/>
              <w:end w:w="68" w:type="dxa"/>
            </w:tcMar>
          </w:tcPr>
          <w:p>
            <w:pPr>
              <w:spacing w:after="0"/>
            </w:pPr>
            <w:r/>
            <w:r>
              <w:rPr>
                <w:rFonts w:ascii="Aptos" w:hAnsi="Aptos"/>
                <w:b w:val="0"/>
                <w:color w:val="162033"/>
                <w:sz w:val="14"/>
              </w:rPr>
              <w:t>Album</w:t>
            </w:r>
          </w:p>
        </w:tc>
        <w:tc>
          <w:tcPr>
            <w:tcW w:type="dxa" w:w="6120"/>
            <w:vAlign w:val="center"/>
            <w:tcMar>
              <w:top w:w="55" w:type="dxa"/>
              <w:start w:w="68" w:type="dxa"/>
              <w:bottom w:w="55" w:type="dxa"/>
              <w:end w:w="68" w:type="dxa"/>
            </w:tcMar>
          </w:tcPr>
          <w:p>
            <w:pPr>
              <w:spacing w:after="0"/>
            </w:pPr>
            <w:r/>
            <w:r>
              <w:rPr>
                <w:rFonts w:ascii="Aptos" w:hAnsi="Aptos"/>
                <w:b w:val="0"/>
                <w:color w:val="162033"/>
                <w:sz w:val="14"/>
              </w:rPr>
              <w:t>playlist/song metadata/cover/visual assignment</w:t>
            </w:r>
          </w:p>
        </w:tc>
        <w:tc>
          <w:tcPr>
            <w:tcW w:type="dxa" w:w="1872"/>
            <w:vAlign w:val="center"/>
            <w:tcMar>
              <w:top w:w="55" w:type="dxa"/>
              <w:start w:w="68" w:type="dxa"/>
              <w:bottom w:w="55" w:type="dxa"/>
              <w:end w:w="68" w:type="dxa"/>
            </w:tcMar>
          </w:tcPr>
          <w:p>
            <w:pPr>
              <w:spacing w:after="0"/>
            </w:pPr>
            <w:r/>
            <w:r>
              <w:rPr>
                <w:rFonts w:ascii="Aptos" w:hAnsi="Aptos"/>
                <w:b w:val="0"/>
                <w:color w:val="162033"/>
                <w:sz w:val="14"/>
              </w:rPr>
              <w:t>compact</w:t>
            </w:r>
          </w:p>
        </w:tc>
      </w:tr>
      <w:tr>
        <w:trPr>
          <w:cantSplit/>
        </w:trPr>
        <w:tc>
          <w:tcPr>
            <w:tcW w:type="dxa" w:w="1800"/>
            <w:vAlign w:val="center"/>
            <w:tcMar>
              <w:top w:w="55" w:type="dxa"/>
              <w:start w:w="68" w:type="dxa"/>
              <w:bottom w:w="55" w:type="dxa"/>
              <w:end w:w="68" w:type="dxa"/>
            </w:tcMar>
            <w:shd w:fill="F8FBFF"/>
          </w:tcPr>
          <w:p>
            <w:pPr>
              <w:spacing w:after="0"/>
            </w:pPr>
            <w:r/>
            <w:r>
              <w:rPr>
                <w:rFonts w:ascii="Aptos" w:hAnsi="Aptos"/>
                <w:b w:val="0"/>
                <w:color w:val="162033"/>
                <w:sz w:val="14"/>
              </w:rPr>
              <w:t>Timeline</w:t>
            </w:r>
          </w:p>
        </w:tc>
        <w:tc>
          <w:tcPr>
            <w:tcW w:type="dxa" w:w="6120"/>
            <w:vAlign w:val="center"/>
            <w:tcMar>
              <w:top w:w="55" w:type="dxa"/>
              <w:start w:w="68" w:type="dxa"/>
              <w:bottom w:w="55" w:type="dxa"/>
              <w:end w:w="68" w:type="dxa"/>
            </w:tcMar>
            <w:shd w:fill="F8FBFF"/>
          </w:tcPr>
          <w:p>
            <w:pPr>
              <w:spacing w:after="0"/>
            </w:pPr>
            <w:r/>
            <w:r>
              <w:rPr>
                <w:rFonts w:ascii="Aptos" w:hAnsi="Aptos"/>
                <w:b w:val="0"/>
                <w:color w:val="162033"/>
                <w:sz w:val="14"/>
              </w:rPr>
              <w:t>precision timeline editing + layer/song context</w:t>
            </w:r>
          </w:p>
        </w:tc>
        <w:tc>
          <w:tcPr>
            <w:tcW w:type="dxa" w:w="1872"/>
            <w:vAlign w:val="center"/>
            <w:tcMar>
              <w:top w:w="55" w:type="dxa"/>
              <w:start w:w="68" w:type="dxa"/>
              <w:bottom w:w="55" w:type="dxa"/>
              <w:end w:w="68" w:type="dxa"/>
            </w:tcMar>
            <w:shd w:fill="F8FBFF"/>
          </w:tcPr>
          <w:p>
            <w:pPr>
              <w:spacing w:after="0"/>
            </w:pPr>
            <w:r/>
            <w:r>
              <w:rPr>
                <w:rFonts w:ascii="Aptos" w:hAnsi="Aptos"/>
                <w:b w:val="0"/>
                <w:color w:val="162033"/>
                <w:sz w:val="14"/>
              </w:rPr>
              <w:t>dominant</w:t>
            </w:r>
          </w:p>
        </w:tc>
      </w:tr>
      <w:tr>
        <w:trPr>
          <w:cantSplit/>
        </w:trPr>
        <w:tc>
          <w:tcPr>
            <w:tcW w:type="dxa" w:w="1800"/>
            <w:vAlign w:val="center"/>
            <w:tcMar>
              <w:top w:w="55" w:type="dxa"/>
              <w:start w:w="68" w:type="dxa"/>
              <w:bottom w:w="55" w:type="dxa"/>
              <w:end w:w="68" w:type="dxa"/>
            </w:tcMar>
          </w:tcPr>
          <w:p>
            <w:pPr>
              <w:spacing w:after="0"/>
            </w:pPr>
            <w:r/>
            <w:r>
              <w:rPr>
                <w:rFonts w:ascii="Aptos" w:hAnsi="Aptos"/>
                <w:b w:val="0"/>
                <w:color w:val="162033"/>
                <w:sz w:val="14"/>
              </w:rPr>
              <w:t>Visual</w:t>
            </w:r>
          </w:p>
        </w:tc>
        <w:tc>
          <w:tcPr>
            <w:tcW w:type="dxa" w:w="6120"/>
            <w:vAlign w:val="center"/>
            <w:tcMar>
              <w:top w:w="55" w:type="dxa"/>
              <w:start w:w="68" w:type="dxa"/>
              <w:bottom w:w="55" w:type="dxa"/>
              <w:end w:w="68" w:type="dxa"/>
            </w:tcMar>
          </w:tcPr>
          <w:p>
            <w:pPr>
              <w:spacing w:after="0"/>
            </w:pPr>
            <w:r/>
            <w:r>
              <w:rPr>
                <w:rFonts w:ascii="Aptos" w:hAnsi="Aptos"/>
                <w:b w:val="0"/>
                <w:color w:val="162033"/>
                <w:sz w:val="14"/>
              </w:rPr>
              <w:t>visual assignment/settings/preview</w:t>
            </w:r>
          </w:p>
        </w:tc>
        <w:tc>
          <w:tcPr>
            <w:tcW w:type="dxa" w:w="1872"/>
            <w:vAlign w:val="center"/>
            <w:tcMar>
              <w:top w:w="55" w:type="dxa"/>
              <w:start w:w="68" w:type="dxa"/>
              <w:bottom w:w="55" w:type="dxa"/>
              <w:end w:w="68" w:type="dxa"/>
            </w:tcMar>
          </w:tcPr>
          <w:p>
            <w:pPr>
              <w:spacing w:after="0"/>
            </w:pPr>
            <w:r/>
            <w:r>
              <w:rPr>
                <w:rFonts w:ascii="Aptos" w:hAnsi="Aptos"/>
                <w:b w:val="0"/>
                <w:color w:val="162033"/>
                <w:sz w:val="14"/>
              </w:rPr>
              <w:t>medium</w:t>
            </w:r>
          </w:p>
        </w:tc>
      </w:tr>
      <w:tr>
        <w:trPr>
          <w:cantSplit/>
        </w:trPr>
        <w:tc>
          <w:tcPr>
            <w:tcW w:type="dxa" w:w="1800"/>
            <w:vAlign w:val="center"/>
            <w:tcMar>
              <w:top w:w="55" w:type="dxa"/>
              <w:start w:w="68" w:type="dxa"/>
              <w:bottom w:w="55" w:type="dxa"/>
              <w:end w:w="68" w:type="dxa"/>
            </w:tcMar>
            <w:shd w:fill="F8FBFF"/>
          </w:tcPr>
          <w:p>
            <w:pPr>
              <w:spacing w:after="0"/>
            </w:pPr>
            <w:r/>
            <w:r>
              <w:rPr>
                <w:rFonts w:ascii="Aptos" w:hAnsi="Aptos"/>
                <w:b w:val="0"/>
                <w:color w:val="162033"/>
                <w:sz w:val="14"/>
              </w:rPr>
              <w:t>Template</w:t>
            </w:r>
          </w:p>
        </w:tc>
        <w:tc>
          <w:tcPr>
            <w:tcW w:type="dxa" w:w="6120"/>
            <w:vAlign w:val="center"/>
            <w:tcMar>
              <w:top w:w="55" w:type="dxa"/>
              <w:start w:w="68" w:type="dxa"/>
              <w:bottom w:w="55" w:type="dxa"/>
              <w:end w:w="68" w:type="dxa"/>
            </w:tcMar>
            <w:shd w:fill="F8FBFF"/>
          </w:tcPr>
          <w:p>
            <w:pPr>
              <w:spacing w:after="0"/>
            </w:pPr>
            <w:r/>
            <w:r>
              <w:rPr>
                <w:rFonts w:ascii="Aptos" w:hAnsi="Aptos"/>
                <w:b w:val="0"/>
                <w:color w:val="162033"/>
                <w:sz w:val="14"/>
              </w:rPr>
              <w:t>template catalog/studio/apply</w:t>
            </w:r>
          </w:p>
        </w:tc>
        <w:tc>
          <w:tcPr>
            <w:tcW w:type="dxa" w:w="1872"/>
            <w:vAlign w:val="center"/>
            <w:tcMar>
              <w:top w:w="55" w:type="dxa"/>
              <w:start w:w="68" w:type="dxa"/>
              <w:bottom w:w="55" w:type="dxa"/>
              <w:end w:w="68" w:type="dxa"/>
            </w:tcMar>
            <w:shd w:fill="F8FBFF"/>
          </w:tcPr>
          <w:p>
            <w:pPr>
              <w:spacing w:after="0"/>
            </w:pPr>
            <w:r/>
            <w:r>
              <w:rPr>
                <w:rFonts w:ascii="Aptos" w:hAnsi="Aptos"/>
                <w:b w:val="0"/>
                <w:color w:val="162033"/>
                <w:sz w:val="14"/>
              </w:rPr>
              <w:t>158 px baseline</w:t>
            </w:r>
          </w:p>
        </w:tc>
      </w:tr>
      <w:tr>
        <w:trPr>
          <w:cantSplit/>
        </w:trPr>
        <w:tc>
          <w:tcPr>
            <w:tcW w:type="dxa" w:w="1800"/>
            <w:vAlign w:val="center"/>
            <w:tcMar>
              <w:top w:w="55" w:type="dxa"/>
              <w:start w:w="68" w:type="dxa"/>
              <w:bottom w:w="55" w:type="dxa"/>
              <w:end w:w="68" w:type="dxa"/>
            </w:tcMar>
          </w:tcPr>
          <w:p>
            <w:pPr>
              <w:spacing w:after="0"/>
            </w:pPr>
            <w:r/>
            <w:r>
              <w:rPr>
                <w:rFonts w:ascii="Aptos" w:hAnsi="Aptos"/>
                <w:b w:val="0"/>
                <w:color w:val="162033"/>
                <w:sz w:val="14"/>
              </w:rPr>
              <w:t>Spectrum</w:t>
            </w:r>
          </w:p>
        </w:tc>
        <w:tc>
          <w:tcPr>
            <w:tcW w:type="dxa" w:w="6120"/>
            <w:vAlign w:val="center"/>
            <w:tcMar>
              <w:top w:w="55" w:type="dxa"/>
              <w:start w:w="68" w:type="dxa"/>
              <w:bottom w:w="55" w:type="dxa"/>
              <w:end w:w="68" w:type="dxa"/>
            </w:tcMar>
          </w:tcPr>
          <w:p>
            <w:pPr>
              <w:spacing w:after="0"/>
            </w:pPr>
            <w:r/>
            <w:r>
              <w:rPr>
                <w:rFonts w:ascii="Aptos" w:hAnsi="Aptos"/>
                <w:b w:val="0"/>
                <w:color w:val="162033"/>
                <w:sz w:val="14"/>
              </w:rPr>
              <w:t>Spectrum layer/presets/properties/accurate preview</w:t>
            </w:r>
          </w:p>
        </w:tc>
        <w:tc>
          <w:tcPr>
            <w:tcW w:type="dxa" w:w="1872"/>
            <w:vAlign w:val="center"/>
            <w:tcMar>
              <w:top w:w="55" w:type="dxa"/>
              <w:start w:w="68" w:type="dxa"/>
              <w:bottom w:w="55" w:type="dxa"/>
              <w:end w:w="68" w:type="dxa"/>
            </w:tcMar>
          </w:tcPr>
          <w:p>
            <w:pPr>
              <w:spacing w:after="0"/>
            </w:pPr>
            <w:r/>
            <w:r>
              <w:rPr>
                <w:rFonts w:ascii="Aptos" w:hAnsi="Aptos"/>
                <w:b w:val="0"/>
                <w:color w:val="162033"/>
                <w:sz w:val="14"/>
              </w:rPr>
              <w:t>252 px baseline</w:t>
            </w:r>
          </w:p>
        </w:tc>
      </w:tr>
      <w:tr>
        <w:trPr>
          <w:cantSplit/>
        </w:trPr>
        <w:tc>
          <w:tcPr>
            <w:tcW w:type="dxa" w:w="1800"/>
            <w:vAlign w:val="center"/>
            <w:tcMar>
              <w:top w:w="55" w:type="dxa"/>
              <w:start w:w="68" w:type="dxa"/>
              <w:bottom w:w="55" w:type="dxa"/>
              <w:end w:w="68" w:type="dxa"/>
            </w:tcMar>
            <w:shd w:fill="F8FBFF"/>
          </w:tcPr>
          <w:p>
            <w:pPr>
              <w:spacing w:after="0"/>
            </w:pPr>
            <w:r/>
            <w:r>
              <w:rPr>
                <w:rFonts w:ascii="Aptos" w:hAnsi="Aptos"/>
                <w:b w:val="0"/>
                <w:color w:val="162033"/>
                <w:sz w:val="14"/>
              </w:rPr>
              <w:t>AI Agent</w:t>
            </w:r>
          </w:p>
        </w:tc>
        <w:tc>
          <w:tcPr>
            <w:tcW w:type="dxa" w:w="6120"/>
            <w:vAlign w:val="center"/>
            <w:tcMar>
              <w:top w:w="55" w:type="dxa"/>
              <w:start w:w="68" w:type="dxa"/>
              <w:bottom w:w="55" w:type="dxa"/>
              <w:end w:w="68" w:type="dxa"/>
            </w:tcMar>
            <w:shd w:fill="F8FBFF"/>
          </w:tcPr>
          <w:p>
            <w:pPr>
              <w:spacing w:after="0"/>
            </w:pPr>
            <w:r/>
            <w:r>
              <w:rPr>
                <w:rFonts w:ascii="Aptos" w:hAnsi="Aptos"/>
                <w:b w:val="0"/>
                <w:color w:val="162033"/>
                <w:sz w:val="14"/>
              </w:rPr>
              <w:t>conversation/task canvas/context+permissions</w:t>
            </w:r>
          </w:p>
        </w:tc>
        <w:tc>
          <w:tcPr>
            <w:tcW w:type="dxa" w:w="1872"/>
            <w:vAlign w:val="center"/>
            <w:tcMar>
              <w:top w:w="55" w:type="dxa"/>
              <w:start w:w="68" w:type="dxa"/>
              <w:bottom w:w="55" w:type="dxa"/>
              <w:end w:w="68" w:type="dxa"/>
            </w:tcMar>
            <w:shd w:fill="F8FBFF"/>
          </w:tcPr>
          <w:p>
            <w:pPr>
              <w:spacing w:after="0"/>
            </w:pPr>
            <w:r/>
            <w:r>
              <w:rPr>
                <w:rFonts w:ascii="Aptos" w:hAnsi="Aptos"/>
                <w:b w:val="0"/>
                <w:color w:val="162033"/>
                <w:sz w:val="14"/>
              </w:rPr>
              <w:t>178 px baseline</w:t>
            </w:r>
          </w:p>
        </w:tc>
      </w:tr>
      <w:tr>
        <w:trPr>
          <w:cantSplit/>
        </w:trPr>
        <w:tc>
          <w:tcPr>
            <w:tcW w:type="dxa" w:w="1800"/>
            <w:vAlign w:val="center"/>
            <w:tcMar>
              <w:top w:w="55" w:type="dxa"/>
              <w:start w:w="68" w:type="dxa"/>
              <w:bottom w:w="55" w:type="dxa"/>
              <w:end w:w="68" w:type="dxa"/>
            </w:tcMar>
          </w:tcPr>
          <w:p>
            <w:pPr>
              <w:spacing w:after="0"/>
            </w:pPr>
            <w:r/>
            <w:r>
              <w:rPr>
                <w:rFonts w:ascii="Aptos" w:hAnsi="Aptos"/>
                <w:b w:val="0"/>
                <w:color w:val="162033"/>
                <w:sz w:val="14"/>
              </w:rPr>
              <w:t>Render</w:t>
            </w:r>
          </w:p>
        </w:tc>
        <w:tc>
          <w:tcPr>
            <w:tcW w:type="dxa" w:w="6120"/>
            <w:vAlign w:val="center"/>
            <w:tcMar>
              <w:top w:w="55" w:type="dxa"/>
              <w:start w:w="68" w:type="dxa"/>
              <w:bottom w:w="55" w:type="dxa"/>
              <w:end w:w="68" w:type="dxa"/>
            </w:tcMar>
          </w:tcPr>
          <w:p>
            <w:pPr>
              <w:spacing w:after="0"/>
            </w:pPr>
            <w:r/>
            <w:r>
              <w:rPr>
                <w:rFonts w:ascii="Aptos" w:hAnsi="Aptos"/>
                <w:b w:val="0"/>
                <w:color w:val="162033"/>
                <w:sz w:val="14"/>
              </w:rPr>
              <w:t>preflight/progress/queue/log + settings/history</w:t>
            </w:r>
          </w:p>
        </w:tc>
        <w:tc>
          <w:tcPr>
            <w:tcW w:type="dxa" w:w="1872"/>
            <w:vAlign w:val="center"/>
            <w:tcMar>
              <w:top w:w="55" w:type="dxa"/>
              <w:start w:w="68" w:type="dxa"/>
              <w:bottom w:w="55" w:type="dxa"/>
              <w:end w:w="68" w:type="dxa"/>
            </w:tcMar>
          </w:tcPr>
          <w:p>
            <w:pPr>
              <w:spacing w:after="0"/>
            </w:pPr>
            <w:r/>
            <w:r>
              <w:rPr>
                <w:rFonts w:ascii="Aptos" w:hAnsi="Aptos"/>
                <w:b w:val="0"/>
                <w:color w:val="162033"/>
                <w:sz w:val="14"/>
              </w:rPr>
              <w:t>collapsed</w:t>
            </w:r>
          </w:p>
        </w:tc>
      </w:tr>
    </w:tbl>
    <w:p>
      <w:pPr>
        <w:spacing w:after="0"/>
      </w:pPr>
    </w:p>
    <w:p>
      <w:pPr>
        <w:pStyle w:val="ListBullet"/>
        <w:spacing w:after="30"/>
      </w:pPr>
      <w:r>
        <w:t>Route ID remains stable; internal widget classes may migrate.</w:t>
      </w:r>
    </w:p>
    <w:p>
      <w:pPr>
        <w:pStyle w:val="ListBullet"/>
        <w:spacing w:after="30"/>
      </w:pPr>
      <w:r>
        <w:t>Workspace activation must not mutate project merely by navigating.</w:t>
      </w:r>
    </w:p>
    <w:p>
      <w:pPr>
        <w:pStyle w:val="ListBullet"/>
        <w:spacing w:after="30"/>
      </w:pPr>
      <w:r>
        <w:t>Leaving a workspace disposes route-specific subscriptions/tasks where required, but project state remains.</w:t>
      </w:r>
    </w:p>
    <w:p>
      <w:pPr>
        <w:pStyle w:val="ListBullet"/>
        <w:spacing w:after="30"/>
      </w:pPr>
      <w:r>
        <w:t>Returning to route restores relevant selection/state from ProjectSession, not hidden widget clones.</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D09-02</w:t>
            </w:r>
          </w:p>
          <w:p>
            <w:pPr>
              <w:spacing w:after="0"/>
            </w:pPr>
            <w:r>
              <w:rPr>
                <w:color w:val="162033"/>
                <w:sz w:val="16"/>
              </w:rPr>
              <w:t>WorkspaceRegistry from STEP03 becomes the route owner; route selection remains the same user-facing model.</w:t>
            </w:r>
          </w:p>
        </w:tc>
      </w:tr>
    </w:tbl>
    <w:p>
      <w:pPr>
        <w:spacing w:after="0"/>
      </w:pPr>
    </w:p>
    <w:p>
      <w:pPr>
        <w:pStyle w:val="Heading1"/>
      </w:pPr>
      <w:r>
        <w:t>4. Shared Shell Composition</w:t>
      </w:r>
    </w:p>
    <w:p>
      <w:pPr>
        <w:pStyle w:val="CodeSmall"/>
      </w:pPr>
      <w:r>
        <w:t>FoundationShell</w:t>
        <w:br/>
        <w:t xml:space="preserve">  GlobalCommandBar</w:t>
        <w:br/>
        <w:t xml:space="preserve">  HorizontalSplitter</w:t>
        <w:br/>
        <w:t xml:space="preserve">    WorkspaceNavigation</w:t>
        <w:br/>
        <w:t xml:space="preserve">    ContextHost</w:t>
        <w:br/>
        <w:t xml:space="preserve">    WorkspaceHost (QStackedWidget)</w:t>
        <w:br/>
        <w:t xml:space="preserve">    InspectorDockHost</w:t>
        <w:br/>
        <w:t xml:space="preserve">  TimelineDockHost</w:t>
        <w:br/>
        <w:t xml:space="preserve">  AppStatusBar</w:t>
        <w:br/>
      </w:r>
    </w:p>
    <w:tbl>
      <w:tblPr>
        <w:tblStyle w:val="TableGrid"/>
        <w:tblW w:type="auto" w:w="0"/>
        <w:jc w:val="center"/>
        <w:tblLook w:firstColumn="1" w:firstRow="1" w:lastColumn="0" w:lastRow="0" w:noHBand="0" w:noVBand="1" w:val="04A0"/>
      </w:tblPr>
      <w:tblGrid>
        <w:gridCol w:w="3485"/>
        <w:gridCol w:w="3485"/>
        <w:gridCol w:w="3485"/>
      </w:tblGrid>
      <w:tr>
        <w:trPr>
          <w:cantSplit/>
        </w:trPr>
        <w:tc>
          <w:tcPr>
            <w:tcW w:type="dxa" w:w="2232"/>
            <w:vAlign w:val="center"/>
            <w:tcMar>
              <w:top w:w="55" w:type="dxa"/>
              <w:start w:w="68" w:type="dxa"/>
              <w:bottom w:w="55" w:type="dxa"/>
              <w:end w:w="68" w:type="dxa"/>
            </w:tcMar>
            <w:shd w:fill="1766E8"/>
          </w:tcPr>
          <w:p>
            <w:pPr>
              <w:spacing w:after="0"/>
            </w:pPr>
            <w:r/>
            <w:r>
              <w:rPr>
                <w:rFonts w:ascii="Aptos" w:hAnsi="Aptos"/>
                <w:b/>
                <w:color w:val="FFFFFF"/>
                <w:sz w:val="14"/>
              </w:rPr>
              <w:t>Area</w:t>
            </w:r>
          </w:p>
        </w:tc>
        <w:tc>
          <w:tcPr>
            <w:tcW w:type="dxa" w:w="3888"/>
            <w:vAlign w:val="center"/>
            <w:tcMar>
              <w:top w:w="55" w:type="dxa"/>
              <w:start w:w="68" w:type="dxa"/>
              <w:bottom w:w="55" w:type="dxa"/>
              <w:end w:w="68" w:type="dxa"/>
            </w:tcMar>
            <w:shd w:fill="1766E8"/>
          </w:tcPr>
          <w:p>
            <w:pPr>
              <w:spacing w:after="0"/>
            </w:pPr>
            <w:r/>
            <w:r>
              <w:rPr>
                <w:rFonts w:ascii="Aptos" w:hAnsi="Aptos"/>
                <w:b/>
                <w:color w:val="FFFFFF"/>
                <w:sz w:val="14"/>
              </w:rPr>
              <w:t>May change internally</w:t>
            </w:r>
          </w:p>
        </w:tc>
        <w:tc>
          <w:tcPr>
            <w:tcW w:type="dxa" w:w="3672"/>
            <w:vAlign w:val="center"/>
            <w:tcMar>
              <w:top w:w="55" w:type="dxa"/>
              <w:start w:w="68" w:type="dxa"/>
              <w:bottom w:w="55" w:type="dxa"/>
              <w:end w:w="68" w:type="dxa"/>
            </w:tcMar>
            <w:shd w:fill="1766E8"/>
          </w:tcPr>
          <w:p>
            <w:pPr>
              <w:spacing w:after="0"/>
            </w:pPr>
            <w:r/>
            <w:r>
              <w:rPr>
                <w:rFonts w:ascii="Aptos" w:hAnsi="Aptos"/>
                <w:b/>
                <w:color w:val="FFFFFF"/>
                <w:sz w:val="14"/>
              </w:rPr>
              <w:t>Must not change silently</w:t>
            </w:r>
          </w:p>
        </w:tc>
      </w:tr>
      <w:tr>
        <w:trPr>
          <w:cantSplit/>
        </w:trPr>
        <w:tc>
          <w:tcPr>
            <w:tcW w:type="dxa" w:w="2232"/>
            <w:vAlign w:val="center"/>
            <w:tcMar>
              <w:top w:w="55" w:type="dxa"/>
              <w:start w:w="68" w:type="dxa"/>
              <w:bottom w:w="55" w:type="dxa"/>
              <w:end w:w="68" w:type="dxa"/>
            </w:tcMar>
          </w:tcPr>
          <w:p>
            <w:pPr>
              <w:spacing w:after="0"/>
            </w:pPr>
            <w:r/>
            <w:r>
              <w:rPr>
                <w:rFonts w:ascii="Aptos" w:hAnsi="Aptos"/>
                <w:b w:val="0"/>
                <w:color w:val="162033"/>
                <w:sz w:val="14"/>
              </w:rPr>
              <w:t>Command Bar</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adapter wiring, enable state source</w:t>
            </w:r>
          </w:p>
        </w:tc>
        <w:tc>
          <w:tcPr>
            <w:tcW w:type="dxa" w:w="3672"/>
            <w:vAlign w:val="center"/>
            <w:tcMar>
              <w:top w:w="55" w:type="dxa"/>
              <w:start w:w="68" w:type="dxa"/>
              <w:bottom w:w="55" w:type="dxa"/>
              <w:end w:w="68" w:type="dxa"/>
            </w:tcMar>
          </w:tcPr>
          <w:p>
            <w:pPr>
              <w:spacing w:after="0"/>
            </w:pPr>
            <w:r/>
            <w:r>
              <w:rPr>
                <w:rFonts w:ascii="Aptos" w:hAnsi="Aptos"/>
                <w:b w:val="0"/>
                <w:color w:val="162033"/>
                <w:sz w:val="14"/>
              </w:rPr>
              <w:t>primary commands/shortcuts/placement concept</w:t>
            </w:r>
          </w:p>
        </w:tc>
      </w:tr>
      <w:tr>
        <w:trPr>
          <w:cantSplit/>
        </w:trP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Navigation</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WorkspaceRegistry backing</w:t>
            </w:r>
          </w:p>
        </w:tc>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9 routes/order/selected state</w:t>
            </w:r>
          </w:p>
        </w:tc>
      </w:tr>
      <w:tr>
        <w:trPr>
          <w:cantSplit/>
        </w:trPr>
        <w:tc>
          <w:tcPr>
            <w:tcW w:type="dxa" w:w="2232"/>
            <w:vAlign w:val="center"/>
            <w:tcMar>
              <w:top w:w="55" w:type="dxa"/>
              <w:start w:w="68" w:type="dxa"/>
              <w:bottom w:w="55" w:type="dxa"/>
              <w:end w:w="68" w:type="dxa"/>
            </w:tcMar>
          </w:tcPr>
          <w:p>
            <w:pPr>
              <w:spacing w:after="0"/>
            </w:pPr>
            <w:r/>
            <w:r>
              <w:rPr>
                <w:rFonts w:ascii="Aptos" w:hAnsi="Aptos"/>
                <w:b w:val="0"/>
                <w:color w:val="162033"/>
                <w:sz w:val="14"/>
              </w:rPr>
              <w:t>Context Host</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bundle injection</w:t>
            </w:r>
          </w:p>
        </w:tc>
        <w:tc>
          <w:tcPr>
            <w:tcW w:type="dxa" w:w="3672"/>
            <w:vAlign w:val="center"/>
            <w:tcMar>
              <w:top w:w="55" w:type="dxa"/>
              <w:start w:w="68" w:type="dxa"/>
              <w:bottom w:w="55" w:type="dxa"/>
              <w:end w:w="68" w:type="dxa"/>
            </w:tcMar>
          </w:tcPr>
          <w:p>
            <w:pPr>
              <w:spacing w:after="0"/>
            </w:pPr>
            <w:r/>
            <w:r>
              <w:rPr>
                <w:rFonts w:ascii="Aptos" w:hAnsi="Aptos"/>
                <w:b w:val="0"/>
                <w:color w:val="162033"/>
                <w:sz w:val="14"/>
              </w:rPr>
              <w:t>route-specific contextual role</w:t>
            </w:r>
          </w:p>
        </w:tc>
      </w:tr>
      <w:tr>
        <w:trPr>
          <w:cantSplit/>
        </w:trP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Workspace Host</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factory/lazy lifecycle</w:t>
            </w:r>
          </w:p>
        </w:tc>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single active central workspace</w:t>
            </w:r>
          </w:p>
        </w:tc>
      </w:tr>
      <w:tr>
        <w:trPr>
          <w:cantSplit/>
        </w:trPr>
        <w:tc>
          <w:tcPr>
            <w:tcW w:type="dxa" w:w="2232"/>
            <w:vAlign w:val="center"/>
            <w:tcMar>
              <w:top w:w="55" w:type="dxa"/>
              <w:start w:w="68" w:type="dxa"/>
              <w:bottom w:w="55" w:type="dxa"/>
              <w:end w:w="68" w:type="dxa"/>
            </w:tcMar>
          </w:tcPr>
          <w:p>
            <w:pPr>
              <w:spacing w:after="0"/>
            </w:pPr>
            <w:r/>
            <w:r>
              <w:rPr>
                <w:rFonts w:ascii="Aptos" w:hAnsi="Aptos"/>
                <w:b w:val="0"/>
                <w:color w:val="162033"/>
                <w:sz w:val="14"/>
              </w:rPr>
              <w:t>Inspector</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router/service state binding</w:t>
            </w:r>
          </w:p>
        </w:tc>
        <w:tc>
          <w:tcPr>
            <w:tcW w:type="dxa" w:w="3672"/>
            <w:vAlign w:val="center"/>
            <w:tcMar>
              <w:top w:w="55" w:type="dxa"/>
              <w:start w:w="68" w:type="dxa"/>
              <w:bottom w:w="55" w:type="dxa"/>
              <w:end w:w="68" w:type="dxa"/>
            </w:tcMar>
          </w:tcPr>
          <w:p>
            <w:pPr>
              <w:spacing w:after="0"/>
            </w:pPr>
            <w:r/>
            <w:r>
              <w:rPr>
                <w:rFonts w:ascii="Aptos" w:hAnsi="Aptos"/>
                <w:b w:val="0"/>
                <w:color w:val="162033"/>
                <w:sz w:val="14"/>
              </w:rPr>
              <w:t>right-side properties/AI/settings mental model</w:t>
            </w:r>
          </w:p>
        </w:tc>
      </w:tr>
      <w:tr>
        <w:trPr>
          <w:cantSplit/>
        </w:trP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Timeline</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route contribution component</w:t>
            </w:r>
          </w:p>
        </w:tc>
        <w:tc>
          <w:tcPr>
            <w:tcW w:type="dxa" w:w="3672"/>
            <w:vAlign w:val="center"/>
            <w:tcMar>
              <w:top w:w="55" w:type="dxa"/>
              <w:start w:w="68" w:type="dxa"/>
              <w:bottom w:w="55" w:type="dxa"/>
              <w:end w:w="68" w:type="dxa"/>
            </w:tcMar>
            <w:shd w:fill="F8FBFF"/>
          </w:tcPr>
          <w:p>
            <w:pPr>
              <w:spacing w:after="0"/>
            </w:pPr>
            <w:r/>
            <w:r>
              <w:rPr>
                <w:rFonts w:ascii="Aptos" w:hAnsi="Aptos"/>
                <w:b w:val="0"/>
                <w:color w:val="162033"/>
                <w:sz w:val="14"/>
              </w:rPr>
              <w:t>bottom dock/collapse/route height semantics</w:t>
            </w:r>
          </w:p>
        </w:tc>
      </w:tr>
      <w:tr>
        <w:trPr>
          <w:cantSplit/>
        </w:trPr>
        <w:tc>
          <w:tcPr>
            <w:tcW w:type="dxa" w:w="2232"/>
            <w:vAlign w:val="center"/>
            <w:tcMar>
              <w:top w:w="55" w:type="dxa"/>
              <w:start w:w="68" w:type="dxa"/>
              <w:bottom w:w="55" w:type="dxa"/>
              <w:end w:w="68" w:type="dxa"/>
            </w:tcMar>
          </w:tcPr>
          <w:p>
            <w:pPr>
              <w:spacing w:after="0"/>
            </w:pPr>
            <w:r/>
            <w:r>
              <w:rPr>
                <w:rFonts w:ascii="Aptos" w:hAnsi="Aptos"/>
                <w:b w:val="0"/>
                <w:color w:val="162033"/>
                <w:sz w:val="14"/>
              </w:rPr>
              <w:t>Status Bar</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structured status model</w:t>
            </w:r>
          </w:p>
        </w:tc>
        <w:tc>
          <w:tcPr>
            <w:tcW w:type="dxa" w:w="3672"/>
            <w:vAlign w:val="center"/>
            <w:tcMar>
              <w:top w:w="55" w:type="dxa"/>
              <w:start w:w="68" w:type="dxa"/>
              <w:bottom w:w="55" w:type="dxa"/>
              <w:end w:w="68" w:type="dxa"/>
            </w:tcMar>
          </w:tcPr>
          <w:p>
            <w:pPr>
              <w:spacing w:after="0"/>
            </w:pPr>
            <w:r/>
            <w:r>
              <w:rPr>
                <w:rFonts w:ascii="Aptos" w:hAnsi="Aptos"/>
                <w:b w:val="0"/>
                <w:color w:val="162033"/>
                <w:sz w:val="14"/>
              </w:rPr>
              <w:t>save/FFmpeg/AI/jobs/project-context visibility</w:t>
            </w:r>
          </w:p>
        </w:tc>
      </w:tr>
    </w:tbl>
    <w:p>
      <w:pPr>
        <w:spacing w:after="0"/>
      </w:pPr>
    </w:p>
    <w:p>
      <w:pPr>
        <w:pStyle w:val="Heading1"/>
      </w:pPr>
      <w:r>
        <w:t>5. WorkspaceBundle Integration Contract</w:t>
      </w:r>
    </w:p>
    <w:p>
      <w:pPr>
        <w:pStyle w:val="CodeSmall"/>
      </w:pPr>
      <w:r>
        <w:t>WorkspaceBundle</w:t>
        <w:br/>
        <w:t xml:space="preserve">  route_id</w:t>
        <w:br/>
        <w:t xml:space="preserve">  center_widget</w:t>
        <w:br/>
        <w:t xml:space="preserve">  context_widget?</w:t>
        <w:br/>
        <w:t xml:space="preserve">  inspector_widget?</w:t>
        <w:br/>
        <w:t xml:space="preserve">  timeline_widget?</w:t>
        <w:br/>
        <w:t xml:space="preserve">  command_contributions?</w:t>
        <w:br/>
        <w:t xml:space="preserve">  activate(ProjectSession, UiServices)</w:t>
        <w:br/>
        <w:t xml:space="preserve">  deactivate()</w:t>
        <w:br/>
        <w:t xml:space="preserve">  dispose()</w:t>
        <w:br/>
      </w:r>
    </w:p>
    <w:p>
      <w:pPr>
        <w:pStyle w:val="ListBullet"/>
        <w:spacing w:after="30"/>
      </w:pPr>
      <w:r>
        <w:t>Center/context/inspector/timeline contribution created by registered factory.</w:t>
      </w:r>
    </w:p>
    <w:p>
      <w:pPr>
        <w:pStyle w:val="ListBullet"/>
        <w:spacing w:after="30"/>
      </w:pPr>
      <w:r>
        <w:t>Workspace receives ProjectSession/application service interfaces, not concrete FFmpeg/process/network objects.</w:t>
      </w:r>
    </w:p>
    <w:p>
      <w:pPr>
        <w:pStyle w:val="ListBullet"/>
        <w:spacing w:after="30"/>
      </w:pPr>
      <w:r>
        <w:t>activate() subscribes to state/events and renders current snapshot.</w:t>
      </w:r>
    </w:p>
    <w:p>
      <w:pPr>
        <w:pStyle w:val="ListBullet"/>
        <w:spacing w:after="30"/>
      </w:pPr>
      <w:r>
        <w:t>deactivate() stops route-only timers/preview requests and unsubscribes transient listeners.</w:t>
      </w:r>
    </w:p>
    <w:p>
      <w:pPr>
        <w:pStyle w:val="ListBullet"/>
        <w:spacing w:after="30"/>
      </w:pPr>
      <w:r>
        <w:t>dispose() is idempotent and cannot mutate ProjectDocument.</w:t>
      </w:r>
    </w:p>
    <w:p>
      <w:pPr>
        <w:pStyle w:val="ListBullet"/>
        <w:spacing w:after="30"/>
      </w:pPr>
      <w:r>
        <w:t>Workspace-specific service call returns typed result/progress, not direct thread callback into destroyed widget.</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D09-03</w:t>
            </w:r>
          </w:p>
          <w:p>
            <w:pPr>
              <w:spacing w:after="0"/>
            </w:pPr>
            <w:r>
              <w:rPr>
                <w:color w:val="162033"/>
                <w:sz w:val="16"/>
              </w:rPr>
              <w:t>A workspace is a presentation component, not an application-service container.</w:t>
            </w:r>
          </w:p>
        </w:tc>
      </w:tr>
    </w:tbl>
    <w:p>
      <w:pPr>
        <w:spacing w:after="0"/>
      </w:pPr>
    </w:p>
    <w:p>
      <w:pPr>
        <w:pStyle w:val="Heading1"/>
      </w:pPr>
      <w:r>
        <w:t>6. Migrasi dari Runtime UI Patch</w:t>
      </w:r>
    </w:p>
    <w:p>
      <w:r>
        <w:t>Current application incrementally replaces placeholder widgets and attaches route methods via install_* functions. This made recovery possible, but long-term ownership/order is implicit. V2 moves one route at a time into WorkspaceRegistry.</w:t>
      </w:r>
    </w:p>
    <w:tbl>
      <w:tblPr>
        <w:tblStyle w:val="TableGrid"/>
        <w:tblW w:type="auto" w:w="0"/>
        <w:jc w:val="center"/>
        <w:tblLook w:firstColumn="1" w:firstRow="1" w:lastColumn="0" w:lastRow="0" w:noHBand="0" w:noVBand="1" w:val="04A0"/>
      </w:tblPr>
      <w:tblGrid>
        <w:gridCol w:w="5227"/>
        <w:gridCol w:w="5227"/>
      </w:tblGrid>
      <w:tr>
        <w:trPr>
          <w:cantSplit/>
        </w:trPr>
        <w:tc>
          <w:tcPr>
            <w:tcW w:type="dxa" w:w="1800"/>
            <w:vAlign w:val="center"/>
            <w:tcMar>
              <w:top w:w="55" w:type="dxa"/>
              <w:start w:w="68" w:type="dxa"/>
              <w:bottom w:w="55" w:type="dxa"/>
              <w:end w:w="68" w:type="dxa"/>
            </w:tcMar>
            <w:shd w:fill="1766E8"/>
          </w:tcPr>
          <w:p>
            <w:pPr>
              <w:spacing w:after="0"/>
            </w:pPr>
            <w:r/>
            <w:r>
              <w:rPr>
                <w:rFonts w:ascii="Aptos" w:hAnsi="Aptos"/>
                <w:b/>
                <w:color w:val="FFFFFF"/>
                <w:sz w:val="14"/>
              </w:rPr>
              <w:t>Migration stage</w:t>
            </w:r>
          </w:p>
        </w:tc>
        <w:tc>
          <w:tcPr>
            <w:tcW w:type="dxa" w:w="7992"/>
            <w:vAlign w:val="center"/>
            <w:tcMar>
              <w:top w:w="55" w:type="dxa"/>
              <w:start w:w="68" w:type="dxa"/>
              <w:bottom w:w="55" w:type="dxa"/>
              <w:end w:w="68" w:type="dxa"/>
            </w:tcMar>
            <w:shd w:fill="1766E8"/>
          </w:tcPr>
          <w:p>
            <w:pPr>
              <w:spacing w:after="0"/>
            </w:pPr>
            <w:r/>
            <w:r>
              <w:rPr>
                <w:rFonts w:ascii="Aptos" w:hAnsi="Aptos"/>
                <w:b/>
                <w:color w:val="FFFFFF"/>
                <w:sz w:val="14"/>
              </w:rPr>
              <w:t>Rule</w:t>
            </w:r>
          </w:p>
        </w:tc>
      </w:tr>
      <w:tr>
        <w:trPr>
          <w:cantSplit/>
        </w:trPr>
        <w:tc>
          <w:tcPr>
            <w:tcW w:type="dxa" w:w="1800"/>
            <w:vAlign w:val="center"/>
            <w:tcMar>
              <w:top w:w="55" w:type="dxa"/>
              <w:start w:w="68" w:type="dxa"/>
              <w:bottom w:w="55" w:type="dxa"/>
              <w:end w:w="68" w:type="dxa"/>
            </w:tcMar>
          </w:tcPr>
          <w:p>
            <w:pPr>
              <w:spacing w:after="0"/>
            </w:pPr>
            <w:r/>
            <w:r>
              <w:rPr>
                <w:rFonts w:ascii="Aptos" w:hAnsi="Aptos"/>
                <w:b w:val="0"/>
                <w:color w:val="162033"/>
                <w:sz w:val="14"/>
              </w:rPr>
              <w:t>W0 Capture</w:t>
            </w:r>
          </w:p>
        </w:tc>
        <w:tc>
          <w:tcPr>
            <w:tcW w:type="dxa" w:w="7992"/>
            <w:vAlign w:val="center"/>
            <w:tcMar>
              <w:top w:w="55" w:type="dxa"/>
              <w:start w:w="68" w:type="dxa"/>
              <w:bottom w:w="55" w:type="dxa"/>
              <w:end w:w="68" w:type="dxa"/>
            </w:tcMar>
          </w:tcPr>
          <w:p>
            <w:pPr>
              <w:spacing w:after="0"/>
            </w:pPr>
            <w:r/>
            <w:r>
              <w:rPr>
                <w:rFonts w:ascii="Aptos" w:hAnsi="Aptos"/>
                <w:b w:val="0"/>
                <w:color w:val="162033"/>
                <w:sz w:val="14"/>
              </w:rPr>
              <w:t>record current route screenshot/geometry/state + tests</w:t>
            </w:r>
          </w:p>
        </w:tc>
      </w:tr>
      <w:tr>
        <w:trPr>
          <w:cantSplit/>
        </w:trPr>
        <w:tc>
          <w:tcPr>
            <w:tcW w:type="dxa" w:w="1800"/>
            <w:vAlign w:val="center"/>
            <w:tcMar>
              <w:top w:w="55" w:type="dxa"/>
              <w:start w:w="68" w:type="dxa"/>
              <w:bottom w:w="55" w:type="dxa"/>
              <w:end w:w="68" w:type="dxa"/>
            </w:tcMar>
            <w:shd w:fill="F8FBFF"/>
          </w:tcPr>
          <w:p>
            <w:pPr>
              <w:spacing w:after="0"/>
            </w:pPr>
            <w:r/>
            <w:r>
              <w:rPr>
                <w:rFonts w:ascii="Aptos" w:hAnsi="Aptos"/>
                <w:b w:val="0"/>
                <w:color w:val="162033"/>
                <w:sz w:val="14"/>
              </w:rPr>
              <w:t>W1 Register</w:t>
            </w:r>
          </w:p>
        </w:tc>
        <w:tc>
          <w:tcPr>
            <w:tcW w:type="dxa" w:w="7992"/>
            <w:vAlign w:val="center"/>
            <w:tcMar>
              <w:top w:w="55" w:type="dxa"/>
              <w:start w:w="68" w:type="dxa"/>
              <w:bottom w:w="55" w:type="dxa"/>
              <w:end w:w="68" w:type="dxa"/>
            </w:tcMar>
            <w:shd w:fill="F8FBFF"/>
          </w:tcPr>
          <w:p>
            <w:pPr>
              <w:spacing w:after="0"/>
            </w:pPr>
            <w:r/>
            <w:r>
              <w:rPr>
                <w:rFonts w:ascii="Aptos" w:hAnsi="Aptos"/>
                <w:b w:val="0"/>
                <w:color w:val="162033"/>
                <w:sz w:val="14"/>
              </w:rPr>
              <w:t>new WorkspaceFactory can return current legacy widget/bundle</w:t>
            </w:r>
          </w:p>
        </w:tc>
      </w:tr>
      <w:tr>
        <w:trPr>
          <w:cantSplit/>
        </w:trPr>
        <w:tc>
          <w:tcPr>
            <w:tcW w:type="dxa" w:w="1800"/>
            <w:vAlign w:val="center"/>
            <w:tcMar>
              <w:top w:w="55" w:type="dxa"/>
              <w:start w:w="68" w:type="dxa"/>
              <w:bottom w:w="55" w:type="dxa"/>
              <w:end w:w="68" w:type="dxa"/>
            </w:tcMar>
          </w:tcPr>
          <w:p>
            <w:pPr>
              <w:spacing w:after="0"/>
            </w:pPr>
            <w:r/>
            <w:r>
              <w:rPr>
                <w:rFonts w:ascii="Aptos" w:hAnsi="Aptos"/>
                <w:b w:val="0"/>
                <w:color w:val="162033"/>
                <w:sz w:val="14"/>
              </w:rPr>
              <w:t>W2 Route</w:t>
            </w:r>
          </w:p>
        </w:tc>
        <w:tc>
          <w:tcPr>
            <w:tcW w:type="dxa" w:w="7992"/>
            <w:vAlign w:val="center"/>
            <w:tcMar>
              <w:top w:w="55" w:type="dxa"/>
              <w:start w:w="68" w:type="dxa"/>
              <w:bottom w:w="55" w:type="dxa"/>
              <w:end w:w="68" w:type="dxa"/>
            </w:tcMar>
          </w:tcPr>
          <w:p>
            <w:pPr>
              <w:spacing w:after="0"/>
            </w:pPr>
            <w:r/>
            <w:r>
              <w:rPr>
                <w:rFonts w:ascii="Aptos" w:hAnsi="Aptos"/>
                <w:b w:val="0"/>
                <w:color w:val="162033"/>
                <w:sz w:val="14"/>
              </w:rPr>
              <w:t>shell obtains bundle through registry; behavior unchanged</w:t>
            </w:r>
          </w:p>
        </w:tc>
      </w:tr>
      <w:tr>
        <w:trPr>
          <w:cantSplit/>
        </w:trPr>
        <w:tc>
          <w:tcPr>
            <w:tcW w:type="dxa" w:w="1800"/>
            <w:vAlign w:val="center"/>
            <w:tcMar>
              <w:top w:w="55" w:type="dxa"/>
              <w:start w:w="68" w:type="dxa"/>
              <w:bottom w:w="55" w:type="dxa"/>
              <w:end w:w="68" w:type="dxa"/>
            </w:tcMar>
            <w:shd w:fill="F8FBFF"/>
          </w:tcPr>
          <w:p>
            <w:pPr>
              <w:spacing w:after="0"/>
            </w:pPr>
            <w:r/>
            <w:r>
              <w:rPr>
                <w:rFonts w:ascii="Aptos" w:hAnsi="Aptos"/>
                <w:b w:val="0"/>
                <w:color w:val="162033"/>
                <w:sz w:val="14"/>
              </w:rPr>
              <w:t>W3 Service binding</w:t>
            </w:r>
          </w:p>
        </w:tc>
        <w:tc>
          <w:tcPr>
            <w:tcW w:type="dxa" w:w="7992"/>
            <w:vAlign w:val="center"/>
            <w:tcMar>
              <w:top w:w="55" w:type="dxa"/>
              <w:start w:w="68" w:type="dxa"/>
              <w:bottom w:w="55" w:type="dxa"/>
              <w:end w:w="68" w:type="dxa"/>
            </w:tcMar>
            <w:shd w:fill="F8FBFF"/>
          </w:tcPr>
          <w:p>
            <w:pPr>
              <w:spacing w:after="0"/>
            </w:pPr>
            <w:r/>
            <w:r>
              <w:rPr>
                <w:rFonts w:ascii="Aptos" w:hAnsi="Aptos"/>
                <w:b w:val="0"/>
                <w:color w:val="162033"/>
                <w:sz w:val="14"/>
              </w:rPr>
              <w:t>replace direct window/global calls with application services</w:t>
            </w:r>
          </w:p>
        </w:tc>
      </w:tr>
      <w:tr>
        <w:trPr>
          <w:cantSplit/>
        </w:trPr>
        <w:tc>
          <w:tcPr>
            <w:tcW w:type="dxa" w:w="1800"/>
            <w:vAlign w:val="center"/>
            <w:tcMar>
              <w:top w:w="55" w:type="dxa"/>
              <w:start w:w="68" w:type="dxa"/>
              <w:bottom w:w="55" w:type="dxa"/>
              <w:end w:w="68" w:type="dxa"/>
            </w:tcMar>
          </w:tcPr>
          <w:p>
            <w:pPr>
              <w:spacing w:after="0"/>
            </w:pPr>
            <w:r/>
            <w:r>
              <w:rPr>
                <w:rFonts w:ascii="Aptos" w:hAnsi="Aptos"/>
                <w:b w:val="0"/>
                <w:color w:val="162033"/>
                <w:sz w:val="14"/>
              </w:rPr>
              <w:t>W4 Lifecycle</w:t>
            </w:r>
          </w:p>
        </w:tc>
        <w:tc>
          <w:tcPr>
            <w:tcW w:type="dxa" w:w="7992"/>
            <w:vAlign w:val="center"/>
            <w:tcMar>
              <w:top w:w="55" w:type="dxa"/>
              <w:start w:w="68" w:type="dxa"/>
              <w:bottom w:w="55" w:type="dxa"/>
              <w:end w:w="68" w:type="dxa"/>
            </w:tcMar>
          </w:tcPr>
          <w:p>
            <w:pPr>
              <w:spacing w:after="0"/>
            </w:pPr>
            <w:r/>
            <w:r>
              <w:rPr>
                <w:rFonts w:ascii="Aptos" w:hAnsi="Aptos"/>
                <w:b w:val="0"/>
                <w:color w:val="162033"/>
                <w:sz w:val="14"/>
              </w:rPr>
              <w:t>explicit activate/deactivate/dispose + TaskScope</w:t>
            </w:r>
          </w:p>
        </w:tc>
      </w:tr>
      <w:tr>
        <w:trPr>
          <w:cantSplit/>
        </w:trPr>
        <w:tc>
          <w:tcPr>
            <w:tcW w:type="dxa" w:w="1800"/>
            <w:vAlign w:val="center"/>
            <w:tcMar>
              <w:top w:w="55" w:type="dxa"/>
              <w:start w:w="68" w:type="dxa"/>
              <w:bottom w:w="55" w:type="dxa"/>
              <w:end w:w="68" w:type="dxa"/>
            </w:tcMar>
            <w:shd w:fill="F8FBFF"/>
          </w:tcPr>
          <w:p>
            <w:pPr>
              <w:spacing w:after="0"/>
            </w:pPr>
            <w:r/>
            <w:r>
              <w:rPr>
                <w:rFonts w:ascii="Aptos" w:hAnsi="Aptos"/>
                <w:b w:val="0"/>
                <w:color w:val="162033"/>
                <w:sz w:val="14"/>
              </w:rPr>
              <w:t>W5 Verify</w:t>
            </w:r>
          </w:p>
        </w:tc>
        <w:tc>
          <w:tcPr>
            <w:tcW w:type="dxa" w:w="7992"/>
            <w:vAlign w:val="center"/>
            <w:tcMar>
              <w:top w:w="55" w:type="dxa"/>
              <w:start w:w="68" w:type="dxa"/>
              <w:bottom w:w="55" w:type="dxa"/>
              <w:end w:w="68" w:type="dxa"/>
            </w:tcMar>
            <w:shd w:fill="F8FBFF"/>
          </w:tcPr>
          <w:p>
            <w:pPr>
              <w:spacing w:after="0"/>
            </w:pPr>
            <w:r/>
            <w:r>
              <w:rPr>
                <w:rFonts w:ascii="Aptos" w:hAnsi="Aptos"/>
                <w:b w:val="0"/>
                <w:color w:val="162033"/>
                <w:sz w:val="14"/>
              </w:rPr>
              <w:t>visual/state/undo/responsive regression</w:t>
            </w:r>
          </w:p>
        </w:tc>
      </w:tr>
      <w:tr>
        <w:trPr>
          <w:cantSplit/>
        </w:trPr>
        <w:tc>
          <w:tcPr>
            <w:tcW w:type="dxa" w:w="1800"/>
            <w:vAlign w:val="center"/>
            <w:tcMar>
              <w:top w:w="55" w:type="dxa"/>
              <w:start w:w="68" w:type="dxa"/>
              <w:bottom w:w="55" w:type="dxa"/>
              <w:end w:w="68" w:type="dxa"/>
            </w:tcMar>
          </w:tcPr>
          <w:p>
            <w:pPr>
              <w:spacing w:after="0"/>
            </w:pPr>
            <w:r/>
            <w:r>
              <w:rPr>
                <w:rFonts w:ascii="Aptos" w:hAnsi="Aptos"/>
                <w:b w:val="0"/>
                <w:color w:val="162033"/>
                <w:sz w:val="14"/>
              </w:rPr>
              <w:t>W6 Retire</w:t>
            </w:r>
          </w:p>
        </w:tc>
        <w:tc>
          <w:tcPr>
            <w:tcW w:type="dxa" w:w="7992"/>
            <w:vAlign w:val="center"/>
            <w:tcMar>
              <w:top w:w="55" w:type="dxa"/>
              <w:start w:w="68" w:type="dxa"/>
              <w:bottom w:w="55" w:type="dxa"/>
              <w:end w:w="68" w:type="dxa"/>
            </w:tcMar>
          </w:tcPr>
          <w:p>
            <w:pPr>
              <w:spacing w:after="0"/>
            </w:pPr>
            <w:r/>
            <w:r>
              <w:rPr>
                <w:rFonts w:ascii="Aptos" w:hAnsi="Aptos"/>
                <w:b w:val="0"/>
                <w:color w:val="162033"/>
                <w:sz w:val="14"/>
              </w:rPr>
              <w:t>remove only that route's obsolete patch/install ownership</w:t>
            </w:r>
          </w:p>
        </w:tc>
      </w:tr>
    </w:tbl>
    <w:p>
      <w:pPr>
        <w:spacing w:after="0"/>
      </w:pPr>
    </w:p>
    <w:p>
      <w:pPr>
        <w:pStyle w:val="ListBullet"/>
        <w:spacing w:after="30"/>
      </w:pPr>
      <w:r>
        <w:t>Do not migrate all nine routes in one commit.</w:t>
      </w:r>
    </w:p>
    <w:p>
      <w:pPr>
        <w:pStyle w:val="ListBullet"/>
        <w:spacing w:after="30"/>
      </w:pPr>
      <w:r>
        <w:t>Recommended order follows STEP03: Home → Media → Album → Timeline → Visual → Template → Spectrum → AI Agent → Render.</w:t>
      </w:r>
    </w:p>
    <w:p>
      <w:pPr>
        <w:pStyle w:val="ListBullet"/>
        <w:spacing w:after="30"/>
      </w:pPr>
      <w:r>
        <w:t>Render remains last because it integrates most application services.</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D09-04</w:t>
            </w:r>
          </w:p>
          <w:p>
            <w:pPr>
              <w:spacing w:after="0"/>
            </w:pPr>
            <w:r>
              <w:rPr>
                <w:color w:val="162033"/>
                <w:sz w:val="16"/>
              </w:rPr>
              <w:t>Runtime patch retirement is route-by-route and evidence-driven; no big-bang UI rewrite.</w:t>
            </w:r>
          </w:p>
        </w:tc>
      </w:tr>
    </w:tbl>
    <w:p>
      <w:pPr>
        <w:spacing w:after="0"/>
      </w:pPr>
    </w:p>
    <w:p>
      <w:pPr>
        <w:pStyle w:val="Heading1"/>
      </w:pPr>
      <w:r>
        <w:t>7. UI-Thread Safety Contract</w:t>
      </w:r>
    </w:p>
    <w:tbl>
      <w:tblPr>
        <w:tblStyle w:val="TableGrid"/>
        <w:tblW w:type="auto" w:w="0"/>
        <w:jc w:val="center"/>
        <w:tblLook w:firstColumn="1" w:firstRow="1" w:lastColumn="0" w:lastRow="0" w:noHBand="0" w:noVBand="1" w:val="04A0"/>
      </w:tblPr>
      <w:tblGrid>
        <w:gridCol w:w="3485"/>
        <w:gridCol w:w="3485"/>
        <w:gridCol w:w="3485"/>
      </w:tblGrid>
      <w:tr>
        <w:trPr>
          <w:cantSplit/>
        </w:trPr>
        <w:tc>
          <w:tcPr>
            <w:tcW w:type="dxa" w:w="3384"/>
            <w:vAlign w:val="center"/>
            <w:tcMar>
              <w:top w:w="55" w:type="dxa"/>
              <w:start w:w="68" w:type="dxa"/>
              <w:bottom w:w="55" w:type="dxa"/>
              <w:end w:w="68" w:type="dxa"/>
            </w:tcMar>
            <w:shd w:fill="1766E8"/>
          </w:tcPr>
          <w:p>
            <w:pPr>
              <w:spacing w:after="0"/>
            </w:pPr>
            <w:r/>
            <w:r>
              <w:rPr>
                <w:rFonts w:ascii="Aptos" w:hAnsi="Aptos"/>
                <w:b/>
                <w:color w:val="FFFFFF"/>
                <w:sz w:val="14"/>
              </w:rPr>
              <w:t>Operation</w:t>
            </w:r>
          </w:p>
        </w:tc>
        <w:tc>
          <w:tcPr>
            <w:tcW w:type="dxa" w:w="1872"/>
            <w:vAlign w:val="center"/>
            <w:tcMar>
              <w:top w:w="55" w:type="dxa"/>
              <w:start w:w="68" w:type="dxa"/>
              <w:bottom w:w="55" w:type="dxa"/>
              <w:end w:w="68" w:type="dxa"/>
            </w:tcMar>
            <w:shd w:fill="1766E8"/>
          </w:tcPr>
          <w:p>
            <w:pPr>
              <w:spacing w:after="0"/>
            </w:pPr>
            <w:r/>
            <w:r>
              <w:rPr>
                <w:rFonts w:ascii="Aptos" w:hAnsi="Aptos"/>
                <w:b/>
                <w:color w:val="FFFFFF"/>
                <w:sz w:val="14"/>
              </w:rPr>
              <w:t>UI thread allowed?</w:t>
            </w:r>
          </w:p>
        </w:tc>
        <w:tc>
          <w:tcPr>
            <w:tcW w:type="dxa" w:w="4536"/>
            <w:vAlign w:val="center"/>
            <w:tcMar>
              <w:top w:w="55" w:type="dxa"/>
              <w:start w:w="68" w:type="dxa"/>
              <w:bottom w:w="55" w:type="dxa"/>
              <w:end w:w="68" w:type="dxa"/>
            </w:tcMar>
            <w:shd w:fill="1766E8"/>
          </w:tcPr>
          <w:p>
            <w:pPr>
              <w:spacing w:after="0"/>
            </w:pPr>
            <w:r/>
            <w:r>
              <w:rPr>
                <w:rFonts w:ascii="Aptos" w:hAnsi="Aptos"/>
                <w:b/>
                <w:color w:val="FFFFFF"/>
                <w:sz w:val="14"/>
              </w:rPr>
              <w:t>Required execution</w:t>
            </w:r>
          </w:p>
        </w:tc>
      </w:tr>
      <w:tr>
        <w:trPr>
          <w:cantSplit/>
        </w:trPr>
        <w:tc>
          <w:tcPr>
            <w:tcW w:type="dxa" w:w="3384"/>
            <w:vAlign w:val="center"/>
            <w:tcMar>
              <w:top w:w="55" w:type="dxa"/>
              <w:start w:w="68" w:type="dxa"/>
              <w:bottom w:w="55" w:type="dxa"/>
              <w:end w:w="68" w:type="dxa"/>
            </w:tcMar>
          </w:tcPr>
          <w:p>
            <w:pPr>
              <w:spacing w:after="0"/>
            </w:pPr>
            <w:r/>
            <w:r>
              <w:rPr>
                <w:rFonts w:ascii="Aptos" w:hAnsi="Aptos"/>
                <w:b w:val="0"/>
                <w:color w:val="162033"/>
                <w:sz w:val="14"/>
              </w:rPr>
              <w:t>Widget/layout/state painting</w:t>
            </w:r>
          </w:p>
        </w:tc>
        <w:tc>
          <w:tcPr>
            <w:tcW w:type="dxa" w:w="1872"/>
            <w:vAlign w:val="center"/>
            <w:tcMar>
              <w:top w:w="55" w:type="dxa"/>
              <w:start w:w="68" w:type="dxa"/>
              <w:bottom w:w="55" w:type="dxa"/>
              <w:end w:w="68" w:type="dxa"/>
            </w:tcMar>
          </w:tcPr>
          <w:p>
            <w:pPr>
              <w:spacing w:after="0"/>
            </w:pPr>
            <w:r/>
            <w:r>
              <w:rPr>
                <w:rFonts w:ascii="Aptos" w:hAnsi="Aptos"/>
                <w:b w:val="0"/>
                <w:color w:val="162033"/>
                <w:sz w:val="14"/>
              </w:rPr>
              <w:t>YES</w:t>
            </w:r>
          </w:p>
        </w:tc>
        <w:tc>
          <w:tcPr>
            <w:tcW w:type="dxa" w:w="4536"/>
            <w:vAlign w:val="center"/>
            <w:tcMar>
              <w:top w:w="55" w:type="dxa"/>
              <w:start w:w="68" w:type="dxa"/>
              <w:bottom w:w="55" w:type="dxa"/>
              <w:end w:w="68" w:type="dxa"/>
            </w:tcMar>
          </w:tcPr>
          <w:p>
            <w:pPr>
              <w:spacing w:after="0"/>
            </w:pPr>
            <w:r/>
            <w:r>
              <w:rPr>
                <w:rFonts w:ascii="Aptos" w:hAnsi="Aptos"/>
                <w:b w:val="0"/>
                <w:color w:val="162033"/>
                <w:sz w:val="14"/>
              </w:rPr>
              <w:t>UI thread</w:t>
            </w:r>
          </w:p>
        </w:tc>
      </w:tr>
      <w:tr>
        <w:trPr>
          <w:cantSplit/>
        </w:trPr>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EditorController synchronous small command</w:t>
            </w:r>
          </w:p>
        </w:tc>
        <w:tc>
          <w:tcPr>
            <w:tcW w:type="dxa" w:w="1872"/>
            <w:vAlign w:val="center"/>
            <w:tcMar>
              <w:top w:w="55" w:type="dxa"/>
              <w:start w:w="68" w:type="dxa"/>
              <w:bottom w:w="55" w:type="dxa"/>
              <w:end w:w="68" w:type="dxa"/>
            </w:tcMar>
            <w:shd w:fill="F8FBFF"/>
          </w:tcPr>
          <w:p>
            <w:pPr>
              <w:spacing w:after="0"/>
            </w:pPr>
            <w:r/>
            <w:r>
              <w:rPr>
                <w:rFonts w:ascii="Aptos" w:hAnsi="Aptos"/>
                <w:b w:val="0"/>
                <w:color w:val="162033"/>
                <w:sz w:val="14"/>
              </w:rPr>
              <w:t>YES</w:t>
            </w:r>
          </w:p>
        </w:tc>
        <w:tc>
          <w:tcPr>
            <w:tcW w:type="dxa" w:w="4536"/>
            <w:vAlign w:val="center"/>
            <w:tcMar>
              <w:top w:w="55" w:type="dxa"/>
              <w:start w:w="68" w:type="dxa"/>
              <w:bottom w:w="55" w:type="dxa"/>
              <w:end w:w="68" w:type="dxa"/>
            </w:tcMar>
            <w:shd w:fill="F8FBFF"/>
          </w:tcPr>
          <w:p>
            <w:pPr>
              <w:spacing w:after="0"/>
            </w:pPr>
            <w:r/>
            <w:r>
              <w:rPr>
                <w:rFonts w:ascii="Aptos" w:hAnsi="Aptos"/>
                <w:b w:val="0"/>
                <w:color w:val="162033"/>
                <w:sz w:val="14"/>
              </w:rPr>
              <w:t>controlled commit</w:t>
            </w:r>
          </w:p>
        </w:tc>
      </w:tr>
      <w:tr>
        <w:trPr>
          <w:cantSplit/>
        </w:trPr>
        <w:tc>
          <w:tcPr>
            <w:tcW w:type="dxa" w:w="3384"/>
            <w:vAlign w:val="center"/>
            <w:tcMar>
              <w:top w:w="55" w:type="dxa"/>
              <w:start w:w="68" w:type="dxa"/>
              <w:bottom w:w="55" w:type="dxa"/>
              <w:end w:w="68" w:type="dxa"/>
            </w:tcMar>
          </w:tcPr>
          <w:p>
            <w:pPr>
              <w:spacing w:after="0"/>
            </w:pPr>
            <w:r/>
            <w:r>
              <w:rPr>
                <w:rFonts w:ascii="Aptos" w:hAnsi="Aptos"/>
                <w:b w:val="0"/>
                <w:color w:val="162033"/>
                <w:sz w:val="14"/>
              </w:rPr>
              <w:t>FFmpeg/ffprobe</w:t>
            </w:r>
          </w:p>
        </w:tc>
        <w:tc>
          <w:tcPr>
            <w:tcW w:type="dxa" w:w="1872"/>
            <w:vAlign w:val="center"/>
            <w:tcMar>
              <w:top w:w="55" w:type="dxa"/>
              <w:start w:w="68" w:type="dxa"/>
              <w:bottom w:w="55" w:type="dxa"/>
              <w:end w:w="68" w:type="dxa"/>
            </w:tcMar>
          </w:tcPr>
          <w:p>
            <w:pPr>
              <w:spacing w:after="0"/>
            </w:pPr>
            <w:r/>
            <w:r>
              <w:rPr>
                <w:rFonts w:ascii="Aptos" w:hAnsi="Aptos"/>
                <w:b w:val="0"/>
                <w:color w:val="162033"/>
                <w:sz w:val="14"/>
              </w:rPr>
              <w:t>NO</w:t>
            </w:r>
          </w:p>
        </w:tc>
        <w:tc>
          <w:tcPr>
            <w:tcW w:type="dxa" w:w="4536"/>
            <w:vAlign w:val="center"/>
            <w:tcMar>
              <w:top w:w="55" w:type="dxa"/>
              <w:start w:w="68" w:type="dxa"/>
              <w:bottom w:w="55" w:type="dxa"/>
              <w:end w:w="68" w:type="dxa"/>
            </w:tcMar>
          </w:tcPr>
          <w:p>
            <w:pPr>
              <w:spacing w:after="0"/>
            </w:pPr>
            <w:r/>
            <w:r>
              <w:rPr>
                <w:rFonts w:ascii="Aptos" w:hAnsi="Aptos"/>
                <w:b w:val="0"/>
                <w:color w:val="162033"/>
                <w:sz w:val="14"/>
              </w:rPr>
              <w:t>Task/ProcessSupervisor</w:t>
            </w:r>
          </w:p>
        </w:tc>
      </w:tr>
      <w:tr>
        <w:trPr>
          <w:cantSplit/>
        </w:trPr>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Media folder scan/probe</w:t>
            </w:r>
          </w:p>
        </w:tc>
        <w:tc>
          <w:tcPr>
            <w:tcW w:type="dxa" w:w="1872"/>
            <w:vAlign w:val="center"/>
            <w:tcMar>
              <w:top w:w="55" w:type="dxa"/>
              <w:start w:w="68" w:type="dxa"/>
              <w:bottom w:w="55" w:type="dxa"/>
              <w:end w:w="68" w:type="dxa"/>
            </w:tcMar>
            <w:shd w:fill="F8FBFF"/>
          </w:tcPr>
          <w:p>
            <w:pPr>
              <w:spacing w:after="0"/>
            </w:pPr>
            <w:r/>
            <w:r>
              <w:rPr>
                <w:rFonts w:ascii="Aptos" w:hAnsi="Aptos"/>
                <w:b w:val="0"/>
                <w:color w:val="162033"/>
                <w:sz w:val="14"/>
              </w:rPr>
              <w:t>NO</w:t>
            </w:r>
          </w:p>
        </w:tc>
        <w:tc>
          <w:tcPr>
            <w:tcW w:type="dxa" w:w="4536"/>
            <w:vAlign w:val="center"/>
            <w:tcMar>
              <w:top w:w="55" w:type="dxa"/>
              <w:start w:w="68" w:type="dxa"/>
              <w:bottom w:w="55" w:type="dxa"/>
              <w:end w:w="68" w:type="dxa"/>
            </w:tcMar>
            <w:shd w:fill="F8FBFF"/>
          </w:tcPr>
          <w:p>
            <w:pPr>
              <w:spacing w:after="0"/>
            </w:pPr>
            <w:r/>
            <w:r>
              <w:rPr>
                <w:rFonts w:ascii="Aptos" w:hAnsi="Aptos"/>
                <w:b w:val="0"/>
                <w:color w:val="162033"/>
                <w:sz w:val="14"/>
              </w:rPr>
              <w:t>MediaService task</w:t>
            </w:r>
          </w:p>
        </w:tc>
      </w:tr>
      <w:tr>
        <w:trPr>
          <w:cantSplit/>
        </w:trPr>
        <w:tc>
          <w:tcPr>
            <w:tcW w:type="dxa" w:w="3384"/>
            <w:vAlign w:val="center"/>
            <w:tcMar>
              <w:top w:w="55" w:type="dxa"/>
              <w:start w:w="68" w:type="dxa"/>
              <w:bottom w:w="55" w:type="dxa"/>
              <w:end w:w="68" w:type="dxa"/>
            </w:tcMar>
          </w:tcPr>
          <w:p>
            <w:pPr>
              <w:spacing w:after="0"/>
            </w:pPr>
            <w:r/>
            <w:r>
              <w:rPr>
                <w:rFonts w:ascii="Aptos" w:hAnsi="Aptos"/>
                <w:b w:val="0"/>
                <w:color w:val="162033"/>
                <w:sz w:val="14"/>
              </w:rPr>
              <w:t>Accurate Preview FFmpeg</w:t>
            </w:r>
          </w:p>
        </w:tc>
        <w:tc>
          <w:tcPr>
            <w:tcW w:type="dxa" w:w="1872"/>
            <w:vAlign w:val="center"/>
            <w:tcMar>
              <w:top w:w="55" w:type="dxa"/>
              <w:start w:w="68" w:type="dxa"/>
              <w:bottom w:w="55" w:type="dxa"/>
              <w:end w:w="68" w:type="dxa"/>
            </w:tcMar>
          </w:tcPr>
          <w:p>
            <w:pPr>
              <w:spacing w:after="0"/>
            </w:pPr>
            <w:r/>
            <w:r>
              <w:rPr>
                <w:rFonts w:ascii="Aptos" w:hAnsi="Aptos"/>
                <w:b w:val="0"/>
                <w:color w:val="162033"/>
                <w:sz w:val="14"/>
              </w:rPr>
              <w:t>NO</w:t>
            </w:r>
          </w:p>
        </w:tc>
        <w:tc>
          <w:tcPr>
            <w:tcW w:type="dxa" w:w="4536"/>
            <w:vAlign w:val="center"/>
            <w:tcMar>
              <w:top w:w="55" w:type="dxa"/>
              <w:start w:w="68" w:type="dxa"/>
              <w:bottom w:w="55" w:type="dxa"/>
              <w:end w:w="68" w:type="dxa"/>
            </w:tcMar>
          </w:tcPr>
          <w:p>
            <w:pPr>
              <w:spacing w:after="0"/>
            </w:pPr>
            <w:r/>
            <w:r>
              <w:rPr>
                <w:rFonts w:ascii="Aptos" w:hAnsi="Aptos"/>
                <w:b w:val="0"/>
                <w:color w:val="162033"/>
                <w:sz w:val="14"/>
              </w:rPr>
              <w:t>PreviewEngine task</w:t>
            </w:r>
          </w:p>
        </w:tc>
      </w:tr>
      <w:tr>
        <w:trPr>
          <w:cantSplit/>
        </w:trPr>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Beat FFT/analysis</w:t>
            </w:r>
          </w:p>
        </w:tc>
        <w:tc>
          <w:tcPr>
            <w:tcW w:type="dxa" w:w="1872"/>
            <w:vAlign w:val="center"/>
            <w:tcMar>
              <w:top w:w="55" w:type="dxa"/>
              <w:start w:w="68" w:type="dxa"/>
              <w:bottom w:w="55" w:type="dxa"/>
              <w:end w:w="68" w:type="dxa"/>
            </w:tcMar>
            <w:shd w:fill="F8FBFF"/>
          </w:tcPr>
          <w:p>
            <w:pPr>
              <w:spacing w:after="0"/>
            </w:pPr>
            <w:r/>
            <w:r>
              <w:rPr>
                <w:rFonts w:ascii="Aptos" w:hAnsi="Aptos"/>
                <w:b w:val="0"/>
                <w:color w:val="162033"/>
                <w:sz w:val="14"/>
              </w:rPr>
              <w:t>NO</w:t>
            </w:r>
          </w:p>
        </w:tc>
        <w:tc>
          <w:tcPr>
            <w:tcW w:type="dxa" w:w="4536"/>
            <w:vAlign w:val="center"/>
            <w:tcMar>
              <w:top w:w="55" w:type="dxa"/>
              <w:start w:w="68" w:type="dxa"/>
              <w:bottom w:w="55" w:type="dxa"/>
              <w:end w:w="68" w:type="dxa"/>
            </w:tcMar>
            <w:shd w:fill="F8FBFF"/>
          </w:tcPr>
          <w:p>
            <w:pPr>
              <w:spacing w:after="0"/>
            </w:pPr>
            <w:r/>
            <w:r>
              <w:rPr>
                <w:rFonts w:ascii="Aptos" w:hAnsi="Aptos"/>
                <w:b w:val="0"/>
                <w:color w:val="162033"/>
                <w:sz w:val="14"/>
              </w:rPr>
              <w:t>BeatAnalysis task</w:t>
            </w:r>
          </w:p>
        </w:tc>
      </w:tr>
      <w:tr>
        <w:trPr>
          <w:cantSplit/>
        </w:trPr>
        <w:tc>
          <w:tcPr>
            <w:tcW w:type="dxa" w:w="3384"/>
            <w:vAlign w:val="center"/>
            <w:tcMar>
              <w:top w:w="55" w:type="dxa"/>
              <w:start w:w="68" w:type="dxa"/>
              <w:bottom w:w="55" w:type="dxa"/>
              <w:end w:w="68" w:type="dxa"/>
            </w:tcMar>
          </w:tcPr>
          <w:p>
            <w:pPr>
              <w:spacing w:after="0"/>
            </w:pPr>
            <w:r/>
            <w:r>
              <w:rPr>
                <w:rFonts w:ascii="Aptos" w:hAnsi="Aptos"/>
                <w:b w:val="0"/>
                <w:color w:val="162033"/>
                <w:sz w:val="14"/>
              </w:rPr>
              <w:t>Gemini/network</w:t>
            </w:r>
          </w:p>
        </w:tc>
        <w:tc>
          <w:tcPr>
            <w:tcW w:type="dxa" w:w="1872"/>
            <w:vAlign w:val="center"/>
            <w:tcMar>
              <w:top w:w="55" w:type="dxa"/>
              <w:start w:w="68" w:type="dxa"/>
              <w:bottom w:w="55" w:type="dxa"/>
              <w:end w:w="68" w:type="dxa"/>
            </w:tcMar>
          </w:tcPr>
          <w:p>
            <w:pPr>
              <w:spacing w:after="0"/>
            </w:pPr>
            <w:r/>
            <w:r>
              <w:rPr>
                <w:rFonts w:ascii="Aptos" w:hAnsi="Aptos"/>
                <w:b w:val="0"/>
                <w:color w:val="162033"/>
                <w:sz w:val="14"/>
              </w:rPr>
              <w:t>NO</w:t>
            </w:r>
          </w:p>
        </w:tc>
        <w:tc>
          <w:tcPr>
            <w:tcW w:type="dxa" w:w="4536"/>
            <w:vAlign w:val="center"/>
            <w:tcMar>
              <w:top w:w="55" w:type="dxa"/>
              <w:start w:w="68" w:type="dxa"/>
              <w:bottom w:w="55" w:type="dxa"/>
              <w:end w:w="68" w:type="dxa"/>
            </w:tcMar>
          </w:tcPr>
          <w:p>
            <w:pPr>
              <w:spacing w:after="0"/>
            </w:pPr>
            <w:r/>
            <w:r>
              <w:rPr>
                <w:rFonts w:ascii="Aptos" w:hAnsi="Aptos"/>
                <w:b w:val="0"/>
                <w:color w:val="162033"/>
                <w:sz w:val="14"/>
              </w:rPr>
              <w:t>AIPlanningService task</w:t>
            </w:r>
          </w:p>
        </w:tc>
      </w:tr>
      <w:tr>
        <w:trPr>
          <w:cantSplit/>
        </w:trPr>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Thumbnail decode/cache generation</w:t>
            </w:r>
          </w:p>
        </w:tc>
        <w:tc>
          <w:tcPr>
            <w:tcW w:type="dxa" w:w="1872"/>
            <w:vAlign w:val="center"/>
            <w:tcMar>
              <w:top w:w="55" w:type="dxa"/>
              <w:start w:w="68" w:type="dxa"/>
              <w:bottom w:w="55" w:type="dxa"/>
              <w:end w:w="68" w:type="dxa"/>
            </w:tcMar>
            <w:shd w:fill="F8FBFF"/>
          </w:tcPr>
          <w:p>
            <w:pPr>
              <w:spacing w:after="0"/>
            </w:pPr>
            <w:r/>
            <w:r>
              <w:rPr>
                <w:rFonts w:ascii="Aptos" w:hAnsi="Aptos"/>
                <w:b w:val="0"/>
                <w:color w:val="162033"/>
                <w:sz w:val="14"/>
              </w:rPr>
              <w:t>NO except tiny cached load</w:t>
            </w:r>
          </w:p>
        </w:tc>
        <w:tc>
          <w:tcPr>
            <w:tcW w:type="dxa" w:w="4536"/>
            <w:vAlign w:val="center"/>
            <w:tcMar>
              <w:top w:w="55" w:type="dxa"/>
              <w:start w:w="68" w:type="dxa"/>
              <w:bottom w:w="55" w:type="dxa"/>
              <w:end w:w="68" w:type="dxa"/>
            </w:tcMar>
            <w:shd w:fill="F8FBFF"/>
          </w:tcPr>
          <w:p>
            <w:pPr>
              <w:spacing w:after="0"/>
            </w:pPr>
            <w:r/>
            <w:r>
              <w:rPr>
                <w:rFonts w:ascii="Aptos" w:hAnsi="Aptos"/>
                <w:b w:val="0"/>
                <w:color w:val="162033"/>
                <w:sz w:val="14"/>
              </w:rPr>
              <w:t>Cache/Preview worker</w:t>
            </w:r>
          </w:p>
        </w:tc>
      </w:tr>
      <w:tr>
        <w:trPr>
          <w:cantSplit/>
        </w:trPr>
        <w:tc>
          <w:tcPr>
            <w:tcW w:type="dxa" w:w="3384"/>
            <w:vAlign w:val="center"/>
            <w:tcMar>
              <w:top w:w="55" w:type="dxa"/>
              <w:start w:w="68" w:type="dxa"/>
              <w:bottom w:w="55" w:type="dxa"/>
              <w:end w:w="68" w:type="dxa"/>
            </w:tcMar>
          </w:tcPr>
          <w:p>
            <w:pPr>
              <w:spacing w:after="0"/>
            </w:pPr>
            <w:r/>
            <w:r>
              <w:rPr>
                <w:rFonts w:ascii="Aptos" w:hAnsi="Aptos"/>
                <w:b w:val="0"/>
                <w:color w:val="162033"/>
                <w:sz w:val="14"/>
              </w:rPr>
              <w:t>Large project serialization/autosave</w:t>
            </w:r>
          </w:p>
        </w:tc>
        <w:tc>
          <w:tcPr>
            <w:tcW w:type="dxa" w:w="1872"/>
            <w:vAlign w:val="center"/>
            <w:tcMar>
              <w:top w:w="55" w:type="dxa"/>
              <w:start w:w="68" w:type="dxa"/>
              <w:bottom w:w="55" w:type="dxa"/>
              <w:end w:w="68" w:type="dxa"/>
            </w:tcMar>
          </w:tcPr>
          <w:p>
            <w:pPr>
              <w:spacing w:after="0"/>
            </w:pPr>
            <w:r/>
            <w:r>
              <w:rPr>
                <w:rFonts w:ascii="Aptos" w:hAnsi="Aptos"/>
                <w:b w:val="0"/>
                <w:color w:val="162033"/>
                <w:sz w:val="14"/>
              </w:rPr>
              <w:t>NO for background autosave</w:t>
            </w:r>
          </w:p>
        </w:tc>
        <w:tc>
          <w:tcPr>
            <w:tcW w:type="dxa" w:w="4536"/>
            <w:vAlign w:val="center"/>
            <w:tcMar>
              <w:top w:w="55" w:type="dxa"/>
              <w:start w:w="68" w:type="dxa"/>
              <w:bottom w:w="55" w:type="dxa"/>
              <w:end w:w="68" w:type="dxa"/>
            </w:tcMar>
          </w:tcPr>
          <w:p>
            <w:pPr>
              <w:spacing w:after="0"/>
            </w:pPr>
            <w:r/>
            <w:r>
              <w:rPr>
                <w:rFonts w:ascii="Aptos" w:hAnsi="Aptos"/>
                <w:b w:val="0"/>
                <w:color w:val="162033"/>
                <w:sz w:val="14"/>
              </w:rPr>
              <w:t>ProjectPersistence task</w:t>
            </w:r>
          </w:p>
        </w:tc>
      </w:tr>
      <w:tr>
        <w:trPr>
          <w:cantSplit/>
        </w:trPr>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Render verification/publish</w:t>
            </w:r>
          </w:p>
        </w:tc>
        <w:tc>
          <w:tcPr>
            <w:tcW w:type="dxa" w:w="1872"/>
            <w:vAlign w:val="center"/>
            <w:tcMar>
              <w:top w:w="55" w:type="dxa"/>
              <w:start w:w="68" w:type="dxa"/>
              <w:bottom w:w="55" w:type="dxa"/>
              <w:end w:w="68" w:type="dxa"/>
            </w:tcMar>
            <w:shd w:fill="F8FBFF"/>
          </w:tcPr>
          <w:p>
            <w:pPr>
              <w:spacing w:after="0"/>
            </w:pPr>
            <w:r/>
            <w:r>
              <w:rPr>
                <w:rFonts w:ascii="Aptos" w:hAnsi="Aptos"/>
                <w:b w:val="0"/>
                <w:color w:val="162033"/>
                <w:sz w:val="14"/>
              </w:rPr>
              <w:t>NO</w:t>
            </w:r>
          </w:p>
        </w:tc>
        <w:tc>
          <w:tcPr>
            <w:tcW w:type="dxa" w:w="4536"/>
            <w:vAlign w:val="center"/>
            <w:tcMar>
              <w:top w:w="55" w:type="dxa"/>
              <w:start w:w="68" w:type="dxa"/>
              <w:bottom w:w="55" w:type="dxa"/>
              <w:end w:w="68" w:type="dxa"/>
            </w:tcMar>
            <w:shd w:fill="F8FBFF"/>
          </w:tcPr>
          <w:p>
            <w:pPr>
              <w:spacing w:after="0"/>
            </w:pPr>
            <w:r/>
            <w:r>
              <w:rPr>
                <w:rFonts w:ascii="Aptos" w:hAnsi="Aptos"/>
                <w:b w:val="0"/>
                <w:color w:val="162033"/>
                <w:sz w:val="14"/>
              </w:rPr>
              <w:t>RenderEngine</w:t>
            </w:r>
          </w:p>
        </w:tc>
      </w:tr>
    </w:tbl>
    <w:p>
      <w:pPr>
        <w:spacing w:after="0"/>
      </w:pPr>
    </w:p>
    <w:p>
      <w:pPr>
        <w:pStyle w:val="Heading2"/>
      </w:pPr>
      <w:r>
        <w:t>7.1 Responsiveness invariants</w:t>
      </w:r>
    </w:p>
    <w:p>
      <w:pPr>
        <w:pStyle w:val="ListBullet"/>
        <w:spacing w:after="30"/>
      </w:pPr>
      <w:r>
        <w:t>Button click returns to event loop quickly; it may enter BUSY state instead of blocking.</w:t>
      </w:r>
    </w:p>
    <w:p>
      <w:pPr>
        <w:pStyle w:val="ListBullet"/>
        <w:spacing w:after="30"/>
      </w:pPr>
      <w:r>
        <w:t>Progress updates are throttled/coalesced; no signal storm for every FFmpeg line.</w:t>
      </w:r>
    </w:p>
    <w:p>
      <w:pPr>
        <w:pStyle w:val="ListBullet"/>
        <w:spacing w:after="30"/>
      </w:pPr>
      <w:r>
        <w:t>Scrub requests are newest-wins/coalesced.</w:t>
      </w:r>
    </w:p>
    <w:p>
      <w:pPr>
        <w:pStyle w:val="ListBullet"/>
        <w:spacing w:after="30"/>
      </w:pPr>
      <w:r>
        <w:t>Long list refresh preserves selection and avoids unnecessary full rebuild where practical.</w:t>
      </w:r>
    </w:p>
    <w:p>
      <w:pPr>
        <w:pStyle w:val="ListBullet"/>
        <w:spacing w:after="30"/>
      </w:pPr>
      <w:r>
        <w:t>No QApplication.processEvents() used as substitute for correct threading/lifecycle in production logic.</w:t>
      </w:r>
    </w:p>
    <w:p>
      <w:pPr>
        <w:pStyle w:val="ListBullet"/>
        <w:spacing w:after="30"/>
      </w:pPr>
      <w:r>
        <w:t>Cancellation control remains clickable while background operation is active.</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D09-05</w:t>
            </w:r>
          </w:p>
          <w:p>
            <w:pPr>
              <w:spacing w:after="0"/>
            </w:pPr>
            <w:r>
              <w:rPr>
                <w:color w:val="162033"/>
                <w:sz w:val="16"/>
              </w:rPr>
              <w:t>A responsive UI is defined by correct asynchronous ownership, not by manually pumping the event loop.</w:t>
            </w:r>
          </w:p>
        </w:tc>
      </w:tr>
    </w:tbl>
    <w:p>
      <w:pPr>
        <w:spacing w:after="0"/>
      </w:pPr>
    </w:p>
    <w:p>
      <w:pPr>
        <w:pStyle w:val="Heading1"/>
        <w:pageBreakBefore/>
      </w:pPr>
      <w:r>
        <w:t>8. Busy / Progress / Cancellation UX</w:t>
      </w:r>
    </w:p>
    <w:tbl>
      <w:tblPr>
        <w:tblStyle w:val="TableGrid"/>
        <w:tblW w:type="auto" w:w="0"/>
        <w:jc w:val="center"/>
        <w:tblLook w:firstColumn="1" w:firstRow="1" w:lastColumn="0" w:lastRow="0" w:noHBand="0" w:noVBand="1" w:val="04A0"/>
      </w:tblPr>
      <w:tblGrid>
        <w:gridCol w:w="3485"/>
        <w:gridCol w:w="3485"/>
        <w:gridCol w:w="3485"/>
      </w:tblGrid>
      <w:tr>
        <w:trPr>
          <w:cantSplit/>
        </w:trPr>
        <w:tc>
          <w:tcPr>
            <w:tcW w:type="dxa" w:w="2520"/>
            <w:vAlign w:val="center"/>
            <w:tcMar>
              <w:top w:w="55" w:type="dxa"/>
              <w:start w:w="68" w:type="dxa"/>
              <w:bottom w:w="55" w:type="dxa"/>
              <w:end w:w="68" w:type="dxa"/>
            </w:tcMar>
            <w:shd w:fill="1766E8"/>
          </w:tcPr>
          <w:p>
            <w:pPr>
              <w:spacing w:after="0"/>
            </w:pPr>
            <w:r/>
            <w:r>
              <w:rPr>
                <w:rFonts w:ascii="Aptos" w:hAnsi="Aptos"/>
                <w:b/>
                <w:color w:val="FFFFFF"/>
                <w:sz w:val="14"/>
              </w:rPr>
              <w:t>Operation</w:t>
            </w:r>
          </w:p>
        </w:tc>
        <w:tc>
          <w:tcPr>
            <w:tcW w:type="dxa" w:w="4680"/>
            <w:vAlign w:val="center"/>
            <w:tcMar>
              <w:top w:w="55" w:type="dxa"/>
              <w:start w:w="68" w:type="dxa"/>
              <w:bottom w:w="55" w:type="dxa"/>
              <w:end w:w="68" w:type="dxa"/>
            </w:tcMar>
            <w:shd w:fill="1766E8"/>
          </w:tcPr>
          <w:p>
            <w:pPr>
              <w:spacing w:after="0"/>
            </w:pPr>
            <w:r/>
            <w:r>
              <w:rPr>
                <w:rFonts w:ascii="Aptos" w:hAnsi="Aptos"/>
                <w:b/>
                <w:color w:val="FFFFFF"/>
                <w:sz w:val="14"/>
              </w:rPr>
              <w:t>Visible state</w:t>
            </w:r>
          </w:p>
        </w:tc>
        <w:tc>
          <w:tcPr>
            <w:tcW w:type="dxa" w:w="2592"/>
            <w:vAlign w:val="center"/>
            <w:tcMar>
              <w:top w:w="55" w:type="dxa"/>
              <w:start w:w="68" w:type="dxa"/>
              <w:bottom w:w="55" w:type="dxa"/>
              <w:end w:w="68" w:type="dxa"/>
            </w:tcMar>
            <w:shd w:fill="1766E8"/>
          </w:tcPr>
          <w:p>
            <w:pPr>
              <w:spacing w:after="0"/>
            </w:pPr>
            <w:r/>
            <w:r>
              <w:rPr>
                <w:rFonts w:ascii="Aptos" w:hAnsi="Aptos"/>
                <w:b/>
                <w:color w:val="FFFFFF"/>
                <w:sz w:val="14"/>
              </w:rPr>
              <w:t>Cancel</w:t>
            </w:r>
          </w:p>
        </w:tc>
      </w:tr>
      <w:tr>
        <w:trPr>
          <w:cantSplit/>
        </w:trPr>
        <w:tc>
          <w:tcPr>
            <w:tcW w:type="dxa" w:w="2520"/>
            <w:vAlign w:val="center"/>
            <w:tcMar>
              <w:top w:w="55" w:type="dxa"/>
              <w:start w:w="68" w:type="dxa"/>
              <w:bottom w:w="55" w:type="dxa"/>
              <w:end w:w="68" w:type="dxa"/>
            </w:tcMar>
          </w:tcPr>
          <w:p>
            <w:pPr>
              <w:spacing w:after="0"/>
            </w:pPr>
            <w:r/>
            <w:r>
              <w:rPr>
                <w:rFonts w:ascii="Aptos" w:hAnsi="Aptos"/>
                <w:b w:val="0"/>
                <w:color w:val="162033"/>
                <w:sz w:val="14"/>
              </w:rPr>
              <w:t>Media import/scan</w:t>
            </w:r>
          </w:p>
        </w:tc>
        <w:tc>
          <w:tcPr>
            <w:tcW w:type="dxa" w:w="4680"/>
            <w:vAlign w:val="center"/>
            <w:tcMar>
              <w:top w:w="55" w:type="dxa"/>
              <w:start w:w="68" w:type="dxa"/>
              <w:bottom w:w="55" w:type="dxa"/>
              <w:end w:w="68" w:type="dxa"/>
            </w:tcMar>
          </w:tcPr>
          <w:p>
            <w:pPr>
              <w:spacing w:after="0"/>
            </w:pPr>
            <w:r/>
            <w:r>
              <w:rPr>
                <w:rFonts w:ascii="Aptos" w:hAnsi="Aptos"/>
                <w:b w:val="0"/>
                <w:color w:val="162033"/>
                <w:sz w:val="14"/>
              </w:rPr>
              <w:t>progress/count/status; project still navigable where safe</w:t>
            </w:r>
          </w:p>
        </w:tc>
        <w:tc>
          <w:tcPr>
            <w:tcW w:type="dxa" w:w="2592"/>
            <w:vAlign w:val="center"/>
            <w:tcMar>
              <w:top w:w="55" w:type="dxa"/>
              <w:start w:w="68" w:type="dxa"/>
              <w:bottom w:w="55" w:type="dxa"/>
              <w:end w:w="68" w:type="dxa"/>
            </w:tcMar>
          </w:tcPr>
          <w:p>
            <w:pPr>
              <w:spacing w:after="0"/>
            </w:pPr>
            <w:r/>
            <w:r>
              <w:rPr>
                <w:rFonts w:ascii="Aptos" w:hAnsi="Aptos"/>
                <w:b w:val="0"/>
                <w:color w:val="162033"/>
                <w:sz w:val="14"/>
              </w:rPr>
              <w:t>yes before commit</w:t>
            </w:r>
          </w:p>
        </w:tc>
      </w:tr>
      <w:tr>
        <w:trPr>
          <w:cantSplit/>
        </w:trPr>
        <w:tc>
          <w:tcPr>
            <w:tcW w:type="dxa" w:w="2520"/>
            <w:vAlign w:val="center"/>
            <w:tcMar>
              <w:top w:w="55" w:type="dxa"/>
              <w:start w:w="68" w:type="dxa"/>
              <w:bottom w:w="55" w:type="dxa"/>
              <w:end w:w="68" w:type="dxa"/>
            </w:tcMar>
            <w:shd w:fill="F8FBFF"/>
          </w:tcPr>
          <w:p>
            <w:pPr>
              <w:spacing w:after="0"/>
            </w:pPr>
            <w:r/>
            <w:r>
              <w:rPr>
                <w:rFonts w:ascii="Aptos" w:hAnsi="Aptos"/>
                <w:b w:val="0"/>
                <w:color w:val="162033"/>
                <w:sz w:val="14"/>
              </w:rPr>
              <w:t>Accurate Preview</w:t>
            </w:r>
          </w:p>
        </w:tc>
        <w:tc>
          <w:tcPr>
            <w:tcW w:type="dxa" w:w="4680"/>
            <w:vAlign w:val="center"/>
            <w:tcMar>
              <w:top w:w="55" w:type="dxa"/>
              <w:start w:w="68" w:type="dxa"/>
              <w:bottom w:w="55" w:type="dxa"/>
              <w:end w:w="68" w:type="dxa"/>
            </w:tcMar>
            <w:shd w:fill="F8FBFF"/>
          </w:tcPr>
          <w:p>
            <w:pPr>
              <w:spacing w:after="0"/>
            </w:pPr>
            <w:r/>
            <w:r>
              <w:rPr>
                <w:rFonts w:ascii="Aptos" w:hAnsi="Aptos"/>
                <w:b w:val="0"/>
                <w:color w:val="162033"/>
                <w:sz w:val="14"/>
              </w:rPr>
              <w:t>preview spinner/status; old valid frame may stay visible</w:t>
            </w:r>
          </w:p>
        </w:tc>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yes/new seek supersedes</w:t>
            </w:r>
          </w:p>
        </w:tc>
      </w:tr>
      <w:tr>
        <w:trPr>
          <w:cantSplit/>
        </w:trPr>
        <w:tc>
          <w:tcPr>
            <w:tcW w:type="dxa" w:w="2520"/>
            <w:vAlign w:val="center"/>
            <w:tcMar>
              <w:top w:w="55" w:type="dxa"/>
              <w:start w:w="68" w:type="dxa"/>
              <w:bottom w:w="55" w:type="dxa"/>
              <w:end w:w="68" w:type="dxa"/>
            </w:tcMar>
          </w:tcPr>
          <w:p>
            <w:pPr>
              <w:spacing w:after="0"/>
            </w:pPr>
            <w:r/>
            <w:r>
              <w:rPr>
                <w:rFonts w:ascii="Aptos" w:hAnsi="Aptos"/>
                <w:b w:val="0"/>
                <w:color w:val="162033"/>
                <w:sz w:val="14"/>
              </w:rPr>
              <w:t>Beat Analysis</w:t>
            </w:r>
          </w:p>
        </w:tc>
        <w:tc>
          <w:tcPr>
            <w:tcW w:type="dxa" w:w="4680"/>
            <w:vAlign w:val="center"/>
            <w:tcMar>
              <w:top w:w="55" w:type="dxa"/>
              <w:start w:w="68" w:type="dxa"/>
              <w:bottom w:w="55" w:type="dxa"/>
              <w:end w:w="68" w:type="dxa"/>
            </w:tcMar>
          </w:tcPr>
          <w:p>
            <w:pPr>
              <w:spacing w:after="0"/>
            </w:pPr>
            <w:r/>
            <w:r>
              <w:rPr>
                <w:rFonts w:ascii="Aptos" w:hAnsi="Aptos"/>
                <w:b w:val="0"/>
                <w:color w:val="162033"/>
                <w:sz w:val="14"/>
              </w:rPr>
              <w:t>analysis status on relevant feature</w:t>
            </w:r>
          </w:p>
        </w:tc>
        <w:tc>
          <w:tcPr>
            <w:tcW w:type="dxa" w:w="2592"/>
            <w:vAlign w:val="center"/>
            <w:tcMar>
              <w:top w:w="55" w:type="dxa"/>
              <w:start w:w="68" w:type="dxa"/>
              <w:bottom w:w="55" w:type="dxa"/>
              <w:end w:w="68" w:type="dxa"/>
            </w:tcMar>
          </w:tcPr>
          <w:p>
            <w:pPr>
              <w:spacing w:after="0"/>
            </w:pPr>
            <w:r/>
            <w:r>
              <w:rPr>
                <w:rFonts w:ascii="Aptos" w:hAnsi="Aptos"/>
                <w:b w:val="0"/>
                <w:color w:val="162033"/>
                <w:sz w:val="14"/>
              </w:rPr>
              <w:t>yes</w:t>
            </w:r>
          </w:p>
        </w:tc>
      </w:tr>
      <w:tr>
        <w:trPr>
          <w:cantSplit/>
        </w:trPr>
        <w:tc>
          <w:tcPr>
            <w:tcW w:type="dxa" w:w="2520"/>
            <w:vAlign w:val="center"/>
            <w:tcMar>
              <w:top w:w="55" w:type="dxa"/>
              <w:start w:w="68" w:type="dxa"/>
              <w:bottom w:w="55" w:type="dxa"/>
              <w:end w:w="68" w:type="dxa"/>
            </w:tcMar>
            <w:shd w:fill="F8FBFF"/>
          </w:tcPr>
          <w:p>
            <w:pPr>
              <w:spacing w:after="0"/>
            </w:pPr>
            <w:r/>
            <w:r>
              <w:rPr>
                <w:rFonts w:ascii="Aptos" w:hAnsi="Aptos"/>
                <w:b w:val="0"/>
                <w:color w:val="162033"/>
                <w:sz w:val="14"/>
              </w:rPr>
              <w:t>AI interpretation</w:t>
            </w:r>
          </w:p>
        </w:tc>
        <w:tc>
          <w:tcPr>
            <w:tcW w:type="dxa" w:w="4680"/>
            <w:vAlign w:val="center"/>
            <w:tcMar>
              <w:top w:w="55" w:type="dxa"/>
              <w:start w:w="68" w:type="dxa"/>
              <w:bottom w:w="55" w:type="dxa"/>
              <w:end w:w="68" w:type="dxa"/>
            </w:tcMar>
            <w:shd w:fill="F8FBFF"/>
          </w:tcPr>
          <w:p>
            <w:pPr>
              <w:spacing w:after="0"/>
            </w:pPr>
            <w:r/>
            <w:r>
              <w:rPr>
                <w:rFonts w:ascii="Aptos" w:hAnsi="Aptos"/>
                <w:b w:val="0"/>
                <w:color w:val="162033"/>
                <w:sz w:val="14"/>
              </w:rPr>
              <w:t>AI Agent busy/status; manual editor stays available</w:t>
            </w:r>
          </w:p>
        </w:tc>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yes</w:t>
            </w:r>
          </w:p>
        </w:tc>
      </w:tr>
      <w:tr>
        <w:trPr>
          <w:cantSplit/>
        </w:trPr>
        <w:tc>
          <w:tcPr>
            <w:tcW w:type="dxa" w:w="2520"/>
            <w:vAlign w:val="center"/>
            <w:tcMar>
              <w:top w:w="55" w:type="dxa"/>
              <w:start w:w="68" w:type="dxa"/>
              <w:bottom w:w="55" w:type="dxa"/>
              <w:end w:w="68" w:type="dxa"/>
            </w:tcMar>
          </w:tcPr>
          <w:p>
            <w:pPr>
              <w:spacing w:after="0"/>
            </w:pPr>
            <w:r/>
            <w:r>
              <w:rPr>
                <w:rFonts w:ascii="Aptos" w:hAnsi="Aptos"/>
                <w:b w:val="0"/>
                <w:color w:val="162033"/>
                <w:sz w:val="14"/>
              </w:rPr>
              <w:t>Autosave</w:t>
            </w:r>
          </w:p>
        </w:tc>
        <w:tc>
          <w:tcPr>
            <w:tcW w:type="dxa" w:w="4680"/>
            <w:vAlign w:val="center"/>
            <w:tcMar>
              <w:top w:w="55" w:type="dxa"/>
              <w:start w:w="68" w:type="dxa"/>
              <w:bottom w:w="55" w:type="dxa"/>
              <w:end w:w="68" w:type="dxa"/>
            </w:tcMar>
          </w:tcPr>
          <w:p>
            <w:pPr>
              <w:spacing w:after="0"/>
            </w:pPr>
            <w:r/>
            <w:r>
              <w:rPr>
                <w:rFonts w:ascii="Aptos" w:hAnsi="Aptos"/>
                <w:b w:val="0"/>
                <w:color w:val="162033"/>
                <w:sz w:val="14"/>
              </w:rPr>
              <w:t>subtle status bar only</w:t>
            </w:r>
          </w:p>
        </w:tc>
        <w:tc>
          <w:tcPr>
            <w:tcW w:type="dxa" w:w="2592"/>
            <w:vAlign w:val="center"/>
            <w:tcMar>
              <w:top w:w="55" w:type="dxa"/>
              <w:start w:w="68" w:type="dxa"/>
              <w:bottom w:w="55" w:type="dxa"/>
              <w:end w:w="68" w:type="dxa"/>
            </w:tcMar>
          </w:tcPr>
          <w:p>
            <w:pPr>
              <w:spacing w:after="0"/>
            </w:pPr>
            <w:r/>
            <w:r>
              <w:rPr>
                <w:rFonts w:ascii="Aptos" w:hAnsi="Aptos"/>
                <w:b w:val="0"/>
                <w:color w:val="162033"/>
                <w:sz w:val="14"/>
              </w:rPr>
              <w:t>normally no explicit button</w:t>
            </w:r>
          </w:p>
        </w:tc>
      </w:tr>
      <w:tr>
        <w:trPr>
          <w:cantSplit/>
        </w:trPr>
        <w:tc>
          <w:tcPr>
            <w:tcW w:type="dxa" w:w="2520"/>
            <w:vAlign w:val="center"/>
            <w:tcMar>
              <w:top w:w="55" w:type="dxa"/>
              <w:start w:w="68" w:type="dxa"/>
              <w:bottom w:w="55" w:type="dxa"/>
              <w:end w:w="68" w:type="dxa"/>
            </w:tcMar>
            <w:shd w:fill="F8FBFF"/>
          </w:tcPr>
          <w:p>
            <w:pPr>
              <w:spacing w:after="0"/>
            </w:pPr>
            <w:r/>
            <w:r>
              <w:rPr>
                <w:rFonts w:ascii="Aptos" w:hAnsi="Aptos"/>
                <w:b w:val="0"/>
                <w:color w:val="162033"/>
                <w:sz w:val="14"/>
              </w:rPr>
              <w:t>Render</w:t>
            </w:r>
          </w:p>
        </w:tc>
        <w:tc>
          <w:tcPr>
            <w:tcW w:type="dxa" w:w="4680"/>
            <w:vAlign w:val="center"/>
            <w:tcMar>
              <w:top w:w="55" w:type="dxa"/>
              <w:start w:w="68" w:type="dxa"/>
              <w:bottom w:w="55" w:type="dxa"/>
              <w:end w:w="68" w:type="dxa"/>
            </w:tcMar>
            <w:shd w:fill="F8FBFF"/>
          </w:tcPr>
          <w:p>
            <w:pPr>
              <w:spacing w:after="0"/>
            </w:pPr>
            <w:r/>
            <w:r>
              <w:rPr>
                <w:rFonts w:ascii="Aptos" w:hAnsi="Aptos"/>
                <w:b w:val="0"/>
                <w:color w:val="162033"/>
                <w:sz w:val="14"/>
              </w:rPr>
              <w:t>Render Center phase/progress/FPS/speed/ETA</w:t>
            </w:r>
          </w:p>
        </w:tc>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yes</w:t>
            </w:r>
          </w:p>
        </w:tc>
      </w:tr>
      <w:tr>
        <w:trPr>
          <w:cantSplit/>
        </w:trPr>
        <w:tc>
          <w:tcPr>
            <w:tcW w:type="dxa" w:w="2520"/>
            <w:vAlign w:val="center"/>
            <w:tcMar>
              <w:top w:w="55" w:type="dxa"/>
              <w:start w:w="68" w:type="dxa"/>
              <w:bottom w:w="55" w:type="dxa"/>
              <w:end w:w="68" w:type="dxa"/>
            </w:tcMar>
          </w:tcPr>
          <w:p>
            <w:pPr>
              <w:spacing w:after="0"/>
            </w:pPr>
            <w:r/>
            <w:r>
              <w:rPr>
                <w:rFonts w:ascii="Aptos" w:hAnsi="Aptos"/>
                <w:b w:val="0"/>
                <w:color w:val="162033"/>
                <w:sz w:val="14"/>
              </w:rPr>
              <w:t>Project Save</w:t>
            </w:r>
          </w:p>
        </w:tc>
        <w:tc>
          <w:tcPr>
            <w:tcW w:type="dxa" w:w="4680"/>
            <w:vAlign w:val="center"/>
            <w:tcMar>
              <w:top w:w="55" w:type="dxa"/>
              <w:start w:w="68" w:type="dxa"/>
              <w:bottom w:w="55" w:type="dxa"/>
              <w:end w:w="68" w:type="dxa"/>
            </w:tcMar>
          </w:tcPr>
          <w:p>
            <w:pPr>
              <w:spacing w:after="0"/>
            </w:pPr>
            <w:r/>
            <w:r>
              <w:rPr>
                <w:rFonts w:ascii="Aptos" w:hAnsi="Aptos"/>
                <w:b w:val="0"/>
                <w:color w:val="162033"/>
                <w:sz w:val="14"/>
              </w:rPr>
              <w:t>save status; short modal only if unavoidable error</w:t>
            </w:r>
          </w:p>
        </w:tc>
        <w:tc>
          <w:tcPr>
            <w:tcW w:type="dxa" w:w="2592"/>
            <w:vAlign w:val="center"/>
            <w:tcMar>
              <w:top w:w="55" w:type="dxa"/>
              <w:start w:w="68" w:type="dxa"/>
              <w:bottom w:w="55" w:type="dxa"/>
              <w:end w:w="68" w:type="dxa"/>
            </w:tcMar>
          </w:tcPr>
          <w:p>
            <w:pPr>
              <w:spacing w:after="0"/>
            </w:pPr>
            <w:r/>
            <w:r>
              <w:rPr>
                <w:rFonts w:ascii="Aptos" w:hAnsi="Aptos"/>
                <w:b w:val="0"/>
                <w:color w:val="162033"/>
                <w:sz w:val="14"/>
              </w:rPr>
              <w:t>not mid atomic replace</w:t>
            </w:r>
          </w:p>
        </w:tc>
      </w:tr>
    </w:tbl>
    <w:p>
      <w:pPr>
        <w:spacing w:after="0"/>
      </w:pPr>
    </w:p>
    <w:p>
      <w:pPr>
        <w:pStyle w:val="ListBullet"/>
        <w:spacing w:after="30"/>
      </w:pPr>
      <w:r>
        <w:t>Disable only controls that would cause unsafe conflicting mutation; avoid freezing entire app unnecessarily.</w:t>
      </w:r>
    </w:p>
    <w:p>
      <w:pPr>
        <w:pStyle w:val="ListBullet"/>
        <w:spacing w:after="30"/>
      </w:pPr>
      <w:r>
        <w:t>Cancel button sends request; it does not wait/block UI until worker exits.</w:t>
      </w:r>
    </w:p>
    <w:p>
      <w:pPr>
        <w:pStyle w:val="ListBullet"/>
        <w:spacing w:after="30"/>
      </w:pPr>
      <w:r>
        <w:t>After cancel request, UI shows CANCELLING then terminal state.</w:t>
      </w:r>
    </w:p>
    <w:p>
      <w:pPr>
        <w:pStyle w:val="ListBullet"/>
        <w:spacing w:after="30"/>
      </w:pPr>
      <w:r>
        <w:t>Progress 100% does not imply success until operation-specific verification completes.</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D09-06</w:t>
            </w:r>
          </w:p>
          <w:p>
            <w:pPr>
              <w:spacing w:after="0"/>
            </w:pPr>
            <w:r>
              <w:rPr>
                <w:color w:val="162033"/>
                <w:sz w:val="16"/>
              </w:rPr>
              <w:t>UI states mirror Task/Render/AI state machines; they must not invent completion.</w:t>
            </w:r>
          </w:p>
        </w:tc>
      </w:tr>
    </w:tbl>
    <w:p>
      <w:pPr>
        <w:spacing w:after="0"/>
      </w:pPr>
    </w:p>
    <w:p>
      <w:pPr>
        <w:pStyle w:val="Heading1"/>
      </w:pPr>
      <w:r>
        <w:t>9. Error &amp; Recovery Presentation Contract</w:t>
      </w:r>
    </w:p>
    <w:tbl>
      <w:tblPr>
        <w:tblStyle w:val="TableGrid"/>
        <w:tblW w:type="auto" w:w="0"/>
        <w:jc w:val="center"/>
        <w:tblLook w:firstColumn="1" w:firstRow="1" w:lastColumn="0" w:lastRow="0" w:noHBand="0" w:noVBand="1" w:val="04A0"/>
      </w:tblPr>
      <w:tblGrid>
        <w:gridCol w:w="5227"/>
        <w:gridCol w:w="5227"/>
      </w:tblGrid>
      <w:tr>
        <w:trPr>
          <w:cantSplit/>
        </w:trPr>
        <w:tc>
          <w:tcPr>
            <w:tcW w:type="dxa" w:w="3096"/>
            <w:vAlign w:val="center"/>
            <w:tcMar>
              <w:top w:w="55" w:type="dxa"/>
              <w:start w:w="68" w:type="dxa"/>
              <w:bottom w:w="55" w:type="dxa"/>
              <w:end w:w="68" w:type="dxa"/>
            </w:tcMar>
            <w:shd w:fill="1766E8"/>
          </w:tcPr>
          <w:p>
            <w:pPr>
              <w:spacing w:after="0"/>
            </w:pPr>
            <w:r/>
            <w:r>
              <w:rPr>
                <w:rFonts w:ascii="Aptos" w:hAnsi="Aptos"/>
                <w:b/>
                <w:color w:val="FFFFFF"/>
                <w:sz w:val="14"/>
              </w:rPr>
              <w:t>Error class</w:t>
            </w:r>
          </w:p>
        </w:tc>
        <w:tc>
          <w:tcPr>
            <w:tcW w:type="dxa" w:w="6696"/>
            <w:vAlign w:val="center"/>
            <w:tcMar>
              <w:top w:w="55" w:type="dxa"/>
              <w:start w:w="68" w:type="dxa"/>
              <w:bottom w:w="55" w:type="dxa"/>
              <w:end w:w="68" w:type="dxa"/>
            </w:tcMar>
            <w:shd w:fill="1766E8"/>
          </w:tcPr>
          <w:p>
            <w:pPr>
              <w:spacing w:after="0"/>
            </w:pPr>
            <w:r/>
            <w:r>
              <w:rPr>
                <w:rFonts w:ascii="Aptos" w:hAnsi="Aptos"/>
                <w:b/>
                <w:color w:val="FFFFFF"/>
                <w:sz w:val="14"/>
              </w:rPr>
              <w:t>Presentation</w:t>
            </w:r>
          </w:p>
        </w:tc>
      </w:tr>
      <w:tr>
        <w:trPr>
          <w:cantSplit/>
        </w:trPr>
        <w:tc>
          <w:tcPr>
            <w:tcW w:type="dxa" w:w="3096"/>
            <w:vAlign w:val="center"/>
            <w:tcMar>
              <w:top w:w="55" w:type="dxa"/>
              <w:start w:w="68" w:type="dxa"/>
              <w:bottom w:w="55" w:type="dxa"/>
              <w:end w:w="68" w:type="dxa"/>
            </w:tcMar>
          </w:tcPr>
          <w:p>
            <w:pPr>
              <w:spacing w:after="0"/>
            </w:pPr>
            <w:r/>
            <w:r>
              <w:rPr>
                <w:rFonts w:ascii="Aptos" w:hAnsi="Aptos"/>
                <w:b w:val="0"/>
                <w:color w:val="162033"/>
                <w:sz w:val="14"/>
              </w:rPr>
              <w:t>Validation/User input</w:t>
            </w:r>
          </w:p>
        </w:tc>
        <w:tc>
          <w:tcPr>
            <w:tcW w:type="dxa" w:w="6696"/>
            <w:vAlign w:val="center"/>
            <w:tcMar>
              <w:top w:w="55" w:type="dxa"/>
              <w:start w:w="68" w:type="dxa"/>
              <w:bottom w:w="55" w:type="dxa"/>
              <w:end w:w="68" w:type="dxa"/>
            </w:tcMar>
          </w:tcPr>
          <w:p>
            <w:pPr>
              <w:spacing w:after="0"/>
            </w:pPr>
            <w:r/>
            <w:r>
              <w:rPr>
                <w:rFonts w:ascii="Aptos" w:hAnsi="Aptos"/>
                <w:b w:val="0"/>
                <w:color w:val="162033"/>
                <w:sz w:val="14"/>
              </w:rPr>
              <w:t>inline field/message; focus actionable control</w:t>
            </w:r>
          </w:p>
        </w:tc>
      </w:tr>
      <w:tr>
        <w:trPr>
          <w:cantSplit/>
        </w:trPr>
        <w:tc>
          <w:tcPr>
            <w:tcW w:type="dxa" w:w="3096"/>
            <w:vAlign w:val="center"/>
            <w:tcMar>
              <w:top w:w="55" w:type="dxa"/>
              <w:start w:w="68" w:type="dxa"/>
              <w:bottom w:w="55" w:type="dxa"/>
              <w:end w:w="68" w:type="dxa"/>
            </w:tcMar>
            <w:shd w:fill="F8FBFF"/>
          </w:tcPr>
          <w:p>
            <w:pPr>
              <w:spacing w:after="0"/>
            </w:pPr>
            <w:r/>
            <w:r>
              <w:rPr>
                <w:rFonts w:ascii="Aptos" w:hAnsi="Aptos"/>
                <w:b w:val="0"/>
                <w:color w:val="162033"/>
                <w:sz w:val="14"/>
              </w:rPr>
              <w:t>Missing media</w:t>
            </w:r>
          </w:p>
        </w:tc>
        <w:tc>
          <w:tcPr>
            <w:tcW w:type="dxa" w:w="6696"/>
            <w:vAlign w:val="center"/>
            <w:tcMar>
              <w:top w:w="55" w:type="dxa"/>
              <w:start w:w="68" w:type="dxa"/>
              <w:bottom w:w="55" w:type="dxa"/>
              <w:end w:w="68" w:type="dxa"/>
            </w:tcMar>
            <w:shd w:fill="F8FBFF"/>
          </w:tcPr>
          <w:p>
            <w:pPr>
              <w:spacing w:after="0"/>
            </w:pPr>
            <w:r/>
            <w:r>
              <w:rPr>
                <w:rFonts w:ascii="Aptos" w:hAnsi="Aptos"/>
                <w:b w:val="0"/>
                <w:color w:val="162033"/>
                <w:sz w:val="14"/>
              </w:rPr>
              <w:t>non-destructive warning + Relink action</w:t>
            </w:r>
          </w:p>
        </w:tc>
      </w:tr>
      <w:tr>
        <w:trPr>
          <w:cantSplit/>
        </w:trPr>
        <w:tc>
          <w:tcPr>
            <w:tcW w:type="dxa" w:w="3096"/>
            <w:vAlign w:val="center"/>
            <w:tcMar>
              <w:top w:w="55" w:type="dxa"/>
              <w:start w:w="68" w:type="dxa"/>
              <w:bottom w:w="55" w:type="dxa"/>
              <w:end w:w="68" w:type="dxa"/>
            </w:tcMar>
          </w:tcPr>
          <w:p>
            <w:pPr>
              <w:spacing w:after="0"/>
            </w:pPr>
            <w:r/>
            <w:r>
              <w:rPr>
                <w:rFonts w:ascii="Aptos" w:hAnsi="Aptos"/>
                <w:b w:val="0"/>
                <w:color w:val="162033"/>
                <w:sz w:val="14"/>
              </w:rPr>
              <w:t>Capability missing</w:t>
            </w:r>
          </w:p>
        </w:tc>
        <w:tc>
          <w:tcPr>
            <w:tcW w:type="dxa" w:w="6696"/>
            <w:vAlign w:val="center"/>
            <w:tcMar>
              <w:top w:w="55" w:type="dxa"/>
              <w:start w:w="68" w:type="dxa"/>
              <w:bottom w:w="55" w:type="dxa"/>
              <w:end w:w="68" w:type="dxa"/>
            </w:tcMar>
          </w:tcPr>
          <w:p>
            <w:pPr>
              <w:spacing w:after="0"/>
            </w:pPr>
            <w:r/>
            <w:r>
              <w:rPr>
                <w:rFonts w:ascii="Aptos" w:hAnsi="Aptos"/>
                <w:b w:val="0"/>
                <w:color w:val="162033"/>
                <w:sz w:val="14"/>
              </w:rPr>
              <w:t>workspace/banner/card with fallback or setup guidance</w:t>
            </w:r>
          </w:p>
        </w:tc>
      </w:tr>
      <w:tr>
        <w:trPr>
          <w:cantSplit/>
        </w:trPr>
        <w:tc>
          <w:tcPr>
            <w:tcW w:type="dxa" w:w="3096"/>
            <w:vAlign w:val="center"/>
            <w:tcMar>
              <w:top w:w="55" w:type="dxa"/>
              <w:start w:w="68" w:type="dxa"/>
              <w:bottom w:w="55" w:type="dxa"/>
              <w:end w:w="68" w:type="dxa"/>
            </w:tcMar>
            <w:shd w:fill="F8FBFF"/>
          </w:tcPr>
          <w:p>
            <w:pPr>
              <w:spacing w:after="0"/>
            </w:pPr>
            <w:r/>
            <w:r>
              <w:rPr>
                <w:rFonts w:ascii="Aptos" w:hAnsi="Aptos"/>
                <w:b w:val="0"/>
                <w:color w:val="162033"/>
                <w:sz w:val="14"/>
              </w:rPr>
              <w:t>Preview/cache failure</w:t>
            </w:r>
          </w:p>
        </w:tc>
        <w:tc>
          <w:tcPr>
            <w:tcW w:type="dxa" w:w="6696"/>
            <w:vAlign w:val="center"/>
            <w:tcMar>
              <w:top w:w="55" w:type="dxa"/>
              <w:start w:w="68" w:type="dxa"/>
              <w:bottom w:w="55" w:type="dxa"/>
              <w:end w:w="68" w:type="dxa"/>
            </w:tcMar>
            <w:shd w:fill="F8FBFF"/>
          </w:tcPr>
          <w:p>
            <w:pPr>
              <w:spacing w:after="0"/>
            </w:pPr>
            <w:r/>
            <w:r>
              <w:rPr>
                <w:rFonts w:ascii="Aptos" w:hAnsi="Aptos"/>
                <w:b w:val="0"/>
                <w:color w:val="162033"/>
                <w:sz w:val="14"/>
              </w:rPr>
              <w:t>local panel error; project stays editable</w:t>
            </w:r>
          </w:p>
        </w:tc>
      </w:tr>
      <w:tr>
        <w:trPr>
          <w:cantSplit/>
        </w:trPr>
        <w:tc>
          <w:tcPr>
            <w:tcW w:type="dxa" w:w="3096"/>
            <w:vAlign w:val="center"/>
            <w:tcMar>
              <w:top w:w="55" w:type="dxa"/>
              <w:start w:w="68" w:type="dxa"/>
              <w:bottom w:w="55" w:type="dxa"/>
              <w:end w:w="68" w:type="dxa"/>
            </w:tcMar>
          </w:tcPr>
          <w:p>
            <w:pPr>
              <w:spacing w:after="0"/>
            </w:pPr>
            <w:r/>
            <w:r>
              <w:rPr>
                <w:rFonts w:ascii="Aptos" w:hAnsi="Aptos"/>
                <w:b w:val="0"/>
                <w:color w:val="162033"/>
                <w:sz w:val="14"/>
              </w:rPr>
              <w:t>AI/network</w:t>
            </w:r>
          </w:p>
        </w:tc>
        <w:tc>
          <w:tcPr>
            <w:tcW w:type="dxa" w:w="6696"/>
            <w:vAlign w:val="center"/>
            <w:tcMar>
              <w:top w:w="55" w:type="dxa"/>
              <w:start w:w="68" w:type="dxa"/>
              <w:bottom w:w="55" w:type="dxa"/>
              <w:end w:w="68" w:type="dxa"/>
            </w:tcMar>
          </w:tcPr>
          <w:p>
            <w:pPr>
              <w:spacing w:after="0"/>
            </w:pPr>
            <w:r/>
            <w:r>
              <w:rPr>
                <w:rFonts w:ascii="Aptos" w:hAnsi="Aptos"/>
                <w:b w:val="0"/>
                <w:color w:val="162033"/>
                <w:sz w:val="14"/>
              </w:rPr>
              <w:t>AI panel message; manual workflow unaffected</w:t>
            </w:r>
          </w:p>
        </w:tc>
      </w:tr>
      <w:tr>
        <w:trPr>
          <w:cantSplit/>
        </w:trPr>
        <w:tc>
          <w:tcPr>
            <w:tcW w:type="dxa" w:w="3096"/>
            <w:vAlign w:val="center"/>
            <w:tcMar>
              <w:top w:w="55" w:type="dxa"/>
              <w:start w:w="68" w:type="dxa"/>
              <w:bottom w:w="55" w:type="dxa"/>
              <w:end w:w="68" w:type="dxa"/>
            </w:tcMar>
            <w:shd w:fill="F8FBFF"/>
          </w:tcPr>
          <w:p>
            <w:pPr>
              <w:spacing w:after="0"/>
            </w:pPr>
            <w:r/>
            <w:r>
              <w:rPr>
                <w:rFonts w:ascii="Aptos" w:hAnsi="Aptos"/>
                <w:b w:val="0"/>
                <w:color w:val="162033"/>
                <w:sz w:val="14"/>
              </w:rPr>
              <w:t>Render preflight BLOCK</w:t>
            </w:r>
          </w:p>
        </w:tc>
        <w:tc>
          <w:tcPr>
            <w:tcW w:type="dxa" w:w="6696"/>
            <w:vAlign w:val="center"/>
            <w:tcMar>
              <w:top w:w="55" w:type="dxa"/>
              <w:start w:w="68" w:type="dxa"/>
              <w:bottom w:w="55" w:type="dxa"/>
              <w:end w:w="68" w:type="dxa"/>
            </w:tcMar>
            <w:shd w:fill="F8FBFF"/>
          </w:tcPr>
          <w:p>
            <w:pPr>
              <w:spacing w:after="0"/>
            </w:pPr>
            <w:r/>
            <w:r>
              <w:rPr>
                <w:rFonts w:ascii="Aptos" w:hAnsi="Aptos"/>
                <w:b w:val="0"/>
                <w:color w:val="162033"/>
                <w:sz w:val="14"/>
              </w:rPr>
              <w:t>Render card with specific blocking reason</w:t>
            </w:r>
          </w:p>
        </w:tc>
      </w:tr>
      <w:tr>
        <w:trPr>
          <w:cantSplit/>
        </w:trPr>
        <w:tc>
          <w:tcPr>
            <w:tcW w:type="dxa" w:w="3096"/>
            <w:vAlign w:val="center"/>
            <w:tcMar>
              <w:top w:w="55" w:type="dxa"/>
              <w:start w:w="68" w:type="dxa"/>
              <w:bottom w:w="55" w:type="dxa"/>
              <w:end w:w="68" w:type="dxa"/>
            </w:tcMar>
          </w:tcPr>
          <w:p>
            <w:pPr>
              <w:spacing w:after="0"/>
            </w:pPr>
            <w:r/>
            <w:r>
              <w:rPr>
                <w:rFonts w:ascii="Aptos" w:hAnsi="Aptos"/>
                <w:b w:val="0"/>
                <w:color w:val="162033"/>
                <w:sz w:val="14"/>
              </w:rPr>
              <w:t>Render failure</w:t>
            </w:r>
          </w:p>
        </w:tc>
        <w:tc>
          <w:tcPr>
            <w:tcW w:type="dxa" w:w="6696"/>
            <w:vAlign w:val="center"/>
            <w:tcMar>
              <w:top w:w="55" w:type="dxa"/>
              <w:start w:w="68" w:type="dxa"/>
              <w:bottom w:w="55" w:type="dxa"/>
              <w:end w:w="68" w:type="dxa"/>
            </w:tcMar>
          </w:tcPr>
          <w:p>
            <w:pPr>
              <w:spacing w:after="0"/>
            </w:pPr>
            <w:r/>
            <w:r>
              <w:rPr>
                <w:rFonts w:ascii="Aptos" w:hAnsi="Aptos"/>
                <w:b w:val="0"/>
                <w:color w:val="162033"/>
                <w:sz w:val="14"/>
              </w:rPr>
              <w:t>Render Center state + sanitized log/evidence</w:t>
            </w:r>
          </w:p>
        </w:tc>
      </w:tr>
      <w:tr>
        <w:trPr>
          <w:cantSplit/>
        </w:trPr>
        <w:tc>
          <w:tcPr>
            <w:tcW w:type="dxa" w:w="3096"/>
            <w:vAlign w:val="center"/>
            <w:tcMar>
              <w:top w:w="55" w:type="dxa"/>
              <w:start w:w="68" w:type="dxa"/>
              <w:bottom w:w="55" w:type="dxa"/>
              <w:end w:w="68" w:type="dxa"/>
            </w:tcMar>
            <w:shd w:fill="F8FBFF"/>
          </w:tcPr>
          <w:p>
            <w:pPr>
              <w:spacing w:after="0"/>
            </w:pPr>
            <w:r/>
            <w:r>
              <w:rPr>
                <w:rFonts w:ascii="Aptos" w:hAnsi="Aptos"/>
                <w:b w:val="0"/>
                <w:color w:val="162033"/>
                <w:sz w:val="14"/>
              </w:rPr>
              <w:t>Save failure</w:t>
            </w:r>
          </w:p>
        </w:tc>
        <w:tc>
          <w:tcPr>
            <w:tcW w:type="dxa" w:w="6696"/>
            <w:vAlign w:val="center"/>
            <w:tcMar>
              <w:top w:w="55" w:type="dxa"/>
              <w:start w:w="68" w:type="dxa"/>
              <w:bottom w:w="55" w:type="dxa"/>
              <w:end w:w="68" w:type="dxa"/>
            </w:tcMar>
            <w:shd w:fill="F8FBFF"/>
          </w:tcPr>
          <w:p>
            <w:pPr>
              <w:spacing w:after="0"/>
            </w:pPr>
            <w:r/>
            <w:r>
              <w:rPr>
                <w:rFonts w:ascii="Aptos" w:hAnsi="Aptos"/>
                <w:b w:val="0"/>
                <w:color w:val="162033"/>
                <w:sz w:val="14"/>
              </w:rPr>
              <w:t>modal/strong warning; dirty remains; old canonical preserved</w:t>
            </w:r>
          </w:p>
        </w:tc>
      </w:tr>
      <w:tr>
        <w:trPr>
          <w:cantSplit/>
        </w:trPr>
        <w:tc>
          <w:tcPr>
            <w:tcW w:type="dxa" w:w="3096"/>
            <w:vAlign w:val="center"/>
            <w:tcMar>
              <w:top w:w="55" w:type="dxa"/>
              <w:start w:w="68" w:type="dxa"/>
              <w:bottom w:w="55" w:type="dxa"/>
              <w:end w:w="68" w:type="dxa"/>
            </w:tcMar>
          </w:tcPr>
          <w:p>
            <w:pPr>
              <w:spacing w:after="0"/>
            </w:pPr>
            <w:r/>
            <w:r>
              <w:rPr>
                <w:rFonts w:ascii="Aptos" w:hAnsi="Aptos"/>
                <w:b w:val="0"/>
                <w:color w:val="162033"/>
                <w:sz w:val="14"/>
              </w:rPr>
              <w:t>Recovery candidate</w:t>
            </w:r>
          </w:p>
        </w:tc>
        <w:tc>
          <w:tcPr>
            <w:tcW w:type="dxa" w:w="6696"/>
            <w:vAlign w:val="center"/>
            <w:tcMar>
              <w:top w:w="55" w:type="dxa"/>
              <w:start w:w="68" w:type="dxa"/>
              <w:bottom w:w="55" w:type="dxa"/>
              <w:end w:w="68" w:type="dxa"/>
            </w:tcMar>
          </w:tcPr>
          <w:p>
            <w:pPr>
              <w:spacing w:after="0"/>
            </w:pPr>
            <w:r/>
            <w:r>
              <w:rPr>
                <w:rFonts w:ascii="Aptos" w:hAnsi="Aptos"/>
                <w:b w:val="0"/>
                <w:color w:val="162033"/>
                <w:sz w:val="14"/>
              </w:rPr>
              <w:t>explicit Restore / Ignore; never auto-overwrite</w:t>
            </w:r>
          </w:p>
        </w:tc>
      </w:tr>
      <w:tr>
        <w:trPr>
          <w:cantSplit/>
        </w:trPr>
        <w:tc>
          <w:tcPr>
            <w:tcW w:type="dxa" w:w="3096"/>
            <w:vAlign w:val="center"/>
            <w:tcMar>
              <w:top w:w="55" w:type="dxa"/>
              <w:start w:w="68" w:type="dxa"/>
              <w:bottom w:w="55" w:type="dxa"/>
              <w:end w:w="68" w:type="dxa"/>
            </w:tcMar>
            <w:shd w:fill="F8FBFF"/>
          </w:tcPr>
          <w:p>
            <w:pPr>
              <w:spacing w:after="0"/>
            </w:pPr>
            <w:r/>
            <w:r>
              <w:rPr>
                <w:rFonts w:ascii="Aptos" w:hAnsi="Aptos"/>
                <w:b w:val="0"/>
                <w:color w:val="162033"/>
                <w:sz w:val="14"/>
              </w:rPr>
              <w:t>Internal invariant</w:t>
            </w:r>
          </w:p>
        </w:tc>
        <w:tc>
          <w:tcPr>
            <w:tcW w:type="dxa" w:w="6696"/>
            <w:vAlign w:val="center"/>
            <w:tcMar>
              <w:top w:w="55" w:type="dxa"/>
              <w:start w:w="68" w:type="dxa"/>
              <w:bottom w:w="55" w:type="dxa"/>
              <w:end w:w="68" w:type="dxa"/>
            </w:tcMar>
            <w:shd w:fill="F8FBFF"/>
          </w:tcPr>
          <w:p>
            <w:pPr>
              <w:spacing w:after="0"/>
            </w:pPr>
            <w:r/>
            <w:r>
              <w:rPr>
                <w:rFonts w:ascii="Aptos" w:hAnsi="Aptos"/>
                <w:b w:val="0"/>
                <w:color w:val="162033"/>
                <w:sz w:val="14"/>
              </w:rPr>
              <w:t>clear failure + diagnostic export option where available</w:t>
            </w:r>
          </w:p>
        </w:tc>
      </w:tr>
    </w:tbl>
    <w:p>
      <w:pPr>
        <w:spacing w:after="0"/>
      </w:pPr>
    </w:p>
    <w:p>
      <w:pPr>
        <w:pStyle w:val="ListBullet"/>
        <w:spacing w:after="30"/>
      </w:pPr>
      <w:r>
        <w:t>User message is concise Indonesian; technical detail separated.</w:t>
      </w:r>
    </w:p>
    <w:p>
      <w:pPr>
        <w:pStyle w:val="ListBullet"/>
        <w:spacing w:after="30"/>
      </w:pPr>
      <w:r>
        <w:t>No raw traceback/API key in ordinary UI.</w:t>
      </w:r>
    </w:p>
    <w:p>
      <w:pPr>
        <w:pStyle w:val="ListBullet"/>
        <w:spacing w:after="30"/>
      </w:pPr>
      <w:r>
        <w:t>Modal dialogs reserved for decisions/blocking failures, not normal progress.</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D09-07</w:t>
            </w:r>
          </w:p>
          <w:p>
            <w:pPr>
              <w:spacing w:after="0"/>
            </w:pPr>
            <w:r>
              <w:rPr>
                <w:color w:val="162033"/>
                <w:sz w:val="16"/>
              </w:rPr>
              <w:t>Typed AppError from STEP04 maps to consistent UI severity/action instead of each workspace inventing error wording.</w:t>
            </w:r>
          </w:p>
        </w:tc>
      </w:tr>
    </w:tbl>
    <w:p>
      <w:pPr>
        <w:spacing w:after="0"/>
      </w:pPr>
    </w:p>
    <w:p>
      <w:pPr>
        <w:pStyle w:val="Heading1"/>
      </w:pPr>
      <w:r>
        <w:t>10. Global Status Bar Contract</w:t>
      </w:r>
    </w:p>
    <w:tbl>
      <w:tblPr>
        <w:tblStyle w:val="TableGrid"/>
        <w:tblW w:type="auto" w:w="0"/>
        <w:jc w:val="center"/>
        <w:tblLook w:firstColumn="1" w:firstRow="1" w:lastColumn="0" w:lastRow="0" w:noHBand="0" w:noVBand="1" w:val="04A0"/>
      </w:tblPr>
      <w:tblGrid>
        <w:gridCol w:w="3485"/>
        <w:gridCol w:w="3485"/>
        <w:gridCol w:w="3485"/>
      </w:tblGrid>
      <w:tr>
        <w:trPr>
          <w:cantSplit/>
        </w:trPr>
        <w:tc>
          <w:tcPr>
            <w:tcW w:type="dxa" w:w="1872"/>
            <w:vAlign w:val="center"/>
            <w:tcMar>
              <w:top w:w="55" w:type="dxa"/>
              <w:start w:w="68" w:type="dxa"/>
              <w:bottom w:w="55" w:type="dxa"/>
              <w:end w:w="68" w:type="dxa"/>
            </w:tcMar>
            <w:shd w:fill="1766E8"/>
          </w:tcPr>
          <w:p>
            <w:pPr>
              <w:spacing w:after="0"/>
            </w:pPr>
            <w:r/>
            <w:r>
              <w:rPr>
                <w:rFonts w:ascii="Aptos" w:hAnsi="Aptos"/>
                <w:b/>
                <w:color w:val="FFFFFF"/>
                <w:sz w:val="14"/>
              </w:rPr>
              <w:t>Slot</w:t>
            </w:r>
          </w:p>
        </w:tc>
        <w:tc>
          <w:tcPr>
            <w:tcW w:type="dxa" w:w="5040"/>
            <w:vAlign w:val="center"/>
            <w:tcMar>
              <w:top w:w="55" w:type="dxa"/>
              <w:start w:w="68" w:type="dxa"/>
              <w:bottom w:w="55" w:type="dxa"/>
              <w:end w:w="68" w:type="dxa"/>
            </w:tcMar>
            <w:shd w:fill="1766E8"/>
          </w:tcPr>
          <w:p>
            <w:pPr>
              <w:spacing w:after="0"/>
            </w:pPr>
            <w:r/>
            <w:r>
              <w:rPr>
                <w:rFonts w:ascii="Aptos" w:hAnsi="Aptos"/>
                <w:b/>
                <w:color w:val="FFFFFF"/>
                <w:sz w:val="14"/>
              </w:rPr>
              <w:t>Examples</w:t>
            </w:r>
          </w:p>
        </w:tc>
        <w:tc>
          <w:tcPr>
            <w:tcW w:type="dxa" w:w="3168"/>
            <w:vAlign w:val="center"/>
            <w:tcMar>
              <w:top w:w="55" w:type="dxa"/>
              <w:start w:w="68" w:type="dxa"/>
              <w:bottom w:w="55" w:type="dxa"/>
              <w:end w:w="68" w:type="dxa"/>
            </w:tcMar>
            <w:shd w:fill="1766E8"/>
          </w:tcPr>
          <w:p>
            <w:pPr>
              <w:spacing w:after="0"/>
            </w:pPr>
            <w:r/>
            <w:r>
              <w:rPr>
                <w:rFonts w:ascii="Aptos" w:hAnsi="Aptos"/>
                <w:b/>
                <w:color w:val="FFFFFF"/>
                <w:sz w:val="14"/>
              </w:rPr>
              <w:t>Authority</w:t>
            </w:r>
          </w:p>
        </w:tc>
      </w:tr>
      <w:tr>
        <w:trPr>
          <w:cantSplit/>
        </w:trPr>
        <w:tc>
          <w:tcPr>
            <w:tcW w:type="dxa" w:w="1872"/>
            <w:vAlign w:val="center"/>
            <w:tcMar>
              <w:top w:w="55" w:type="dxa"/>
              <w:start w:w="68" w:type="dxa"/>
              <w:bottom w:w="55" w:type="dxa"/>
              <w:end w:w="68" w:type="dxa"/>
            </w:tcMar>
          </w:tcPr>
          <w:p>
            <w:pPr>
              <w:spacing w:after="0"/>
            </w:pPr>
            <w:r/>
            <w:r>
              <w:rPr>
                <w:rFonts w:ascii="Aptos" w:hAnsi="Aptos"/>
                <w:b w:val="0"/>
                <w:color w:val="162033"/>
                <w:sz w:val="14"/>
              </w:rPr>
              <w:t>Project context</w:t>
            </w:r>
          </w:p>
        </w:tc>
        <w:tc>
          <w:tcPr>
            <w:tcW w:type="dxa" w:w="5040"/>
            <w:vAlign w:val="center"/>
            <w:tcMar>
              <w:top w:w="55" w:type="dxa"/>
              <w:start w:w="68" w:type="dxa"/>
              <w:bottom w:w="55" w:type="dxa"/>
              <w:end w:w="68" w:type="dxa"/>
            </w:tcMar>
          </w:tcPr>
          <w:p>
            <w:pPr>
              <w:spacing w:after="0"/>
            </w:pPr>
            <w:r/>
            <w:r>
              <w:rPr>
                <w:rFonts w:ascii="Aptos" w:hAnsi="Aptos"/>
                <w:b w:val="0"/>
                <w:color w:val="162033"/>
                <w:sz w:val="14"/>
              </w:rPr>
              <w:t>project name / no project</w:t>
            </w:r>
          </w:p>
        </w:tc>
        <w:tc>
          <w:tcPr>
            <w:tcW w:type="dxa" w:w="3168"/>
            <w:vAlign w:val="center"/>
            <w:tcMar>
              <w:top w:w="55" w:type="dxa"/>
              <w:start w:w="68" w:type="dxa"/>
              <w:bottom w:w="55" w:type="dxa"/>
              <w:end w:w="68" w:type="dxa"/>
            </w:tcMar>
          </w:tcPr>
          <w:p>
            <w:pPr>
              <w:spacing w:after="0"/>
            </w:pPr>
            <w:r/>
            <w:r>
              <w:rPr>
                <w:rFonts w:ascii="Aptos" w:hAnsi="Aptos"/>
                <w:b w:val="0"/>
                <w:color w:val="162033"/>
                <w:sz w:val="14"/>
              </w:rPr>
              <w:t>ProjectSession</w:t>
            </w:r>
          </w:p>
        </w:tc>
      </w:tr>
      <w:tr>
        <w:trPr>
          <w:cantSplit/>
        </w:trPr>
        <w:tc>
          <w:tcPr>
            <w:tcW w:type="dxa" w:w="1872"/>
            <w:vAlign w:val="center"/>
            <w:tcMar>
              <w:top w:w="55" w:type="dxa"/>
              <w:start w:w="68" w:type="dxa"/>
              <w:bottom w:w="55" w:type="dxa"/>
              <w:end w:w="68" w:type="dxa"/>
            </w:tcMar>
            <w:shd w:fill="F8FBFF"/>
          </w:tcPr>
          <w:p>
            <w:pPr>
              <w:spacing w:after="0"/>
            </w:pPr>
            <w:r/>
            <w:r>
              <w:rPr>
                <w:rFonts w:ascii="Aptos" w:hAnsi="Aptos"/>
                <w:b w:val="0"/>
                <w:color w:val="162033"/>
                <w:sz w:val="14"/>
              </w:rPr>
              <w:t>Save</w:t>
            </w:r>
          </w:p>
        </w:tc>
        <w:tc>
          <w:tcPr>
            <w:tcW w:type="dxa" w:w="5040"/>
            <w:vAlign w:val="center"/>
            <w:tcMar>
              <w:top w:w="55" w:type="dxa"/>
              <w:start w:w="68" w:type="dxa"/>
              <w:bottom w:w="55" w:type="dxa"/>
              <w:end w:w="68" w:type="dxa"/>
            </w:tcMar>
            <w:shd w:fill="F8FBFF"/>
          </w:tcPr>
          <w:p>
            <w:pPr>
              <w:spacing w:after="0"/>
            </w:pPr>
            <w:r/>
            <w:r>
              <w:rPr>
                <w:rFonts w:ascii="Aptos" w:hAnsi="Aptos"/>
                <w:b w:val="0"/>
                <w:color w:val="162033"/>
                <w:sz w:val="14"/>
              </w:rPr>
              <w:t>Tersimpan / Perubahan belum disimpan / Menyimpan / Error</w:t>
            </w:r>
          </w:p>
        </w:tc>
        <w:tc>
          <w:tcPr>
            <w:tcW w:type="dxa" w:w="3168"/>
            <w:vAlign w:val="center"/>
            <w:tcMar>
              <w:top w:w="55" w:type="dxa"/>
              <w:start w:w="68" w:type="dxa"/>
              <w:bottom w:w="55" w:type="dxa"/>
              <w:end w:w="68" w:type="dxa"/>
            </w:tcMar>
            <w:shd w:fill="F8FBFF"/>
          </w:tcPr>
          <w:p>
            <w:pPr>
              <w:spacing w:after="0"/>
            </w:pPr>
            <w:r/>
            <w:r>
              <w:rPr>
                <w:rFonts w:ascii="Aptos" w:hAnsi="Aptos"/>
                <w:b w:val="0"/>
                <w:color w:val="162033"/>
                <w:sz w:val="14"/>
              </w:rPr>
              <w:t>ProjectPersistence</w:t>
            </w:r>
          </w:p>
        </w:tc>
      </w:tr>
      <w:tr>
        <w:trPr>
          <w:cantSplit/>
        </w:trPr>
        <w:tc>
          <w:tcPr>
            <w:tcW w:type="dxa" w:w="1872"/>
            <w:vAlign w:val="center"/>
            <w:tcMar>
              <w:top w:w="55" w:type="dxa"/>
              <w:start w:w="68" w:type="dxa"/>
              <w:bottom w:w="55" w:type="dxa"/>
              <w:end w:w="68" w:type="dxa"/>
            </w:tcMar>
          </w:tcPr>
          <w:p>
            <w:pPr>
              <w:spacing w:after="0"/>
            </w:pPr>
            <w:r/>
            <w:r>
              <w:rPr>
                <w:rFonts w:ascii="Aptos" w:hAnsi="Aptos"/>
                <w:b w:val="0"/>
                <w:color w:val="162033"/>
                <w:sz w:val="14"/>
              </w:rPr>
              <w:t>FFmpeg</w:t>
            </w:r>
          </w:p>
        </w:tc>
        <w:tc>
          <w:tcPr>
            <w:tcW w:type="dxa" w:w="5040"/>
            <w:vAlign w:val="center"/>
            <w:tcMar>
              <w:top w:w="55" w:type="dxa"/>
              <w:start w:w="68" w:type="dxa"/>
              <w:bottom w:w="55" w:type="dxa"/>
              <w:end w:w="68" w:type="dxa"/>
            </w:tcMar>
          </w:tcPr>
          <w:p>
            <w:pPr>
              <w:spacing w:after="0"/>
            </w:pPr>
            <w:r/>
            <w:r>
              <w:rPr>
                <w:rFonts w:ascii="Aptos" w:hAnsi="Aptos"/>
                <w:b w:val="0"/>
                <w:color w:val="162033"/>
                <w:sz w:val="14"/>
              </w:rPr>
              <w:t>Siap / Missing / warning</w:t>
            </w:r>
          </w:p>
        </w:tc>
        <w:tc>
          <w:tcPr>
            <w:tcW w:type="dxa" w:w="3168"/>
            <w:vAlign w:val="center"/>
            <w:tcMar>
              <w:top w:w="55" w:type="dxa"/>
              <w:start w:w="68" w:type="dxa"/>
              <w:bottom w:w="55" w:type="dxa"/>
              <w:end w:w="68" w:type="dxa"/>
            </w:tcMar>
          </w:tcPr>
          <w:p>
            <w:pPr>
              <w:spacing w:after="0"/>
            </w:pPr>
            <w:r/>
            <w:r>
              <w:rPr>
                <w:rFonts w:ascii="Aptos" w:hAnsi="Aptos"/>
                <w:b w:val="0"/>
                <w:color w:val="162033"/>
                <w:sz w:val="14"/>
              </w:rPr>
              <w:t>CapabilityRegistry</w:t>
            </w:r>
          </w:p>
        </w:tc>
      </w:tr>
      <w:tr>
        <w:trPr>
          <w:cantSplit/>
        </w:trPr>
        <w:tc>
          <w:tcPr>
            <w:tcW w:type="dxa" w:w="1872"/>
            <w:vAlign w:val="center"/>
            <w:tcMar>
              <w:top w:w="55" w:type="dxa"/>
              <w:start w:w="68" w:type="dxa"/>
              <w:bottom w:w="55" w:type="dxa"/>
              <w:end w:w="68" w:type="dxa"/>
            </w:tcMar>
            <w:shd w:fill="F8FBFF"/>
          </w:tcPr>
          <w:p>
            <w:pPr>
              <w:spacing w:after="0"/>
            </w:pPr>
            <w:r/>
            <w:r>
              <w:rPr>
                <w:rFonts w:ascii="Aptos" w:hAnsi="Aptos"/>
                <w:b w:val="0"/>
                <w:color w:val="162033"/>
                <w:sz w:val="14"/>
              </w:rPr>
              <w:t>AI</w:t>
            </w:r>
          </w:p>
        </w:tc>
        <w:tc>
          <w:tcPr>
            <w:tcW w:type="dxa" w:w="5040"/>
            <w:vAlign w:val="center"/>
            <w:tcMar>
              <w:top w:w="55" w:type="dxa"/>
              <w:start w:w="68" w:type="dxa"/>
              <w:bottom w:w="55" w:type="dxa"/>
              <w:end w:w="68" w:type="dxa"/>
            </w:tcMar>
            <w:shd w:fill="F8FBFF"/>
          </w:tcPr>
          <w:p>
            <w:pPr>
              <w:spacing w:after="0"/>
            </w:pPr>
            <w:r/>
            <w:r>
              <w:rPr>
                <w:rFonts w:ascii="Aptos" w:hAnsi="Aptos"/>
                <w:b w:val="0"/>
                <w:color w:val="162033"/>
                <w:sz w:val="14"/>
              </w:rPr>
              <w:t>Siap / key optional / busy / unavailable</w:t>
            </w:r>
          </w:p>
        </w:tc>
        <w:tc>
          <w:tcPr>
            <w:tcW w:type="dxa" w:w="3168"/>
            <w:vAlign w:val="center"/>
            <w:tcMar>
              <w:top w:w="55" w:type="dxa"/>
              <w:start w:w="68" w:type="dxa"/>
              <w:bottom w:w="55" w:type="dxa"/>
              <w:end w:w="68" w:type="dxa"/>
            </w:tcMar>
            <w:shd w:fill="F8FBFF"/>
          </w:tcPr>
          <w:p>
            <w:pPr>
              <w:spacing w:after="0"/>
            </w:pPr>
            <w:r/>
            <w:r>
              <w:rPr>
                <w:rFonts w:ascii="Aptos" w:hAnsi="Aptos"/>
                <w:b w:val="0"/>
                <w:color w:val="162033"/>
                <w:sz w:val="14"/>
              </w:rPr>
              <w:t>AIPlanningService/KeyPool summary</w:t>
            </w:r>
          </w:p>
        </w:tc>
      </w:tr>
      <w:tr>
        <w:trPr>
          <w:cantSplit/>
        </w:trPr>
        <w:tc>
          <w:tcPr>
            <w:tcW w:type="dxa" w:w="1872"/>
            <w:vAlign w:val="center"/>
            <w:tcMar>
              <w:top w:w="55" w:type="dxa"/>
              <w:start w:w="68" w:type="dxa"/>
              <w:bottom w:w="55" w:type="dxa"/>
              <w:end w:w="68" w:type="dxa"/>
            </w:tcMar>
          </w:tcPr>
          <w:p>
            <w:pPr>
              <w:spacing w:after="0"/>
            </w:pPr>
            <w:r/>
            <w:r>
              <w:rPr>
                <w:rFonts w:ascii="Aptos" w:hAnsi="Aptos"/>
                <w:b w:val="0"/>
                <w:color w:val="162033"/>
                <w:sz w:val="14"/>
              </w:rPr>
              <w:t>Jobs</w:t>
            </w:r>
          </w:p>
        </w:tc>
        <w:tc>
          <w:tcPr>
            <w:tcW w:type="dxa" w:w="5040"/>
            <w:vAlign w:val="center"/>
            <w:tcMar>
              <w:top w:w="55" w:type="dxa"/>
              <w:start w:w="68" w:type="dxa"/>
              <w:bottom w:w="55" w:type="dxa"/>
              <w:end w:w="68" w:type="dxa"/>
            </w:tcMar>
          </w:tcPr>
          <w:p>
            <w:pPr>
              <w:spacing w:after="0"/>
            </w:pPr>
            <w:r/>
            <w:r>
              <w:rPr>
                <w:rFonts w:ascii="Aptos" w:hAnsi="Aptos"/>
                <w:b w:val="0"/>
                <w:color w:val="162033"/>
                <w:sz w:val="14"/>
              </w:rPr>
              <w:t>Jobs: 0 / queued/running count</w:t>
            </w:r>
          </w:p>
        </w:tc>
        <w:tc>
          <w:tcPr>
            <w:tcW w:type="dxa" w:w="3168"/>
            <w:vAlign w:val="center"/>
            <w:tcMar>
              <w:top w:w="55" w:type="dxa"/>
              <w:start w:w="68" w:type="dxa"/>
              <w:bottom w:w="55" w:type="dxa"/>
              <w:end w:w="68" w:type="dxa"/>
            </w:tcMar>
          </w:tcPr>
          <w:p>
            <w:pPr>
              <w:spacing w:after="0"/>
            </w:pPr>
            <w:r/>
            <w:r>
              <w:rPr>
                <w:rFonts w:ascii="Aptos" w:hAnsi="Aptos"/>
                <w:b w:val="0"/>
                <w:color w:val="162033"/>
                <w:sz w:val="14"/>
              </w:rPr>
              <w:t>Task/Render queue state</w:t>
            </w:r>
          </w:p>
        </w:tc>
      </w:tr>
    </w:tbl>
    <w:p>
      <w:pPr>
        <w:spacing w:after="0"/>
      </w:pPr>
    </w:p>
    <w:p>
      <w:pPr>
        <w:pStyle w:val="ListBullet"/>
        <w:spacing w:after="30"/>
      </w:pPr>
      <w:r>
        <w:t>Status bar is informational; critical errors also appear in owning workspace/dialog.</w:t>
      </w:r>
    </w:p>
    <w:p>
      <w:pPr>
        <w:pStyle w:val="ListBullet"/>
        <w:spacing w:after="30"/>
      </w:pPr>
      <w:r>
        <w:t>Status state should be derived, not manually toggled by multiple workspaces.</w:t>
      </w:r>
    </w:p>
    <w:p>
      <w:pPr>
        <w:pStyle w:val="ListBullet"/>
        <w:spacing w:after="30"/>
      </w:pPr>
      <w:r>
        <w:t>Stale workspace callback cannot overwrite newer status for another project/session.</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D09-08</w:t>
            </w:r>
          </w:p>
          <w:p>
            <w:pPr>
              <w:spacing w:after="0"/>
            </w:pPr>
            <w:r>
              <w:rPr>
                <w:color w:val="162033"/>
                <w:sz w:val="16"/>
              </w:rPr>
              <w:t>FoundationUiState should evolve into a projection of application state, not a second truth store.</w:t>
            </w:r>
          </w:p>
        </w:tc>
      </w:tr>
    </w:tbl>
    <w:p>
      <w:pPr>
        <w:spacing w:after="0"/>
      </w:pPr>
    </w:p>
    <w:p>
      <w:pPr>
        <w:pStyle w:val="Heading1"/>
      </w:pPr>
      <w:r>
        <w:t>11. Global Command Bar Contract</w:t>
      </w:r>
    </w:p>
    <w:tbl>
      <w:tblPr>
        <w:tblStyle w:val="TableGrid"/>
        <w:tblW w:type="auto" w:w="0"/>
        <w:jc w:val="center"/>
        <w:tblLook w:firstColumn="1" w:firstRow="1" w:lastColumn="0" w:lastRow="0" w:noHBand="0" w:noVBand="1" w:val="04A0"/>
      </w:tblPr>
      <w:tblGrid>
        <w:gridCol w:w="3485"/>
        <w:gridCol w:w="3485"/>
        <w:gridCol w:w="3485"/>
      </w:tblGrid>
      <w:tr>
        <w:trPr>
          <w:cantSplit/>
        </w:trPr>
        <w:tc>
          <w:tcPr>
            <w:tcW w:type="dxa" w:w="2232"/>
            <w:vAlign w:val="center"/>
            <w:tcMar>
              <w:top w:w="55" w:type="dxa"/>
              <w:start w:w="68" w:type="dxa"/>
              <w:bottom w:w="55" w:type="dxa"/>
              <w:end w:w="68" w:type="dxa"/>
            </w:tcMar>
            <w:shd w:fill="1766E8"/>
          </w:tcPr>
          <w:p>
            <w:pPr>
              <w:spacing w:after="0"/>
            </w:pPr>
            <w:r/>
            <w:r>
              <w:rPr>
                <w:rFonts w:ascii="Aptos" w:hAnsi="Aptos"/>
                <w:b/>
                <w:color w:val="FFFFFF"/>
                <w:sz w:val="14"/>
              </w:rPr>
              <w:t>Command</w:t>
            </w:r>
          </w:p>
        </w:tc>
        <w:tc>
          <w:tcPr>
            <w:tcW w:type="dxa" w:w="2088"/>
            <w:vAlign w:val="center"/>
            <w:tcMar>
              <w:top w:w="55" w:type="dxa"/>
              <w:start w:w="68" w:type="dxa"/>
              <w:bottom w:w="55" w:type="dxa"/>
              <w:end w:w="68" w:type="dxa"/>
            </w:tcMar>
            <w:shd w:fill="1766E8"/>
          </w:tcPr>
          <w:p>
            <w:pPr>
              <w:spacing w:after="0"/>
            </w:pPr>
            <w:r/>
            <w:r>
              <w:rPr>
                <w:rFonts w:ascii="Aptos" w:hAnsi="Aptos"/>
                <w:b/>
                <w:color w:val="FFFFFF"/>
                <w:sz w:val="14"/>
              </w:rPr>
              <w:t>Baseline shortcut</w:t>
            </w:r>
          </w:p>
        </w:tc>
        <w:tc>
          <w:tcPr>
            <w:tcW w:type="dxa" w:w="5688"/>
            <w:vAlign w:val="center"/>
            <w:tcMar>
              <w:top w:w="55" w:type="dxa"/>
              <w:start w:w="68" w:type="dxa"/>
              <w:bottom w:w="55" w:type="dxa"/>
              <w:end w:w="68" w:type="dxa"/>
            </w:tcMar>
            <w:shd w:fill="1766E8"/>
          </w:tcPr>
          <w:p>
            <w:pPr>
              <w:spacing w:after="0"/>
            </w:pPr>
            <w:r/>
            <w:r>
              <w:rPr>
                <w:rFonts w:ascii="Aptos" w:hAnsi="Aptos"/>
                <w:b/>
                <w:color w:val="FFFFFF"/>
                <w:sz w:val="14"/>
              </w:rPr>
              <w:t>Enable source</w:t>
            </w:r>
          </w:p>
        </w:tc>
      </w:tr>
      <w:tr>
        <w:trPr>
          <w:cantSplit/>
        </w:trPr>
        <w:tc>
          <w:tcPr>
            <w:tcW w:type="dxa" w:w="2232"/>
            <w:vAlign w:val="center"/>
            <w:tcMar>
              <w:top w:w="55" w:type="dxa"/>
              <w:start w:w="68" w:type="dxa"/>
              <w:bottom w:w="55" w:type="dxa"/>
              <w:end w:w="68" w:type="dxa"/>
            </w:tcMar>
          </w:tcPr>
          <w:p>
            <w:pPr>
              <w:spacing w:after="0"/>
            </w:pPr>
            <w:r/>
            <w:r>
              <w:rPr>
                <w:rFonts w:ascii="Aptos" w:hAnsi="Aptos"/>
                <w:b w:val="0"/>
                <w:color w:val="162033"/>
                <w:sz w:val="14"/>
              </w:rPr>
              <w:t>Baru</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Ctrl+N</w:t>
            </w:r>
          </w:p>
        </w:tc>
        <w:tc>
          <w:tcPr>
            <w:tcW w:type="dxa" w:w="5688"/>
            <w:vAlign w:val="center"/>
            <w:tcMar>
              <w:top w:w="55" w:type="dxa"/>
              <w:start w:w="68" w:type="dxa"/>
              <w:bottom w:w="55" w:type="dxa"/>
              <w:end w:w="68" w:type="dxa"/>
            </w:tcMar>
          </w:tcPr>
          <w:p>
            <w:pPr>
              <w:spacing w:after="0"/>
            </w:pPr>
            <w:r/>
            <w:r>
              <w:rPr>
                <w:rFonts w:ascii="Aptos" w:hAnsi="Aptos"/>
                <w:b w:val="0"/>
                <w:color w:val="162033"/>
                <w:sz w:val="14"/>
              </w:rPr>
              <w:t>application lifecycle state</w:t>
            </w:r>
          </w:p>
        </w:tc>
      </w:tr>
      <w:tr>
        <w:trPr>
          <w:cantSplit/>
        </w:trP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Buka</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Ctrl+O</w:t>
            </w:r>
          </w:p>
        </w:tc>
        <w:tc>
          <w:tcPr>
            <w:tcW w:type="dxa" w:w="5688"/>
            <w:vAlign w:val="center"/>
            <w:tcMar>
              <w:top w:w="55" w:type="dxa"/>
              <w:start w:w="68" w:type="dxa"/>
              <w:bottom w:w="55" w:type="dxa"/>
              <w:end w:w="68" w:type="dxa"/>
            </w:tcMar>
            <w:shd w:fill="F8FBFF"/>
          </w:tcPr>
          <w:p>
            <w:pPr>
              <w:spacing w:after="0"/>
            </w:pPr>
            <w:r/>
            <w:r>
              <w:rPr>
                <w:rFonts w:ascii="Aptos" w:hAnsi="Aptos"/>
                <w:b w:val="0"/>
                <w:color w:val="162033"/>
                <w:sz w:val="14"/>
              </w:rPr>
              <w:t>not blocked by unsafe foreground state</w:t>
            </w:r>
          </w:p>
        </w:tc>
      </w:tr>
      <w:tr>
        <w:trPr>
          <w:cantSplit/>
        </w:trPr>
        <w:tc>
          <w:tcPr>
            <w:tcW w:type="dxa" w:w="2232"/>
            <w:vAlign w:val="center"/>
            <w:tcMar>
              <w:top w:w="55" w:type="dxa"/>
              <w:start w:w="68" w:type="dxa"/>
              <w:bottom w:w="55" w:type="dxa"/>
              <w:end w:w="68" w:type="dxa"/>
            </w:tcMar>
          </w:tcPr>
          <w:p>
            <w:pPr>
              <w:spacing w:after="0"/>
            </w:pPr>
            <w:r/>
            <w:r>
              <w:rPr>
                <w:rFonts w:ascii="Aptos" w:hAnsi="Aptos"/>
                <w:b w:val="0"/>
                <w:color w:val="162033"/>
                <w:sz w:val="14"/>
              </w:rPr>
              <w:t>Simpan</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Ctrl+S</w:t>
            </w:r>
          </w:p>
        </w:tc>
        <w:tc>
          <w:tcPr>
            <w:tcW w:type="dxa" w:w="5688"/>
            <w:vAlign w:val="center"/>
            <w:tcMar>
              <w:top w:w="55" w:type="dxa"/>
              <w:start w:w="68" w:type="dxa"/>
              <w:bottom w:w="55" w:type="dxa"/>
              <w:end w:w="68" w:type="dxa"/>
            </w:tcMar>
          </w:tcPr>
          <w:p>
            <w:pPr>
              <w:spacing w:after="0"/>
            </w:pPr>
            <w:r/>
            <w:r>
              <w:rPr>
                <w:rFonts w:ascii="Aptos" w:hAnsi="Aptos"/>
                <w:b w:val="0"/>
                <w:color w:val="162033"/>
                <w:sz w:val="14"/>
              </w:rPr>
              <w:t>active project + dirty/save capability</w:t>
            </w:r>
          </w:p>
        </w:tc>
      </w:tr>
      <w:tr>
        <w:trPr>
          <w:cantSplit/>
        </w:trP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Undo</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Ctrl+Z</w:t>
            </w:r>
          </w:p>
        </w:tc>
        <w:tc>
          <w:tcPr>
            <w:tcW w:type="dxa" w:w="5688"/>
            <w:vAlign w:val="center"/>
            <w:tcMar>
              <w:top w:w="55" w:type="dxa"/>
              <w:start w:w="68" w:type="dxa"/>
              <w:bottom w:w="55" w:type="dxa"/>
              <w:end w:w="68" w:type="dxa"/>
            </w:tcMar>
            <w:shd w:fill="F8FBFF"/>
          </w:tcPr>
          <w:p>
            <w:pPr>
              <w:spacing w:after="0"/>
            </w:pPr>
            <w:r/>
            <w:r>
              <w:rPr>
                <w:rFonts w:ascii="Aptos" w:hAnsi="Aptos"/>
                <w:b w:val="0"/>
                <w:color w:val="162033"/>
                <w:sz w:val="14"/>
              </w:rPr>
              <w:t>EditorController.can_undo</w:t>
            </w:r>
          </w:p>
        </w:tc>
      </w:tr>
      <w:tr>
        <w:trPr>
          <w:cantSplit/>
        </w:trPr>
        <w:tc>
          <w:tcPr>
            <w:tcW w:type="dxa" w:w="2232"/>
            <w:vAlign w:val="center"/>
            <w:tcMar>
              <w:top w:w="55" w:type="dxa"/>
              <w:start w:w="68" w:type="dxa"/>
              <w:bottom w:w="55" w:type="dxa"/>
              <w:end w:w="68" w:type="dxa"/>
            </w:tcMar>
          </w:tcPr>
          <w:p>
            <w:pPr>
              <w:spacing w:after="0"/>
            </w:pPr>
            <w:r/>
            <w:r>
              <w:rPr>
                <w:rFonts w:ascii="Aptos" w:hAnsi="Aptos"/>
                <w:b w:val="0"/>
                <w:color w:val="162033"/>
                <w:sz w:val="14"/>
              </w:rPr>
              <w:t>Redo</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Ctrl+Y</w:t>
            </w:r>
          </w:p>
        </w:tc>
        <w:tc>
          <w:tcPr>
            <w:tcW w:type="dxa" w:w="5688"/>
            <w:vAlign w:val="center"/>
            <w:tcMar>
              <w:top w:w="55" w:type="dxa"/>
              <w:start w:w="68" w:type="dxa"/>
              <w:bottom w:w="55" w:type="dxa"/>
              <w:end w:w="68" w:type="dxa"/>
            </w:tcMar>
          </w:tcPr>
          <w:p>
            <w:pPr>
              <w:spacing w:after="0"/>
            </w:pPr>
            <w:r/>
            <w:r>
              <w:rPr>
                <w:rFonts w:ascii="Aptos" w:hAnsi="Aptos"/>
                <w:b w:val="0"/>
                <w:color w:val="162033"/>
                <w:sz w:val="14"/>
              </w:rPr>
              <w:t>EditorController.can_redo</w:t>
            </w:r>
          </w:p>
        </w:tc>
      </w:tr>
      <w:tr>
        <w:trPr>
          <w:cantSplit/>
        </w:trP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Impor</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menu</w:t>
            </w:r>
          </w:p>
        </w:tc>
        <w:tc>
          <w:tcPr>
            <w:tcW w:type="dxa" w:w="5688"/>
            <w:vAlign w:val="center"/>
            <w:tcMar>
              <w:top w:w="55" w:type="dxa"/>
              <w:start w:w="68" w:type="dxa"/>
              <w:bottom w:w="55" w:type="dxa"/>
              <w:end w:w="68" w:type="dxa"/>
            </w:tcMar>
            <w:shd w:fill="F8FBFF"/>
          </w:tcPr>
          <w:p>
            <w:pPr>
              <w:spacing w:after="0"/>
            </w:pPr>
            <w:r/>
            <w:r>
              <w:rPr>
                <w:rFonts w:ascii="Aptos" w:hAnsi="Aptos"/>
                <w:b w:val="0"/>
                <w:color w:val="162033"/>
                <w:sz w:val="14"/>
              </w:rPr>
              <w:t>active project + MediaService capability</w:t>
            </w:r>
          </w:p>
        </w:tc>
      </w:tr>
      <w:tr>
        <w:trPr>
          <w:cantSplit/>
        </w:trPr>
        <w:tc>
          <w:tcPr>
            <w:tcW w:type="dxa" w:w="2232"/>
            <w:vAlign w:val="center"/>
            <w:tcMar>
              <w:top w:w="55" w:type="dxa"/>
              <w:start w:w="68" w:type="dxa"/>
              <w:bottom w:w="55" w:type="dxa"/>
              <w:end w:w="68" w:type="dxa"/>
            </w:tcMar>
          </w:tcPr>
          <w:p>
            <w:pPr>
              <w:spacing w:after="0"/>
            </w:pPr>
            <w:r/>
            <w:r>
              <w:rPr>
                <w:rFonts w:ascii="Aptos" w:hAnsi="Aptos"/>
                <w:b w:val="0"/>
                <w:color w:val="162033"/>
                <w:sz w:val="14"/>
              </w:rPr>
              <w:t>Auto Susun</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Ctrl+Shift+A</w:t>
            </w:r>
          </w:p>
        </w:tc>
        <w:tc>
          <w:tcPr>
            <w:tcW w:type="dxa" w:w="5688"/>
            <w:vAlign w:val="center"/>
            <w:tcMar>
              <w:top w:w="55" w:type="dxa"/>
              <w:start w:w="68" w:type="dxa"/>
              <w:bottom w:w="55" w:type="dxa"/>
              <w:end w:w="68" w:type="dxa"/>
            </w:tcMar>
          </w:tcPr>
          <w:p>
            <w:pPr>
              <w:spacing w:after="0"/>
            </w:pPr>
            <w:r/>
            <w:r>
              <w:rPr>
                <w:rFonts w:ascii="Aptos" w:hAnsi="Aptos"/>
                <w:b w:val="0"/>
                <w:color w:val="162033"/>
                <w:sz w:val="14"/>
              </w:rPr>
              <w:t>active project/timeline command availability</w:t>
            </w:r>
          </w:p>
        </w:tc>
      </w:tr>
      <w:tr>
        <w:trPr>
          <w:cantSplit/>
        </w:trP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Preview</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w:t>
            </w:r>
          </w:p>
        </w:tc>
        <w:tc>
          <w:tcPr>
            <w:tcW w:type="dxa" w:w="5688"/>
            <w:vAlign w:val="center"/>
            <w:tcMar>
              <w:top w:w="55" w:type="dxa"/>
              <w:start w:w="68" w:type="dxa"/>
              <w:bottom w:w="55" w:type="dxa"/>
              <w:end w:w="68" w:type="dxa"/>
            </w:tcMar>
            <w:shd w:fill="F8FBFF"/>
          </w:tcPr>
          <w:p>
            <w:pPr>
              <w:spacing w:after="0"/>
            </w:pPr>
            <w:r/>
            <w:r>
              <w:rPr>
                <w:rFonts w:ascii="Aptos" w:hAnsi="Aptos"/>
                <w:b w:val="0"/>
                <w:color w:val="162033"/>
                <w:sz w:val="14"/>
              </w:rPr>
              <w:t>active project + preview capability</w:t>
            </w:r>
          </w:p>
        </w:tc>
      </w:tr>
      <w:tr>
        <w:trPr>
          <w:cantSplit/>
        </w:trPr>
        <w:tc>
          <w:tcPr>
            <w:tcW w:type="dxa" w:w="2232"/>
            <w:vAlign w:val="center"/>
            <w:tcMar>
              <w:top w:w="55" w:type="dxa"/>
              <w:start w:w="68" w:type="dxa"/>
              <w:bottom w:w="55" w:type="dxa"/>
              <w:end w:w="68" w:type="dxa"/>
            </w:tcMar>
          </w:tcPr>
          <w:p>
            <w:pPr>
              <w:spacing w:after="0"/>
            </w:pPr>
            <w:r/>
            <w:r>
              <w:rPr>
                <w:rFonts w:ascii="Aptos" w:hAnsi="Aptos"/>
                <w:b w:val="0"/>
                <w:color w:val="162033"/>
                <w:sz w:val="14"/>
              </w:rPr>
              <w:t>Render</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Ctrl+R</w:t>
            </w:r>
          </w:p>
        </w:tc>
        <w:tc>
          <w:tcPr>
            <w:tcW w:type="dxa" w:w="5688"/>
            <w:vAlign w:val="center"/>
            <w:tcMar>
              <w:top w:w="55" w:type="dxa"/>
              <w:start w:w="68" w:type="dxa"/>
              <w:bottom w:w="55" w:type="dxa"/>
              <w:end w:w="68" w:type="dxa"/>
            </w:tcMar>
          </w:tcPr>
          <w:p>
            <w:pPr>
              <w:spacing w:after="0"/>
            </w:pPr>
            <w:r/>
            <w:r>
              <w:rPr>
                <w:rFonts w:ascii="Aptos" w:hAnsi="Aptos"/>
                <w:b w:val="0"/>
                <w:color w:val="162033"/>
                <w:sz w:val="14"/>
              </w:rPr>
              <w:t>active project; route always opens Render Center</w:t>
            </w:r>
          </w:p>
        </w:tc>
      </w:tr>
    </w:tbl>
    <w:p>
      <w:pPr>
        <w:spacing w:after="0"/>
      </w:pPr>
    </w:p>
    <w:p>
      <w:pPr>
        <w:pStyle w:val="ListBullet"/>
        <w:spacing w:after="30"/>
      </w:pPr>
      <w:r>
        <w:t>Command handlers call application services/domain commands, not hidden workspace methods where ownership has migrated.</w:t>
      </w:r>
    </w:p>
    <w:p>
      <w:pPr>
        <w:pStyle w:val="ListBullet"/>
        <w:spacing w:after="30"/>
      </w:pPr>
      <w:r>
        <w:t>Shortcut meaning remains stable.</w:t>
      </w:r>
    </w:p>
    <w:p>
      <w:pPr>
        <w:pStyle w:val="ListBullet"/>
        <w:spacing w:after="30"/>
      </w:pPr>
      <w:r>
        <w:t>Enable state refreshes from derived app state after command completion.</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D09-09</w:t>
            </w:r>
          </w:p>
          <w:p>
            <w:pPr>
              <w:spacing w:after="0"/>
            </w:pPr>
            <w:r>
              <w:rPr>
                <w:color w:val="162033"/>
                <w:sz w:val="16"/>
              </w:rPr>
              <w:t>Global commands belong to the application shell; workspace routing must not duplicate conflicting command owners.</w:t>
            </w:r>
          </w:p>
        </w:tc>
      </w:tr>
    </w:tbl>
    <w:p>
      <w:pPr>
        <w:spacing w:after="0"/>
      </w:pPr>
    </w:p>
    <w:p>
      <w:pPr>
        <w:pStyle w:val="Heading1"/>
      </w:pPr>
      <w:r>
        <w:t>12. Inspector / Context / Timeline Routing</w:t>
      </w:r>
    </w:p>
    <w:p>
      <w:pPr>
        <w:pStyle w:val="ListBullet"/>
        <w:spacing w:after="30"/>
      </w:pPr>
      <w:r>
        <w:t>Exactly one active inspector contribution for current route/selection.</w:t>
      </w:r>
    </w:p>
    <w:p>
      <w:pPr>
        <w:pStyle w:val="ListBullet"/>
        <w:spacing w:after="30"/>
      </w:pPr>
      <w:r>
        <w:t>Context panel may be hidden/zero-width on routes such as Home where baseline requires it.</w:t>
      </w:r>
    </w:p>
    <w:p>
      <w:pPr>
        <w:pStyle w:val="ListBullet"/>
        <w:spacing w:after="30"/>
      </w:pPr>
      <w:r>
        <w:t>Inspector collapsed state and width remain preference-backed.</w:t>
      </w:r>
    </w:p>
    <w:p>
      <w:pPr>
        <w:pStyle w:val="ListBullet"/>
        <w:spacing w:after="30"/>
      </w:pPr>
      <w:r>
        <w:t>Route switch cannot leave old context/inspector widget visible behind new route.</w:t>
      </w:r>
    </w:p>
    <w:p>
      <w:pPr>
        <w:pStyle w:val="ListBullet"/>
        <w:spacing w:after="30"/>
      </w:pPr>
      <w:r>
        <w:t>Timeline contribution follows route and preserves collapsed/preferred-height preference where compatible.</w:t>
      </w:r>
    </w:p>
    <w:p>
      <w:pPr>
        <w:pStyle w:val="ListBullet"/>
        <w:spacing w:after="30"/>
      </w:pPr>
      <w:r>
        <w:t>Selection shared through ProjectSession; inspector does not keep stale object copies as truth.</w:t>
      </w:r>
    </w:p>
    <w:p>
      <w:pPr>
        <w:pStyle w:val="ListBullet"/>
        <w:spacing w:after="30"/>
      </w:pPr>
      <w:r>
        <w:t>AI Agent context dock remains in right inspector model; conversation center/context surfaces remain route-specific.</w:t>
      </w:r>
    </w:p>
    <w:tbl>
      <w:tblPr>
        <w:tblW w:type="auto" w:w="0"/>
        <w:jc w:val="center"/>
        <w:tblLook w:firstColumn="1" w:firstRow="1" w:lastColumn="0" w:lastRow="0" w:noHBand="0" w:noVBand="1" w:val="04A0"/>
      </w:tblPr>
      <w:tblGrid>
        <w:gridCol w:w="10454"/>
      </w:tblGrid>
      <w:tr>
        <w:trPr>
          <w:cantSplit/>
        </w:trPr>
        <w:tc>
          <w:tcPr>
            <w:tcW w:type="dxa" w:w="10454"/>
            <w:shd w:fill="FFF6DD"/>
            <w:tcMar>
              <w:top w:w="82" w:type="dxa"/>
              <w:start w:w="100" w:type="dxa"/>
              <w:bottom w:w="82" w:type="dxa"/>
              <w:end w:w="100" w:type="dxa"/>
            </w:tcMar>
          </w:tcPr>
          <w:p>
            <w:pPr>
              <w:spacing w:after="40"/>
            </w:pPr>
            <w:r>
              <w:rPr>
                <w:b/>
                <w:color w:val="9A6500"/>
                <w:sz w:val="17"/>
              </w:rPr>
              <w:t>D09-10</w:t>
            </w:r>
          </w:p>
          <w:p>
            <w:pPr>
              <w:spacing w:after="0"/>
            </w:pPr>
            <w:r>
              <w:rPr>
                <w:color w:val="162033"/>
                <w:sz w:val="16"/>
              </w:rPr>
              <w:t>Panel routing is explicit WorkspaceBundle composition; `_hide_prior_surfaces()`-style manual lists are transitional and should be retired route-by-route.</w:t>
            </w:r>
          </w:p>
        </w:tc>
      </w:tr>
    </w:tbl>
    <w:p>
      <w:pPr>
        <w:spacing w:after="0"/>
      </w:pPr>
    </w:p>
    <w:p>
      <w:pPr>
        <w:pStyle w:val="Heading1"/>
      </w:pPr>
      <w:r>
        <w:t>13. Responsive Layout Contract</w:t>
      </w:r>
    </w:p>
    <w:tbl>
      <w:tblPr>
        <w:tblStyle w:val="TableGrid"/>
        <w:tblW w:type="auto" w:w="0"/>
        <w:jc w:val="center"/>
        <w:tblLook w:firstColumn="1" w:firstRow="1" w:lastColumn="0" w:lastRow="0" w:noHBand="0" w:noVBand="1" w:val="04A0"/>
      </w:tblPr>
      <w:tblGrid>
        <w:gridCol w:w="5227"/>
        <w:gridCol w:w="5227"/>
      </w:tblGrid>
      <w:tr>
        <w:trPr>
          <w:cantSplit/>
        </w:trPr>
        <w:tc>
          <w:tcPr>
            <w:tcW w:type="dxa" w:w="3168"/>
            <w:vAlign w:val="center"/>
            <w:tcMar>
              <w:top w:w="55" w:type="dxa"/>
              <w:start w:w="68" w:type="dxa"/>
              <w:bottom w:w="55" w:type="dxa"/>
              <w:end w:w="68" w:type="dxa"/>
            </w:tcMar>
            <w:shd w:fill="1766E8"/>
          </w:tcPr>
          <w:p>
            <w:pPr>
              <w:spacing w:after="0"/>
            </w:pPr>
            <w:r/>
            <w:r>
              <w:rPr>
                <w:rFonts w:ascii="Aptos" w:hAnsi="Aptos"/>
                <w:b/>
                <w:color w:val="FFFFFF"/>
                <w:sz w:val="14"/>
              </w:rPr>
              <w:t>Viewport / mode</w:t>
            </w:r>
          </w:p>
        </w:tc>
        <w:tc>
          <w:tcPr>
            <w:tcW w:type="dxa" w:w="6624"/>
            <w:vAlign w:val="center"/>
            <w:tcMar>
              <w:top w:w="55" w:type="dxa"/>
              <w:start w:w="68" w:type="dxa"/>
              <w:bottom w:w="55" w:type="dxa"/>
              <w:end w:w="68" w:type="dxa"/>
            </w:tcMar>
            <w:shd w:fill="1766E8"/>
          </w:tcPr>
          <w:p>
            <w:pPr>
              <w:spacing w:after="0"/>
            </w:pPr>
            <w:r/>
            <w:r>
              <w:rPr>
                <w:rFonts w:ascii="Aptos" w:hAnsi="Aptos"/>
                <w:b/>
                <w:color w:val="FFFFFF"/>
                <w:sz w:val="14"/>
              </w:rPr>
              <w:t>Required behavior</w:t>
            </w:r>
          </w:p>
        </w:tc>
      </w:tr>
      <w:tr>
        <w:trPr>
          <w:cantSplit/>
        </w:trPr>
        <w:tc>
          <w:tcPr>
            <w:tcW w:type="dxa" w:w="3168"/>
            <w:vAlign w:val="center"/>
            <w:tcMar>
              <w:top w:w="55" w:type="dxa"/>
              <w:start w:w="68" w:type="dxa"/>
              <w:bottom w:w="55" w:type="dxa"/>
              <w:end w:w="68" w:type="dxa"/>
            </w:tcMar>
          </w:tcPr>
          <w:p>
            <w:pPr>
              <w:spacing w:after="0"/>
            </w:pPr>
            <w:r/>
            <w:r>
              <w:rPr>
                <w:rFonts w:ascii="Aptos" w:hAnsi="Aptos"/>
                <w:b w:val="0"/>
                <w:color w:val="162033"/>
                <w:sz w:val="14"/>
              </w:rPr>
              <w:t>1672×941 @100%</w:t>
            </w:r>
          </w:p>
        </w:tc>
        <w:tc>
          <w:tcPr>
            <w:tcW w:type="dxa" w:w="6624"/>
            <w:vAlign w:val="center"/>
            <w:tcMar>
              <w:top w:w="55" w:type="dxa"/>
              <w:start w:w="68" w:type="dxa"/>
              <w:bottom w:w="55" w:type="dxa"/>
              <w:end w:w="68" w:type="dxa"/>
            </w:tcMar>
          </w:tcPr>
          <w:p>
            <w:pPr>
              <w:spacing w:after="0"/>
            </w:pPr>
            <w:r/>
            <w:r>
              <w:rPr>
                <w:rFonts w:ascii="Aptos" w:hAnsi="Aptos"/>
                <w:b w:val="0"/>
                <w:color w:val="162033"/>
                <w:sz w:val="14"/>
              </w:rPr>
              <w:t>canonical deterministic capture; normal nav/dock</w:t>
            </w:r>
          </w:p>
        </w:tc>
      </w:tr>
      <w:tr>
        <w:trPr>
          <w:cantSplit/>
        </w:trPr>
        <w:tc>
          <w:tcPr>
            <w:tcW w:type="dxa" w:w="3168"/>
            <w:vAlign w:val="center"/>
            <w:tcMar>
              <w:top w:w="55" w:type="dxa"/>
              <w:start w:w="68" w:type="dxa"/>
              <w:bottom w:w="55" w:type="dxa"/>
              <w:end w:w="68" w:type="dxa"/>
            </w:tcMar>
            <w:shd w:fill="F8FBFF"/>
          </w:tcPr>
          <w:p>
            <w:pPr>
              <w:spacing w:after="0"/>
            </w:pPr>
            <w:r/>
            <w:r>
              <w:rPr>
                <w:rFonts w:ascii="Aptos" w:hAnsi="Aptos"/>
                <w:b w:val="0"/>
                <w:color w:val="162033"/>
                <w:sz w:val="14"/>
              </w:rPr>
              <w:t>1366 width @100%</w:t>
            </w:r>
          </w:p>
        </w:tc>
        <w:tc>
          <w:tcPr>
            <w:tcW w:type="dxa" w:w="6624"/>
            <w:vAlign w:val="center"/>
            <w:tcMar>
              <w:top w:w="55" w:type="dxa"/>
              <w:start w:w="68" w:type="dxa"/>
              <w:bottom w:w="55" w:type="dxa"/>
              <w:end w:w="68" w:type="dxa"/>
            </w:tcMar>
            <w:shd w:fill="F8FBFF"/>
          </w:tcPr>
          <w:p>
            <w:pPr>
              <w:spacing w:after="0"/>
            </w:pPr>
            <w:r/>
            <w:r>
              <w:rPr>
                <w:rFonts w:ascii="Aptos" w:hAnsi="Aptos"/>
                <w:b w:val="0"/>
                <w:color w:val="162033"/>
                <w:sz w:val="14"/>
              </w:rPr>
              <w:t>minimum supported usable layout; compact navigation where defined</w:t>
            </w:r>
          </w:p>
        </w:tc>
      </w:tr>
      <w:tr>
        <w:trPr>
          <w:cantSplit/>
        </w:trPr>
        <w:tc>
          <w:tcPr>
            <w:tcW w:type="dxa" w:w="3168"/>
            <w:vAlign w:val="center"/>
            <w:tcMar>
              <w:top w:w="55" w:type="dxa"/>
              <w:start w:w="68" w:type="dxa"/>
              <w:bottom w:w="55" w:type="dxa"/>
              <w:end w:w="68" w:type="dxa"/>
            </w:tcMar>
          </w:tcPr>
          <w:p>
            <w:pPr>
              <w:spacing w:after="0"/>
            </w:pPr>
            <w:r/>
            <w:r>
              <w:rPr>
                <w:rFonts w:ascii="Aptos" w:hAnsi="Aptos"/>
                <w:b w:val="0"/>
                <w:color w:val="162033"/>
                <w:sz w:val="14"/>
              </w:rPr>
              <w:t>125% DPI</w:t>
            </w:r>
          </w:p>
        </w:tc>
        <w:tc>
          <w:tcPr>
            <w:tcW w:type="dxa" w:w="6624"/>
            <w:vAlign w:val="center"/>
            <w:tcMar>
              <w:top w:w="55" w:type="dxa"/>
              <w:start w:w="68" w:type="dxa"/>
              <w:bottom w:w="55" w:type="dxa"/>
              <w:end w:w="68" w:type="dxa"/>
            </w:tcMar>
          </w:tcPr>
          <w:p>
            <w:pPr>
              <w:spacing w:after="0"/>
            </w:pPr>
            <w:r/>
            <w:r>
              <w:rPr>
                <w:rFonts w:ascii="Aptos" w:hAnsi="Aptos"/>
                <w:b w:val="0"/>
                <w:color w:val="162033"/>
                <w:sz w:val="14"/>
              </w:rPr>
              <w:t>controls/text remain visible; no overlap/clipping</w:t>
            </w:r>
          </w:p>
        </w:tc>
      </w:tr>
      <w:tr>
        <w:trPr>
          <w:cantSplit/>
        </w:trPr>
        <w:tc>
          <w:tcPr>
            <w:tcW w:type="dxa" w:w="3168"/>
            <w:vAlign w:val="center"/>
            <w:tcMar>
              <w:top w:w="55" w:type="dxa"/>
              <w:start w:w="68" w:type="dxa"/>
              <w:bottom w:w="55" w:type="dxa"/>
              <w:end w:w="68" w:type="dxa"/>
            </w:tcMar>
            <w:shd w:fill="F8FBFF"/>
          </w:tcPr>
          <w:p>
            <w:pPr>
              <w:spacing w:after="0"/>
            </w:pPr>
            <w:r/>
            <w:r>
              <w:rPr>
                <w:rFonts w:ascii="Aptos" w:hAnsi="Aptos"/>
                <w:b w:val="0"/>
                <w:color w:val="162033"/>
                <w:sz w:val="14"/>
              </w:rPr>
              <w:t>150% DPI</w:t>
            </w:r>
          </w:p>
        </w:tc>
        <w:tc>
          <w:tcPr>
            <w:tcW w:type="dxa" w:w="6624"/>
            <w:vAlign w:val="center"/>
            <w:tcMar>
              <w:top w:w="55" w:type="dxa"/>
              <w:start w:w="68" w:type="dxa"/>
              <w:bottom w:w="55" w:type="dxa"/>
              <w:end w:w="68" w:type="dxa"/>
            </w:tcMar>
            <w:shd w:fill="F8FBFF"/>
          </w:tcPr>
          <w:p>
            <w:pPr>
              <w:spacing w:after="0"/>
            </w:pPr>
            <w:r/>
            <w:r>
              <w:rPr>
                <w:rFonts w:ascii="Aptos" w:hAnsi="Aptos"/>
                <w:b w:val="0"/>
                <w:color w:val="162033"/>
                <w:sz w:val="14"/>
              </w:rPr>
              <w:t>scroll/compact behavior; critical buttons reachable</w:t>
            </w:r>
          </w:p>
        </w:tc>
      </w:tr>
      <w:tr>
        <w:trPr>
          <w:cantSplit/>
        </w:trPr>
        <w:tc>
          <w:tcPr>
            <w:tcW w:type="dxa" w:w="3168"/>
            <w:vAlign w:val="center"/>
            <w:tcMar>
              <w:top w:w="55" w:type="dxa"/>
              <w:start w:w="68" w:type="dxa"/>
              <w:bottom w:w="55" w:type="dxa"/>
              <w:end w:w="68" w:type="dxa"/>
            </w:tcMar>
          </w:tcPr>
          <w:p>
            <w:pPr>
              <w:spacing w:after="0"/>
            </w:pPr>
            <w:r/>
            <w:r>
              <w:rPr>
                <w:rFonts w:ascii="Aptos" w:hAnsi="Aptos"/>
                <w:b w:val="0"/>
                <w:color w:val="162033"/>
                <w:sz w:val="14"/>
              </w:rPr>
              <w:t>narrower than supported</w:t>
            </w:r>
          </w:p>
        </w:tc>
        <w:tc>
          <w:tcPr>
            <w:tcW w:type="dxa" w:w="6624"/>
            <w:vAlign w:val="center"/>
            <w:tcMar>
              <w:top w:w="55" w:type="dxa"/>
              <w:start w:w="68" w:type="dxa"/>
              <w:bottom w:w="55" w:type="dxa"/>
              <w:end w:w="68" w:type="dxa"/>
            </w:tcMar>
          </w:tcPr>
          <w:p>
            <w:pPr>
              <w:spacing w:after="0"/>
            </w:pPr>
            <w:r/>
            <w:r>
              <w:rPr>
                <w:rFonts w:ascii="Aptos" w:hAnsi="Aptos"/>
                <w:b w:val="0"/>
                <w:color w:val="162033"/>
                <w:sz w:val="14"/>
              </w:rPr>
              <w:t>best effort; may require scroll/collapse but no crash</w:t>
            </w:r>
          </w:p>
        </w:tc>
      </w:tr>
      <w:tr>
        <w:trPr>
          <w:cantSplit/>
        </w:trPr>
        <w:tc>
          <w:tcPr>
            <w:tcW w:type="dxa" w:w="3168"/>
            <w:vAlign w:val="center"/>
            <w:tcMar>
              <w:top w:w="55" w:type="dxa"/>
              <w:start w:w="68" w:type="dxa"/>
              <w:bottom w:w="55" w:type="dxa"/>
              <w:end w:w="68" w:type="dxa"/>
            </w:tcMar>
            <w:shd w:fill="F8FBFF"/>
          </w:tcPr>
          <w:p>
            <w:pPr>
              <w:spacing w:after="0"/>
            </w:pPr>
            <w:r/>
            <w:r>
              <w:rPr>
                <w:rFonts w:ascii="Aptos" w:hAnsi="Aptos"/>
                <w:b w:val="0"/>
                <w:color w:val="162033"/>
                <w:sz w:val="14"/>
              </w:rPr>
              <w:t>maximized / restored</w:t>
            </w:r>
          </w:p>
        </w:tc>
        <w:tc>
          <w:tcPr>
            <w:tcW w:type="dxa" w:w="6624"/>
            <w:vAlign w:val="center"/>
            <w:tcMar>
              <w:top w:w="55" w:type="dxa"/>
              <w:start w:w="68" w:type="dxa"/>
              <w:bottom w:w="55" w:type="dxa"/>
              <w:end w:w="68" w:type="dxa"/>
            </w:tcMar>
            <w:shd w:fill="F8FBFF"/>
          </w:tcPr>
          <w:p>
            <w:pPr>
              <w:spacing w:after="0"/>
            </w:pPr>
            <w:r/>
            <w:r>
              <w:rPr>
                <w:rFonts w:ascii="Aptos" w:hAnsi="Aptos"/>
                <w:b w:val="0"/>
                <w:color w:val="162033"/>
                <w:sz w:val="14"/>
              </w:rPr>
              <w:t>splitter/dock/timeline preferences preserved sanely</w:t>
            </w:r>
          </w:p>
        </w:tc>
      </w:tr>
    </w:tbl>
    <w:p>
      <w:pPr>
        <w:spacing w:after="0"/>
      </w:pPr>
    </w:p>
    <w:p>
      <w:pPr>
        <w:pStyle w:val="ListBullet"/>
        <w:spacing w:after="30"/>
      </w:pPr>
      <w:r>
        <w:t>Compact mode hides navigation labels but retains tooltip/accessibility names.</w:t>
      </w:r>
    </w:p>
    <w:p>
      <w:pPr>
        <w:pStyle w:val="ListBullet"/>
        <w:spacing w:after="30"/>
      </w:pPr>
      <w:r>
        <w:t>Center workspace maintains practical minimum width; side panels collapse/scroll rather than overlap center.</w:t>
      </w:r>
    </w:p>
    <w:p>
      <w:pPr>
        <w:pStyle w:val="ListBullet"/>
        <w:spacing w:after="30"/>
      </w:pPr>
      <w:r>
        <w:t>Long Indonesian/English text wraps or elides with tooltip; no clipped critical action label.</w:t>
      </w:r>
    </w:p>
    <w:p>
      <w:pPr>
        <w:pStyle w:val="ListBullet"/>
        <w:spacing w:after="30"/>
      </w:pPr>
      <w:r>
        <w:t>No absolute pixel positioning for dynamic workspace content unless part of custom canvas rendering.</w:t>
      </w:r>
    </w:p>
    <w:p>
      <w:pPr>
        <w:pStyle w:val="ListBullet"/>
        <w:spacing w:after="30"/>
      </w:pPr>
      <w:r>
        <w:t>QScrollArea used for tall inspectors/contexts where DPI can exceed vertical space.</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D09-11</w:t>
            </w:r>
          </w:p>
          <w:p>
            <w:pPr>
              <w:spacing w:after="0"/>
            </w:pPr>
            <w:r>
              <w:rPr>
                <w:color w:val="162033"/>
                <w:sz w:val="16"/>
              </w:rPr>
              <w:t>1366/100%, 1672/100%, 125%, and 150% become mandatory visual/responsive evidence points.</w:t>
            </w:r>
          </w:p>
        </w:tc>
      </w:tr>
    </w:tbl>
    <w:p>
      <w:pPr>
        <w:spacing w:after="0"/>
      </w:pPr>
    </w:p>
    <w:p>
      <w:pPr>
        <w:pStyle w:val="Heading1"/>
      </w:pPr>
      <w:r>
        <w:t>14. DPI, Font, Unicode &amp; Windows Path UI</w:t>
      </w:r>
    </w:p>
    <w:p>
      <w:pPr>
        <w:pStyle w:val="ListBullet"/>
        <w:spacing w:after="30"/>
      </w:pPr>
      <w:r>
        <w:t>Qt high-DPI scaling remains enabled and deterministic capture honors logical viewport.</w:t>
      </w:r>
    </w:p>
    <w:p>
      <w:pPr>
        <w:pStyle w:val="ListBullet"/>
        <w:spacing w:after="30"/>
      </w:pPr>
      <w:r>
        <w:t>Foundation font installation/fallback must not produce missing glyphs.</w:t>
      </w:r>
    </w:p>
    <w:p>
      <w:pPr>
        <w:pStyle w:val="ListBullet"/>
        <w:spacing w:after="30"/>
      </w:pPr>
      <w:r>
        <w:t>Bahasa Indonesia labels, Unicode song titles, emoji/symbol fallback, apostrophes, and accented names are tested.</w:t>
      </w:r>
    </w:p>
    <w:p>
      <w:pPr>
        <w:pStyle w:val="ListBullet"/>
        <w:spacing w:after="30"/>
      </w:pPr>
      <w:r>
        <w:t>Path display uses elision/tooltip; full path not forced into fixed-width panel.</w:t>
      </w:r>
    </w:p>
    <w:p>
      <w:pPr>
        <w:pStyle w:val="ListBullet"/>
        <w:spacing w:after="30"/>
      </w:pPr>
      <w:r>
        <w:t>Unicode/apostrophe output paths remain editable/visible in Render settings.</w:t>
      </w:r>
    </w:p>
    <w:p>
      <w:pPr>
        <w:pStyle w:val="ListBullet"/>
        <w:spacing w:after="30"/>
      </w:pPr>
      <w:r>
        <w:t>No UI logic assumes ASCII filenames.</w:t>
      </w:r>
    </w:p>
    <w:p>
      <w:pPr>
        <w:pStyle w:val="ListBullet"/>
        <w:spacing w:after="30"/>
      </w:pPr>
      <w:r>
        <w:t>Native Windows title chrome is outside Qt client; capture harness may compose deterministic title evidence.</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D09-12</w:t>
            </w:r>
          </w:p>
          <w:p>
            <w:pPr>
              <w:spacing w:after="0"/>
            </w:pPr>
            <w:r>
              <w:rPr>
                <w:color w:val="162033"/>
                <w:sz w:val="16"/>
              </w:rPr>
              <w:t>DPI/path fixes may change technical sizing behavior but must preserve the visual language and workflow.</w:t>
            </w:r>
          </w:p>
        </w:tc>
      </w:tr>
    </w:tbl>
    <w:p>
      <w:pPr>
        <w:spacing w:after="0"/>
      </w:pPr>
    </w:p>
    <w:p>
      <w:pPr>
        <w:pStyle w:val="Heading1"/>
      </w:pPr>
      <w:r>
        <w:t>15. Keyboard, Focus &amp; Accessibility Contract</w:t>
      </w:r>
    </w:p>
    <w:tbl>
      <w:tblPr>
        <w:tblStyle w:val="TableGrid"/>
        <w:tblW w:type="auto" w:w="0"/>
        <w:jc w:val="center"/>
        <w:tblLook w:firstColumn="1" w:firstRow="1" w:lastColumn="0" w:lastRow="0" w:noHBand="0" w:noVBand="1" w:val="04A0"/>
      </w:tblPr>
      <w:tblGrid>
        <w:gridCol w:w="5227"/>
        <w:gridCol w:w="5227"/>
      </w:tblGrid>
      <w:tr>
        <w:trPr>
          <w:cantSplit/>
        </w:trPr>
        <w:tc>
          <w:tcPr>
            <w:tcW w:type="dxa" w:w="2592"/>
            <w:vAlign w:val="center"/>
            <w:tcMar>
              <w:top w:w="55" w:type="dxa"/>
              <w:start w:w="68" w:type="dxa"/>
              <w:bottom w:w="55" w:type="dxa"/>
              <w:end w:w="68" w:type="dxa"/>
            </w:tcMar>
            <w:shd w:fill="1766E8"/>
          </w:tcPr>
          <w:p>
            <w:pPr>
              <w:spacing w:after="0"/>
            </w:pPr>
            <w:r/>
            <w:r>
              <w:rPr>
                <w:rFonts w:ascii="Aptos" w:hAnsi="Aptos"/>
                <w:b/>
                <w:color w:val="FFFFFF"/>
                <w:sz w:val="14"/>
              </w:rPr>
              <w:t>Area</w:t>
            </w:r>
          </w:p>
        </w:tc>
        <w:tc>
          <w:tcPr>
            <w:tcW w:type="dxa" w:w="7200"/>
            <w:vAlign w:val="center"/>
            <w:tcMar>
              <w:top w:w="55" w:type="dxa"/>
              <w:start w:w="68" w:type="dxa"/>
              <w:bottom w:w="55" w:type="dxa"/>
              <w:end w:w="68" w:type="dxa"/>
            </w:tcMar>
            <w:shd w:fill="1766E8"/>
          </w:tcPr>
          <w:p>
            <w:pPr>
              <w:spacing w:after="0"/>
            </w:pPr>
            <w:r/>
            <w:r>
              <w:rPr>
                <w:rFonts w:ascii="Aptos" w:hAnsi="Aptos"/>
                <w:b/>
                <w:color w:val="FFFFFF"/>
                <w:sz w:val="14"/>
              </w:rPr>
              <w:t>Requirement</w:t>
            </w:r>
          </w:p>
        </w:tc>
      </w:tr>
      <w:tr>
        <w:trPr>
          <w:cantSplit/>
        </w:trPr>
        <w:tc>
          <w:tcPr>
            <w:tcW w:type="dxa" w:w="2592"/>
            <w:vAlign w:val="center"/>
            <w:tcMar>
              <w:top w:w="55" w:type="dxa"/>
              <w:start w:w="68" w:type="dxa"/>
              <w:bottom w:w="55" w:type="dxa"/>
              <w:end w:w="68" w:type="dxa"/>
            </w:tcMar>
          </w:tcPr>
          <w:p>
            <w:pPr>
              <w:spacing w:after="0"/>
            </w:pPr>
            <w:r/>
            <w:r>
              <w:rPr>
                <w:rFonts w:ascii="Aptos" w:hAnsi="Aptos"/>
                <w:b w:val="0"/>
                <w:color w:val="162033"/>
                <w:sz w:val="14"/>
              </w:rPr>
              <w:t>Navigation</w:t>
            </w:r>
          </w:p>
        </w:tc>
        <w:tc>
          <w:tcPr>
            <w:tcW w:type="dxa" w:w="7200"/>
            <w:vAlign w:val="center"/>
            <w:tcMar>
              <w:top w:w="55" w:type="dxa"/>
              <w:start w:w="68" w:type="dxa"/>
              <w:bottom w:w="55" w:type="dxa"/>
              <w:end w:w="68" w:type="dxa"/>
            </w:tcMar>
          </w:tcPr>
          <w:p>
            <w:pPr>
              <w:spacing w:after="0"/>
            </w:pPr>
            <w:r/>
            <w:r>
              <w:rPr>
                <w:rFonts w:ascii="Aptos" w:hAnsi="Aptos"/>
                <w:b w:val="0"/>
                <w:color w:val="162033"/>
                <w:sz w:val="14"/>
              </w:rPr>
              <w:t>Tab focus + Space/Enter activation + accessible names</w:t>
            </w:r>
          </w:p>
        </w:tc>
      </w:tr>
      <w:tr>
        <w:trPr>
          <w:cantSplit/>
        </w:trPr>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Buttons</w:t>
            </w:r>
          </w:p>
        </w:tc>
        <w:tc>
          <w:tcPr>
            <w:tcW w:type="dxa" w:w="7200"/>
            <w:vAlign w:val="center"/>
            <w:tcMar>
              <w:top w:w="55" w:type="dxa"/>
              <w:start w:w="68" w:type="dxa"/>
              <w:bottom w:w="55" w:type="dxa"/>
              <w:end w:w="68" w:type="dxa"/>
            </w:tcMar>
            <w:shd w:fill="F8FBFF"/>
          </w:tcPr>
          <w:p>
            <w:pPr>
              <w:spacing w:after="0"/>
            </w:pPr>
            <w:r/>
            <w:r>
              <w:rPr>
                <w:rFonts w:ascii="Aptos" w:hAnsi="Aptos"/>
                <w:b w:val="0"/>
                <w:color w:val="162033"/>
                <w:sz w:val="14"/>
              </w:rPr>
              <w:t>meaningful text/tooltip; disabled state explainable where practical</w:t>
            </w:r>
          </w:p>
        </w:tc>
      </w:tr>
      <w:tr>
        <w:trPr>
          <w:cantSplit/>
        </w:trPr>
        <w:tc>
          <w:tcPr>
            <w:tcW w:type="dxa" w:w="2592"/>
            <w:vAlign w:val="center"/>
            <w:tcMar>
              <w:top w:w="55" w:type="dxa"/>
              <w:start w:w="68" w:type="dxa"/>
              <w:bottom w:w="55" w:type="dxa"/>
              <w:end w:w="68" w:type="dxa"/>
            </w:tcMar>
          </w:tcPr>
          <w:p>
            <w:pPr>
              <w:spacing w:after="0"/>
            </w:pPr>
            <w:r/>
            <w:r>
              <w:rPr>
                <w:rFonts w:ascii="Aptos" w:hAnsi="Aptos"/>
                <w:b w:val="0"/>
                <w:color w:val="162033"/>
                <w:sz w:val="14"/>
              </w:rPr>
              <w:t>Form labels</w:t>
            </w:r>
          </w:p>
        </w:tc>
        <w:tc>
          <w:tcPr>
            <w:tcW w:type="dxa" w:w="7200"/>
            <w:vAlign w:val="center"/>
            <w:tcMar>
              <w:top w:w="55" w:type="dxa"/>
              <w:start w:w="68" w:type="dxa"/>
              <w:bottom w:w="55" w:type="dxa"/>
              <w:end w:w="68" w:type="dxa"/>
            </w:tcMar>
          </w:tcPr>
          <w:p>
            <w:pPr>
              <w:spacing w:after="0"/>
            </w:pPr>
            <w:r/>
            <w:r>
              <w:rPr>
                <w:rFonts w:ascii="Aptos" w:hAnsi="Aptos"/>
                <w:b w:val="0"/>
                <w:color w:val="162033"/>
                <w:sz w:val="14"/>
              </w:rPr>
              <w:t>clear labels; logical tab order</w:t>
            </w:r>
          </w:p>
        </w:tc>
      </w:tr>
      <w:tr>
        <w:trPr>
          <w:cantSplit/>
        </w:trPr>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Inspector collapse</w:t>
            </w:r>
          </w:p>
        </w:tc>
        <w:tc>
          <w:tcPr>
            <w:tcW w:type="dxa" w:w="7200"/>
            <w:vAlign w:val="center"/>
            <w:tcMar>
              <w:top w:w="55" w:type="dxa"/>
              <w:start w:w="68" w:type="dxa"/>
              <w:bottom w:w="55" w:type="dxa"/>
              <w:end w:w="68" w:type="dxa"/>
            </w:tcMar>
            <w:shd w:fill="F8FBFF"/>
          </w:tcPr>
          <w:p>
            <w:pPr>
              <w:spacing w:after="0"/>
            </w:pPr>
            <w:r/>
            <w:r>
              <w:rPr>
                <w:rFonts w:ascii="Aptos" w:hAnsi="Aptos"/>
                <w:b w:val="0"/>
                <w:color w:val="162033"/>
                <w:sz w:val="14"/>
              </w:rPr>
              <w:t>keyboard-accessible control when exposed</w:t>
            </w:r>
          </w:p>
        </w:tc>
      </w:tr>
      <w:tr>
        <w:trPr>
          <w:cantSplit/>
        </w:trPr>
        <w:tc>
          <w:tcPr>
            <w:tcW w:type="dxa" w:w="2592"/>
            <w:vAlign w:val="center"/>
            <w:tcMar>
              <w:top w:w="55" w:type="dxa"/>
              <w:start w:w="68" w:type="dxa"/>
              <w:bottom w:w="55" w:type="dxa"/>
              <w:end w:w="68" w:type="dxa"/>
            </w:tcMar>
          </w:tcPr>
          <w:p>
            <w:pPr>
              <w:spacing w:after="0"/>
            </w:pPr>
            <w:r/>
            <w:r>
              <w:rPr>
                <w:rFonts w:ascii="Aptos" w:hAnsi="Aptos"/>
                <w:b w:val="0"/>
                <w:color w:val="162033"/>
                <w:sz w:val="14"/>
              </w:rPr>
              <w:t>Dialogs</w:t>
            </w:r>
          </w:p>
        </w:tc>
        <w:tc>
          <w:tcPr>
            <w:tcW w:type="dxa" w:w="7200"/>
            <w:vAlign w:val="center"/>
            <w:tcMar>
              <w:top w:w="55" w:type="dxa"/>
              <w:start w:w="68" w:type="dxa"/>
              <w:bottom w:w="55" w:type="dxa"/>
              <w:end w:w="68" w:type="dxa"/>
            </w:tcMar>
          </w:tcPr>
          <w:p>
            <w:pPr>
              <w:spacing w:after="0"/>
            </w:pPr>
            <w:r/>
            <w:r>
              <w:rPr>
                <w:rFonts w:ascii="Aptos" w:hAnsi="Aptos"/>
                <w:b w:val="0"/>
                <w:color w:val="162033"/>
                <w:sz w:val="14"/>
              </w:rPr>
              <w:t>default/cancel buttons safe; Esc does not commit destructive action</w:t>
            </w:r>
          </w:p>
        </w:tc>
      </w:tr>
      <w:tr>
        <w:trPr>
          <w:cantSplit/>
        </w:trPr>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Timeline</w:t>
            </w:r>
          </w:p>
        </w:tc>
        <w:tc>
          <w:tcPr>
            <w:tcW w:type="dxa" w:w="7200"/>
            <w:vAlign w:val="center"/>
            <w:tcMar>
              <w:top w:w="55" w:type="dxa"/>
              <w:start w:w="68" w:type="dxa"/>
              <w:bottom w:w="55" w:type="dxa"/>
              <w:end w:w="68" w:type="dxa"/>
            </w:tcMar>
            <w:shd w:fill="F8FBFF"/>
          </w:tcPr>
          <w:p>
            <w:pPr>
              <w:spacing w:after="0"/>
            </w:pPr>
            <w:r/>
            <w:r>
              <w:rPr>
                <w:rFonts w:ascii="Aptos" w:hAnsi="Aptos"/>
                <w:b w:val="0"/>
                <w:color w:val="162033"/>
                <w:sz w:val="14"/>
              </w:rPr>
              <w:t>keyboard semantics preserved for existing supported actions</w:t>
            </w:r>
          </w:p>
        </w:tc>
      </w:tr>
      <w:tr>
        <w:trPr>
          <w:cantSplit/>
        </w:trPr>
        <w:tc>
          <w:tcPr>
            <w:tcW w:type="dxa" w:w="2592"/>
            <w:vAlign w:val="center"/>
            <w:tcMar>
              <w:top w:w="55" w:type="dxa"/>
              <w:start w:w="68" w:type="dxa"/>
              <w:bottom w:w="55" w:type="dxa"/>
              <w:end w:w="68" w:type="dxa"/>
            </w:tcMar>
          </w:tcPr>
          <w:p>
            <w:pPr>
              <w:spacing w:after="0"/>
            </w:pPr>
            <w:r/>
            <w:r>
              <w:rPr>
                <w:rFonts w:ascii="Aptos" w:hAnsi="Aptos"/>
                <w:b w:val="0"/>
                <w:color w:val="162033"/>
                <w:sz w:val="14"/>
              </w:rPr>
              <w:t>Status color</w:t>
            </w:r>
          </w:p>
        </w:tc>
        <w:tc>
          <w:tcPr>
            <w:tcW w:type="dxa" w:w="7200"/>
            <w:vAlign w:val="center"/>
            <w:tcMar>
              <w:top w:w="55" w:type="dxa"/>
              <w:start w:w="68" w:type="dxa"/>
              <w:bottom w:w="55" w:type="dxa"/>
              <w:end w:w="68" w:type="dxa"/>
            </w:tcMar>
          </w:tcPr>
          <w:p>
            <w:pPr>
              <w:spacing w:after="0"/>
            </w:pPr>
            <w:r/>
            <w:r>
              <w:rPr>
                <w:rFonts w:ascii="Aptos" w:hAnsi="Aptos"/>
                <w:b w:val="0"/>
                <w:color w:val="162033"/>
                <w:sz w:val="14"/>
              </w:rPr>
              <w:t>text/icon/status label accompanies color; not color-only</w:t>
            </w:r>
          </w:p>
        </w:tc>
      </w:tr>
      <w:tr>
        <w:trPr>
          <w:cantSplit/>
        </w:trPr>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Compact nav</w:t>
            </w:r>
          </w:p>
        </w:tc>
        <w:tc>
          <w:tcPr>
            <w:tcW w:type="dxa" w:w="7200"/>
            <w:vAlign w:val="center"/>
            <w:tcMar>
              <w:top w:w="55" w:type="dxa"/>
              <w:start w:w="68" w:type="dxa"/>
              <w:bottom w:w="55" w:type="dxa"/>
              <w:end w:w="68" w:type="dxa"/>
            </w:tcMar>
            <w:shd w:fill="F8FBFF"/>
          </w:tcPr>
          <w:p>
            <w:pPr>
              <w:spacing w:after="0"/>
            </w:pPr>
            <w:r/>
            <w:r>
              <w:rPr>
                <w:rFonts w:ascii="Aptos" w:hAnsi="Aptos"/>
                <w:b w:val="0"/>
                <w:color w:val="162033"/>
                <w:sz w:val="14"/>
              </w:rPr>
              <w:t>tooltip/accessibility name remains when text hidden</w:t>
            </w:r>
          </w:p>
        </w:tc>
      </w:tr>
    </w:tbl>
    <w:p>
      <w:pPr>
        <w:spacing w:after="0"/>
      </w:pPr>
    </w:p>
    <w:p>
      <w:pPr>
        <w:pStyle w:val="ListBullet"/>
        <w:spacing w:after="30"/>
      </w:pPr>
      <w:r>
        <w:t>Do not redesign for full accessibility in STEP09, but migration cannot regress existing keyboard behavior.</w:t>
      </w:r>
    </w:p>
    <w:p>
      <w:pPr>
        <w:pStyle w:val="ListBullet"/>
        <w:spacing w:after="30"/>
      </w:pPr>
      <w:r>
        <w:t>Focus must not jump to destroyed widget after route switch.</w:t>
      </w:r>
    </w:p>
    <w:p>
      <w:pPr>
        <w:pStyle w:val="ListBullet"/>
        <w:spacing w:after="30"/>
      </w:pPr>
      <w:r>
        <w:t>Error should focus the field/control the user can fix when feasible.</w:t>
      </w:r>
    </w:p>
    <w:p>
      <w:pPr>
        <w:pStyle w:val="Heading1"/>
      </w:pPr>
      <w:r>
        <w:t>16. Visual Regression &amp; Golden Evidence Policy</w:t>
      </w:r>
    </w:p>
    <w:p>
      <w:r>
        <w:t>Repo contains nine canonical 1672×941 UI reference images and deterministic capture scripts. A post-release audit also recorded significant pixel gaps on all nine workspaces. Therefore visual evidence must be used carefully.</w:t>
      </w:r>
    </w:p>
    <w:tbl>
      <w:tblPr>
        <w:tblStyle w:val="TableGrid"/>
        <w:tblW w:type="auto" w:w="0"/>
        <w:jc w:val="center"/>
        <w:tblLook w:firstColumn="1" w:firstRow="1" w:lastColumn="0" w:lastRow="0" w:noHBand="0" w:noVBand="1" w:val="04A0"/>
      </w:tblPr>
      <w:tblGrid>
        <w:gridCol w:w="5227"/>
        <w:gridCol w:w="5227"/>
      </w:tblGrid>
      <w:tr>
        <w:trPr>
          <w:cantSplit/>
        </w:trPr>
        <w:tc>
          <w:tcPr>
            <w:tcW w:type="dxa" w:w="4032"/>
            <w:vAlign w:val="center"/>
            <w:tcMar>
              <w:top w:w="55" w:type="dxa"/>
              <w:start w:w="68" w:type="dxa"/>
              <w:bottom w:w="55" w:type="dxa"/>
              <w:end w:w="68" w:type="dxa"/>
            </w:tcMar>
            <w:shd w:fill="1766E8"/>
          </w:tcPr>
          <w:p>
            <w:pPr>
              <w:spacing w:after="0"/>
            </w:pPr>
            <w:r/>
            <w:r>
              <w:rPr>
                <w:rFonts w:ascii="Aptos" w:hAnsi="Aptos"/>
                <w:b/>
                <w:color w:val="FFFFFF"/>
                <w:sz w:val="14"/>
              </w:rPr>
              <w:t>Reference</w:t>
            </w:r>
          </w:p>
        </w:tc>
        <w:tc>
          <w:tcPr>
            <w:tcW w:type="dxa" w:w="5760"/>
            <w:vAlign w:val="center"/>
            <w:tcMar>
              <w:top w:w="55" w:type="dxa"/>
              <w:start w:w="68" w:type="dxa"/>
              <w:bottom w:w="55" w:type="dxa"/>
              <w:end w:w="68" w:type="dxa"/>
            </w:tcMar>
            <w:shd w:fill="1766E8"/>
          </w:tcPr>
          <w:p>
            <w:pPr>
              <w:spacing w:after="0"/>
            </w:pPr>
            <w:r/>
            <w:r>
              <w:rPr>
                <w:rFonts w:ascii="Aptos" w:hAnsi="Aptos"/>
                <w:b/>
                <w:color w:val="FFFFFF"/>
                <w:sz w:val="14"/>
              </w:rPr>
              <w:t>Use</w:t>
            </w:r>
          </w:p>
        </w:tc>
      </w:tr>
      <w:tr>
        <w:trPr>
          <w:cantSplit/>
        </w:trPr>
        <w:tc>
          <w:tcPr>
            <w:tcW w:type="dxa" w:w="4032"/>
            <w:vAlign w:val="center"/>
            <w:tcMar>
              <w:top w:w="55" w:type="dxa"/>
              <w:start w:w="68" w:type="dxa"/>
              <w:bottom w:w="55" w:type="dxa"/>
              <w:end w:w="68" w:type="dxa"/>
            </w:tcMar>
          </w:tcPr>
          <w:p>
            <w:pPr>
              <w:spacing w:after="0"/>
            </w:pPr>
            <w:r/>
            <w:r>
              <w:rPr>
                <w:rFonts w:ascii="Aptos" w:hAnsi="Aptos"/>
                <w:b w:val="0"/>
                <w:color w:val="162033"/>
                <w:sz w:val="14"/>
              </w:rPr>
              <w:t>Current production screenshot at frozen V2 baseline</w:t>
            </w:r>
          </w:p>
        </w:tc>
        <w:tc>
          <w:tcPr>
            <w:tcW w:type="dxa" w:w="5760"/>
            <w:vAlign w:val="center"/>
            <w:tcMar>
              <w:top w:w="55" w:type="dxa"/>
              <w:start w:w="68" w:type="dxa"/>
              <w:bottom w:w="55" w:type="dxa"/>
              <w:end w:w="68" w:type="dxa"/>
            </w:tcMar>
          </w:tcPr>
          <w:p>
            <w:pPr>
              <w:spacing w:after="0"/>
            </w:pPr>
            <w:r/>
            <w:r>
              <w:rPr>
                <w:rFonts w:ascii="Aptos" w:hAnsi="Aptos"/>
                <w:b w:val="0"/>
                <w:color w:val="162033"/>
                <w:sz w:val="14"/>
              </w:rPr>
              <w:t>primary migration regression baseline</w:t>
            </w:r>
          </w:p>
        </w:tc>
      </w:tr>
      <w:tr>
        <w:trPr>
          <w:cantSplit/>
        </w:trPr>
        <w:tc>
          <w:tcPr>
            <w:tcW w:type="dxa" w:w="4032"/>
            <w:vAlign w:val="center"/>
            <w:tcMar>
              <w:top w:w="55" w:type="dxa"/>
              <w:start w:w="68" w:type="dxa"/>
              <w:bottom w:w="55" w:type="dxa"/>
              <w:end w:w="68" w:type="dxa"/>
            </w:tcMar>
            <w:shd w:fill="F8FBFF"/>
          </w:tcPr>
          <w:p>
            <w:pPr>
              <w:spacing w:after="0"/>
            </w:pPr>
            <w:r/>
            <w:r>
              <w:rPr>
                <w:rFonts w:ascii="Aptos" w:hAnsi="Aptos"/>
                <w:b w:val="0"/>
                <w:color w:val="162033"/>
                <w:sz w:val="14"/>
              </w:rPr>
              <w:t>Canonical 9 golden PNGs</w:t>
            </w:r>
          </w:p>
        </w:tc>
        <w:tc>
          <w:tcPr>
            <w:tcW w:type="dxa" w:w="5760"/>
            <w:vAlign w:val="center"/>
            <w:tcMar>
              <w:top w:w="55" w:type="dxa"/>
              <w:start w:w="68" w:type="dxa"/>
              <w:bottom w:w="55" w:type="dxa"/>
              <w:end w:w="68" w:type="dxa"/>
            </w:tcMar>
            <w:shd w:fill="F8FBFF"/>
          </w:tcPr>
          <w:p>
            <w:pPr>
              <w:spacing w:after="0"/>
            </w:pPr>
            <w:r/>
            <w:r>
              <w:rPr>
                <w:rFonts w:ascii="Aptos" w:hAnsi="Aptos"/>
                <w:b w:val="0"/>
                <w:color w:val="162033"/>
                <w:sz w:val="14"/>
              </w:rPr>
              <w:t>design/reference target and historical comparison</w:t>
            </w:r>
          </w:p>
        </w:tc>
      </w:tr>
      <w:tr>
        <w:trPr>
          <w:cantSplit/>
        </w:trPr>
        <w:tc>
          <w:tcPr>
            <w:tcW w:type="dxa" w:w="4032"/>
            <w:vAlign w:val="center"/>
            <w:tcMar>
              <w:top w:w="55" w:type="dxa"/>
              <w:start w:w="68" w:type="dxa"/>
              <w:bottom w:w="55" w:type="dxa"/>
              <w:end w:w="68" w:type="dxa"/>
            </w:tcMar>
          </w:tcPr>
          <w:p>
            <w:pPr>
              <w:spacing w:after="0"/>
            </w:pPr>
            <w:r/>
            <w:r>
              <w:rPr>
                <w:rFonts w:ascii="Aptos" w:hAnsi="Aptos"/>
                <w:b w:val="0"/>
                <w:color w:val="162033"/>
                <w:sz w:val="14"/>
              </w:rPr>
              <w:t>Geometry JSON</w:t>
            </w:r>
          </w:p>
        </w:tc>
        <w:tc>
          <w:tcPr>
            <w:tcW w:type="dxa" w:w="5760"/>
            <w:vAlign w:val="center"/>
            <w:tcMar>
              <w:top w:w="55" w:type="dxa"/>
              <w:start w:w="68" w:type="dxa"/>
              <w:bottom w:w="55" w:type="dxa"/>
              <w:end w:w="68" w:type="dxa"/>
            </w:tcMar>
          </w:tcPr>
          <w:p>
            <w:pPr>
              <w:spacing w:after="0"/>
            </w:pPr>
            <w:r/>
            <w:r>
              <w:rPr>
                <w:rFonts w:ascii="Aptos" w:hAnsi="Aptos"/>
                <w:b w:val="0"/>
                <w:color w:val="162033"/>
                <w:sz w:val="14"/>
              </w:rPr>
              <w:t>objective shell/panel measurements</w:t>
            </w:r>
          </w:p>
        </w:tc>
      </w:tr>
      <w:tr>
        <w:trPr>
          <w:cantSplit/>
        </w:trPr>
        <w:tc>
          <w:tcPr>
            <w:tcW w:type="dxa" w:w="4032"/>
            <w:vAlign w:val="center"/>
            <w:tcMar>
              <w:top w:w="55" w:type="dxa"/>
              <w:start w:w="68" w:type="dxa"/>
              <w:bottom w:w="55" w:type="dxa"/>
              <w:end w:w="68" w:type="dxa"/>
            </w:tcMar>
            <w:shd w:fill="F8FBFF"/>
          </w:tcPr>
          <w:p>
            <w:pPr>
              <w:spacing w:after="0"/>
            </w:pPr>
            <w:r/>
            <w:r>
              <w:rPr>
                <w:rFonts w:ascii="Aptos" w:hAnsi="Aptos"/>
                <w:b w:val="0"/>
                <w:color w:val="162033"/>
                <w:sz w:val="14"/>
              </w:rPr>
              <w:t>Overlay/diff</w:t>
            </w:r>
          </w:p>
        </w:tc>
        <w:tc>
          <w:tcPr>
            <w:tcW w:type="dxa" w:w="5760"/>
            <w:vAlign w:val="center"/>
            <w:tcMar>
              <w:top w:w="55" w:type="dxa"/>
              <w:start w:w="68" w:type="dxa"/>
              <w:bottom w:w="55" w:type="dxa"/>
              <w:end w:w="68" w:type="dxa"/>
            </w:tcMar>
            <w:shd w:fill="F8FBFF"/>
          </w:tcPr>
          <w:p>
            <w:pPr>
              <w:spacing w:after="0"/>
            </w:pPr>
            <w:r/>
            <w:r>
              <w:rPr>
                <w:rFonts w:ascii="Aptos" w:hAnsi="Aptos"/>
                <w:b w:val="0"/>
                <w:color w:val="162033"/>
                <w:sz w:val="14"/>
              </w:rPr>
              <w:t>diagnostic only; not sole acceptance metric</w:t>
            </w:r>
          </w:p>
        </w:tc>
      </w:tr>
      <w:tr>
        <w:trPr>
          <w:cantSplit/>
        </w:trPr>
        <w:tc>
          <w:tcPr>
            <w:tcW w:type="dxa" w:w="4032"/>
            <w:vAlign w:val="center"/>
            <w:tcMar>
              <w:top w:w="55" w:type="dxa"/>
              <w:start w:w="68" w:type="dxa"/>
              <w:bottom w:w="55" w:type="dxa"/>
              <w:end w:w="68" w:type="dxa"/>
            </w:tcMar>
          </w:tcPr>
          <w:p>
            <w:pPr>
              <w:spacing w:after="0"/>
            </w:pPr>
            <w:r/>
            <w:r>
              <w:rPr>
                <w:rFonts w:ascii="Aptos" w:hAnsi="Aptos"/>
                <w:b w:val="0"/>
                <w:color w:val="162033"/>
                <w:sz w:val="14"/>
              </w:rPr>
              <w:t>Workspace tests</w:t>
            </w:r>
          </w:p>
        </w:tc>
        <w:tc>
          <w:tcPr>
            <w:tcW w:type="dxa" w:w="5760"/>
            <w:vAlign w:val="center"/>
            <w:tcMar>
              <w:top w:w="55" w:type="dxa"/>
              <w:start w:w="68" w:type="dxa"/>
              <w:bottom w:w="55" w:type="dxa"/>
              <w:end w:w="68" w:type="dxa"/>
            </w:tcMar>
          </w:tcPr>
          <w:p>
            <w:pPr>
              <w:spacing w:after="0"/>
            </w:pPr>
            <w:r/>
            <w:r>
              <w:rPr>
                <w:rFonts w:ascii="Aptos" w:hAnsi="Aptos"/>
                <w:b w:val="0"/>
                <w:color w:val="162033"/>
                <w:sz w:val="14"/>
              </w:rPr>
              <w:t>functional/state/accessibility evidence</w:t>
            </w:r>
          </w:p>
        </w:tc>
      </w:tr>
    </w:tbl>
    <w:p>
      <w:pPr>
        <w:spacing w:after="0"/>
      </w:pPr>
    </w:p>
    <w:p>
      <w:pPr>
        <w:pStyle w:val="ListBullet"/>
        <w:spacing w:after="30"/>
      </w:pPr>
      <w:r>
        <w:t>Architecture migration must not worsen current production UI unintentionally.</w:t>
      </w:r>
    </w:p>
    <w:p>
      <w:pPr>
        <w:pStyle w:val="ListBullet"/>
        <w:spacing w:after="30"/>
      </w:pPr>
      <w:r>
        <w:t>Do not claim exact pixel-match merely because functional UI passes.</w:t>
      </w:r>
    </w:p>
    <w:p>
      <w:pPr>
        <w:pStyle w:val="ListBullet"/>
        <w:spacing w:after="30"/>
      </w:pPr>
      <w:r>
        <w:t>Do not resize/recolor canonical golden to manufacture PASS.</w:t>
      </w:r>
    </w:p>
    <w:p>
      <w:pPr>
        <w:pStyle w:val="ListBullet"/>
        <w:spacing w:after="30"/>
      </w:pPr>
      <w:r>
        <w:t>A future explicit pixel-match remediation should be a separate controlled backlog/decision so it does not contaminate architecture parity.</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D09-13</w:t>
            </w:r>
          </w:p>
          <w:p>
            <w:pPr>
              <w:spacing w:after="0"/>
            </w:pPr>
            <w:r>
              <w:rPr>
                <w:color w:val="162033"/>
                <w:sz w:val="16"/>
              </w:rPr>
              <w:t>For V2 architecture migration, current production baseline is the no-regression authority. Existing canonical golden references remain immutable evidence, but closing historical pixel gaps is not silently included in this STEP.</w:t>
            </w:r>
          </w:p>
        </w:tc>
      </w:tr>
    </w:tbl>
    <w:p>
      <w:pPr>
        <w:spacing w:after="0"/>
      </w:pPr>
    </w:p>
    <w:p>
      <w:pPr>
        <w:pStyle w:val="Heading1"/>
      </w:pPr>
      <w:r>
        <w:t>17. Mandatory UI Capture Matrix</w:t>
      </w:r>
    </w:p>
    <w:tbl>
      <w:tblPr>
        <w:tblStyle w:val="TableGrid"/>
        <w:tblW w:type="auto" w:w="0"/>
        <w:jc w:val="center"/>
        <w:tblLook w:firstColumn="1" w:firstRow="1" w:lastColumn="0" w:lastRow="0" w:noHBand="0" w:noVBand="1" w:val="04A0"/>
      </w:tblPr>
      <w:tblGrid>
        <w:gridCol w:w="3485"/>
        <w:gridCol w:w="3485"/>
        <w:gridCol w:w="3485"/>
      </w:tblGrid>
      <w:tr>
        <w:trPr>
          <w:cantSplit/>
        </w:trPr>
        <w:tc>
          <w:tcPr>
            <w:tcW w:type="dxa" w:w="2592"/>
            <w:vAlign w:val="center"/>
            <w:tcMar>
              <w:top w:w="55" w:type="dxa"/>
              <w:start w:w="68" w:type="dxa"/>
              <w:bottom w:w="55" w:type="dxa"/>
              <w:end w:w="68" w:type="dxa"/>
            </w:tcMar>
            <w:shd w:fill="1766E8"/>
          </w:tcPr>
          <w:p>
            <w:pPr>
              <w:spacing w:after="0"/>
            </w:pPr>
            <w:r/>
            <w:r>
              <w:rPr>
                <w:rFonts w:ascii="Aptos" w:hAnsi="Aptos"/>
                <w:b/>
                <w:color w:val="FFFFFF"/>
                <w:sz w:val="14"/>
              </w:rPr>
              <w:t>Evidence</w:t>
            </w:r>
          </w:p>
        </w:tc>
        <w:tc>
          <w:tcPr>
            <w:tcW w:type="dxa" w:w="4032"/>
            <w:vAlign w:val="center"/>
            <w:tcMar>
              <w:top w:w="55" w:type="dxa"/>
              <w:start w:w="68" w:type="dxa"/>
              <w:bottom w:w="55" w:type="dxa"/>
              <w:end w:w="68" w:type="dxa"/>
            </w:tcMar>
            <w:shd w:fill="1766E8"/>
          </w:tcPr>
          <w:p>
            <w:pPr>
              <w:spacing w:after="0"/>
            </w:pPr>
            <w:r/>
            <w:r>
              <w:rPr>
                <w:rFonts w:ascii="Aptos" w:hAnsi="Aptos"/>
                <w:b/>
                <w:color w:val="FFFFFF"/>
                <w:sz w:val="14"/>
              </w:rPr>
              <w:t>Routes</w:t>
            </w:r>
          </w:p>
        </w:tc>
        <w:tc>
          <w:tcPr>
            <w:tcW w:type="dxa" w:w="3168"/>
            <w:vAlign w:val="center"/>
            <w:tcMar>
              <w:top w:w="55" w:type="dxa"/>
              <w:start w:w="68" w:type="dxa"/>
              <w:bottom w:w="55" w:type="dxa"/>
              <w:end w:w="68" w:type="dxa"/>
            </w:tcMar>
            <w:shd w:fill="1766E8"/>
          </w:tcPr>
          <w:p>
            <w:pPr>
              <w:spacing w:after="0"/>
            </w:pPr>
            <w:r/>
            <w:r>
              <w:rPr>
                <w:rFonts w:ascii="Aptos" w:hAnsi="Aptos"/>
                <w:b/>
                <w:color w:val="FFFFFF"/>
                <w:sz w:val="14"/>
              </w:rPr>
              <w:t>Viewport / scale</w:t>
            </w:r>
          </w:p>
        </w:tc>
      </w:tr>
      <w:tr>
        <w:trPr>
          <w:cantSplit/>
        </w:trPr>
        <w:tc>
          <w:tcPr>
            <w:tcW w:type="dxa" w:w="2592"/>
            <w:vAlign w:val="center"/>
            <w:tcMar>
              <w:top w:w="55" w:type="dxa"/>
              <w:start w:w="68" w:type="dxa"/>
              <w:bottom w:w="55" w:type="dxa"/>
              <w:end w:w="68" w:type="dxa"/>
            </w:tcMar>
          </w:tcPr>
          <w:p>
            <w:pPr>
              <w:spacing w:after="0"/>
            </w:pPr>
            <w:r/>
            <w:r>
              <w:rPr>
                <w:rFonts w:ascii="Aptos" w:hAnsi="Aptos"/>
                <w:b w:val="0"/>
                <w:color w:val="162033"/>
                <w:sz w:val="14"/>
              </w:rPr>
              <w:t>Canonical baseline</w:t>
            </w:r>
          </w:p>
        </w:tc>
        <w:tc>
          <w:tcPr>
            <w:tcW w:type="dxa" w:w="4032"/>
            <w:vAlign w:val="center"/>
            <w:tcMar>
              <w:top w:w="55" w:type="dxa"/>
              <w:start w:w="68" w:type="dxa"/>
              <w:bottom w:w="55" w:type="dxa"/>
              <w:end w:w="68" w:type="dxa"/>
            </w:tcMar>
          </w:tcPr>
          <w:p>
            <w:pPr>
              <w:spacing w:after="0"/>
            </w:pPr>
            <w:r/>
            <w:r>
              <w:rPr>
                <w:rFonts w:ascii="Aptos" w:hAnsi="Aptos"/>
                <w:b w:val="0"/>
                <w:color w:val="162033"/>
                <w:sz w:val="14"/>
              </w:rPr>
              <w:t>all 9</w:t>
            </w:r>
          </w:p>
        </w:tc>
        <w:tc>
          <w:tcPr>
            <w:tcW w:type="dxa" w:w="3168"/>
            <w:vAlign w:val="center"/>
            <w:tcMar>
              <w:top w:w="55" w:type="dxa"/>
              <w:start w:w="68" w:type="dxa"/>
              <w:bottom w:w="55" w:type="dxa"/>
              <w:end w:w="68" w:type="dxa"/>
            </w:tcMar>
          </w:tcPr>
          <w:p>
            <w:pPr>
              <w:spacing w:after="0"/>
            </w:pPr>
            <w:r/>
            <w:r>
              <w:rPr>
                <w:rFonts w:ascii="Aptos" w:hAnsi="Aptos"/>
                <w:b w:val="0"/>
                <w:color w:val="162033"/>
                <w:sz w:val="14"/>
              </w:rPr>
              <w:t>1672×941 @100%</w:t>
            </w:r>
          </w:p>
        </w:tc>
      </w:tr>
      <w:tr>
        <w:trPr>
          <w:cantSplit/>
        </w:trPr>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Minimum-width smoke</w:t>
            </w:r>
          </w:p>
        </w:tc>
        <w:tc>
          <w:tcPr>
            <w:tcW w:type="dxa" w:w="4032"/>
            <w:vAlign w:val="center"/>
            <w:tcMar>
              <w:top w:w="55" w:type="dxa"/>
              <w:start w:w="68" w:type="dxa"/>
              <w:bottom w:w="55" w:type="dxa"/>
              <w:end w:w="68" w:type="dxa"/>
            </w:tcMar>
            <w:shd w:fill="F8FBFF"/>
          </w:tcPr>
          <w:p>
            <w:pPr>
              <w:spacing w:after="0"/>
            </w:pPr>
            <w:r/>
            <w:r>
              <w:rPr>
                <w:rFonts w:ascii="Aptos" w:hAnsi="Aptos"/>
                <w:b w:val="0"/>
                <w:color w:val="162033"/>
                <w:sz w:val="14"/>
              </w:rPr>
              <w:t>all 9 or risk-based full sweep</w:t>
            </w:r>
          </w:p>
        </w:tc>
        <w:tc>
          <w:tcPr>
            <w:tcW w:type="dxa" w:w="3168"/>
            <w:vAlign w:val="center"/>
            <w:tcMar>
              <w:top w:w="55" w:type="dxa"/>
              <w:start w:w="68" w:type="dxa"/>
              <w:bottom w:w="55" w:type="dxa"/>
              <w:end w:w="68" w:type="dxa"/>
            </w:tcMar>
            <w:shd w:fill="F8FBFF"/>
          </w:tcPr>
          <w:p>
            <w:pPr>
              <w:spacing w:after="0"/>
            </w:pPr>
            <w:r/>
            <w:r>
              <w:rPr>
                <w:rFonts w:ascii="Aptos" w:hAnsi="Aptos"/>
                <w:b w:val="0"/>
                <w:color w:val="162033"/>
                <w:sz w:val="14"/>
              </w:rPr>
              <w:t>1366 @100%</w:t>
            </w:r>
          </w:p>
        </w:tc>
      </w:tr>
      <w:tr>
        <w:trPr>
          <w:cantSplit/>
        </w:trPr>
        <w:tc>
          <w:tcPr>
            <w:tcW w:type="dxa" w:w="2592"/>
            <w:vAlign w:val="center"/>
            <w:tcMar>
              <w:top w:w="55" w:type="dxa"/>
              <w:start w:w="68" w:type="dxa"/>
              <w:bottom w:w="55" w:type="dxa"/>
              <w:end w:w="68" w:type="dxa"/>
            </w:tcMar>
          </w:tcPr>
          <w:p>
            <w:pPr>
              <w:spacing w:after="0"/>
            </w:pPr>
            <w:r/>
            <w:r>
              <w:rPr>
                <w:rFonts w:ascii="Aptos" w:hAnsi="Aptos"/>
                <w:b w:val="0"/>
                <w:color w:val="162033"/>
                <w:sz w:val="14"/>
              </w:rPr>
              <w:t>DPI 125%</w:t>
            </w:r>
          </w:p>
        </w:tc>
        <w:tc>
          <w:tcPr>
            <w:tcW w:type="dxa" w:w="4032"/>
            <w:vAlign w:val="center"/>
            <w:tcMar>
              <w:top w:w="55" w:type="dxa"/>
              <w:start w:w="68" w:type="dxa"/>
              <w:bottom w:w="55" w:type="dxa"/>
              <w:end w:w="68" w:type="dxa"/>
            </w:tcMar>
          </w:tcPr>
          <w:p>
            <w:pPr>
              <w:spacing w:after="0"/>
            </w:pPr>
            <w:r/>
            <w:r>
              <w:rPr>
                <w:rFonts w:ascii="Aptos" w:hAnsi="Aptos"/>
                <w:b w:val="0"/>
                <w:color w:val="162033"/>
                <w:sz w:val="14"/>
              </w:rPr>
              <w:t>Home, Media, Timeline, AI, Render + changed route</w:t>
            </w:r>
          </w:p>
        </w:tc>
        <w:tc>
          <w:tcPr>
            <w:tcW w:type="dxa" w:w="3168"/>
            <w:vAlign w:val="center"/>
            <w:tcMar>
              <w:top w:w="55" w:type="dxa"/>
              <w:start w:w="68" w:type="dxa"/>
              <w:bottom w:w="55" w:type="dxa"/>
              <w:end w:w="68" w:type="dxa"/>
            </w:tcMar>
          </w:tcPr>
          <w:p>
            <w:pPr>
              <w:spacing w:after="0"/>
            </w:pPr>
            <w:r/>
            <w:r>
              <w:rPr>
                <w:rFonts w:ascii="Aptos" w:hAnsi="Aptos"/>
                <w:b w:val="0"/>
                <w:color w:val="162033"/>
                <w:sz w:val="14"/>
              </w:rPr>
              <w:t>logical equivalent</w:t>
            </w:r>
          </w:p>
        </w:tc>
      </w:tr>
      <w:tr>
        <w:trPr>
          <w:cantSplit/>
        </w:trPr>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DPI 150%</w:t>
            </w:r>
          </w:p>
        </w:tc>
        <w:tc>
          <w:tcPr>
            <w:tcW w:type="dxa" w:w="4032"/>
            <w:vAlign w:val="center"/>
            <w:tcMar>
              <w:top w:w="55" w:type="dxa"/>
              <w:start w:w="68" w:type="dxa"/>
              <w:bottom w:w="55" w:type="dxa"/>
              <w:end w:w="68" w:type="dxa"/>
            </w:tcMar>
            <w:shd w:fill="F8FBFF"/>
          </w:tcPr>
          <w:p>
            <w:pPr>
              <w:spacing w:after="0"/>
            </w:pPr>
            <w:r/>
            <w:r>
              <w:rPr>
                <w:rFonts w:ascii="Aptos" w:hAnsi="Aptos"/>
                <w:b w:val="0"/>
                <w:color w:val="162033"/>
                <w:sz w:val="14"/>
              </w:rPr>
              <w:t>Home, Timeline, Visual/Spectrum, Render + changed route</w:t>
            </w:r>
          </w:p>
        </w:tc>
        <w:tc>
          <w:tcPr>
            <w:tcW w:type="dxa" w:w="3168"/>
            <w:vAlign w:val="center"/>
            <w:tcMar>
              <w:top w:w="55" w:type="dxa"/>
              <w:start w:w="68" w:type="dxa"/>
              <w:bottom w:w="55" w:type="dxa"/>
              <w:end w:w="68" w:type="dxa"/>
            </w:tcMar>
            <w:shd w:fill="F8FBFF"/>
          </w:tcPr>
          <w:p>
            <w:pPr>
              <w:spacing w:after="0"/>
            </w:pPr>
            <w:r/>
            <w:r>
              <w:rPr>
                <w:rFonts w:ascii="Aptos" w:hAnsi="Aptos"/>
                <w:b w:val="0"/>
                <w:color w:val="162033"/>
                <w:sz w:val="14"/>
              </w:rPr>
              <w:t>logical equivalent</w:t>
            </w:r>
          </w:p>
        </w:tc>
      </w:tr>
      <w:tr>
        <w:trPr>
          <w:cantSplit/>
        </w:trPr>
        <w:tc>
          <w:tcPr>
            <w:tcW w:type="dxa" w:w="2592"/>
            <w:vAlign w:val="center"/>
            <w:tcMar>
              <w:top w:w="55" w:type="dxa"/>
              <w:start w:w="68" w:type="dxa"/>
              <w:bottom w:w="55" w:type="dxa"/>
              <w:end w:w="68" w:type="dxa"/>
            </w:tcMar>
          </w:tcPr>
          <w:p>
            <w:pPr>
              <w:spacing w:after="0"/>
            </w:pPr>
            <w:r/>
            <w:r>
              <w:rPr>
                <w:rFonts w:ascii="Aptos" w:hAnsi="Aptos"/>
                <w:b w:val="0"/>
                <w:color w:val="162033"/>
                <w:sz w:val="14"/>
              </w:rPr>
              <w:t>Migration route capture</w:t>
            </w:r>
          </w:p>
        </w:tc>
        <w:tc>
          <w:tcPr>
            <w:tcW w:type="dxa" w:w="4032"/>
            <w:vAlign w:val="center"/>
            <w:tcMar>
              <w:top w:w="55" w:type="dxa"/>
              <w:start w:w="68" w:type="dxa"/>
              <w:bottom w:w="55" w:type="dxa"/>
              <w:end w:w="68" w:type="dxa"/>
            </w:tcMar>
          </w:tcPr>
          <w:p>
            <w:pPr>
              <w:spacing w:after="0"/>
            </w:pPr>
            <w:r/>
            <w:r>
              <w:rPr>
                <w:rFonts w:ascii="Aptos" w:hAnsi="Aptos"/>
                <w:b w:val="0"/>
                <w:color w:val="162033"/>
                <w:sz w:val="14"/>
              </w:rPr>
              <w:t>one route per migration slice</w:t>
            </w:r>
          </w:p>
        </w:tc>
        <w:tc>
          <w:tcPr>
            <w:tcW w:type="dxa" w:w="3168"/>
            <w:vAlign w:val="center"/>
            <w:tcMar>
              <w:top w:w="55" w:type="dxa"/>
              <w:start w:w="68" w:type="dxa"/>
              <w:bottom w:w="55" w:type="dxa"/>
              <w:end w:w="68" w:type="dxa"/>
            </w:tcMar>
          </w:tcPr>
          <w:p>
            <w:pPr>
              <w:spacing w:after="0"/>
            </w:pPr>
            <w:r/>
            <w:r>
              <w:rPr>
                <w:rFonts w:ascii="Aptos" w:hAnsi="Aptos"/>
                <w:b w:val="0"/>
                <w:color w:val="162033"/>
                <w:sz w:val="14"/>
              </w:rPr>
              <w:t>same baseline fixture before/after</w:t>
            </w:r>
          </w:p>
        </w:tc>
      </w:tr>
    </w:tbl>
    <w:p>
      <w:pPr>
        <w:spacing w:after="0"/>
      </w:pPr>
    </w:p>
    <w:p>
      <w:pPr>
        <w:pStyle w:val="ListBullet"/>
        <w:spacing w:after="30"/>
      </w:pPr>
      <w:r>
        <w:t>Capture fixtures must be deterministic and must not mutate project merely to create screenshot state.</w:t>
      </w:r>
    </w:p>
    <w:p>
      <w:pPr>
        <w:pStyle w:val="ListBullet"/>
        <w:spacing w:after="30"/>
      </w:pPr>
      <w:r>
        <w:t>Before/after geometry report includes context width, right dock width, timeline height, route, status height.</w:t>
      </w:r>
    </w:p>
    <w:p>
      <w:pPr>
        <w:pStyle w:val="ListBullet"/>
        <w:spacing w:after="30"/>
      </w:pPr>
      <w:r>
        <w:t>If a route changes shared shell code, rerun all nine canonical captures.</w:t>
      </w:r>
    </w:p>
    <w:p>
      <w:pPr>
        <w:pStyle w:val="Heading1"/>
      </w:pPr>
      <w:r>
        <w:t>18. Workspace-Specific UI Invariants</w:t>
      </w:r>
    </w:p>
    <w:tbl>
      <w:tblPr>
        <w:tblStyle w:val="TableGrid"/>
        <w:tblW w:type="auto" w:w="0"/>
        <w:jc w:val="center"/>
        <w:tblLook w:firstColumn="1" w:firstRow="1" w:lastColumn="0" w:lastRow="0" w:noHBand="0" w:noVBand="1" w:val="04A0"/>
      </w:tblPr>
      <w:tblGrid>
        <w:gridCol w:w="5227"/>
        <w:gridCol w:w="5227"/>
      </w:tblGrid>
      <w:tr>
        <w:trPr>
          <w:cantSplit/>
        </w:trPr>
        <w:tc>
          <w:tcPr>
            <w:tcW w:type="dxa" w:w="1944"/>
            <w:vAlign w:val="center"/>
            <w:tcMar>
              <w:top w:w="55" w:type="dxa"/>
              <w:start w:w="68" w:type="dxa"/>
              <w:bottom w:w="55" w:type="dxa"/>
              <w:end w:w="68" w:type="dxa"/>
            </w:tcMar>
            <w:shd w:fill="1766E8"/>
          </w:tcPr>
          <w:p>
            <w:pPr>
              <w:spacing w:after="0"/>
            </w:pPr>
            <w:r/>
            <w:r>
              <w:rPr>
                <w:rFonts w:ascii="Aptos" w:hAnsi="Aptos"/>
                <w:b/>
                <w:color w:val="FFFFFF"/>
                <w:sz w:val="14"/>
              </w:rPr>
              <w:t>Workspace</w:t>
            </w:r>
          </w:p>
        </w:tc>
        <w:tc>
          <w:tcPr>
            <w:tcW w:type="dxa" w:w="7848"/>
            <w:vAlign w:val="center"/>
            <w:tcMar>
              <w:top w:w="55" w:type="dxa"/>
              <w:start w:w="68" w:type="dxa"/>
              <w:bottom w:w="55" w:type="dxa"/>
              <w:end w:w="68" w:type="dxa"/>
            </w:tcMar>
            <w:shd w:fill="1766E8"/>
          </w:tcPr>
          <w:p>
            <w:pPr>
              <w:spacing w:after="0"/>
            </w:pPr>
            <w:r/>
            <w:r>
              <w:rPr>
                <w:rFonts w:ascii="Aptos" w:hAnsi="Aptos"/>
                <w:b/>
                <w:color w:val="FFFFFF"/>
                <w:sz w:val="14"/>
              </w:rPr>
              <w:t>Must remain recognizable / reachable</w:t>
            </w:r>
          </w:p>
        </w:tc>
      </w:tr>
      <w:tr>
        <w:trPr>
          <w:cantSplit/>
        </w:trPr>
        <w:tc>
          <w:tcPr>
            <w:tcW w:type="dxa" w:w="1944"/>
            <w:vAlign w:val="center"/>
            <w:tcMar>
              <w:top w:w="55" w:type="dxa"/>
              <w:start w:w="68" w:type="dxa"/>
              <w:bottom w:w="55" w:type="dxa"/>
              <w:end w:w="68" w:type="dxa"/>
            </w:tcMar>
          </w:tcPr>
          <w:p>
            <w:pPr>
              <w:spacing w:after="0"/>
            </w:pPr>
            <w:r/>
            <w:r>
              <w:rPr>
                <w:rFonts w:ascii="Aptos" w:hAnsi="Aptos"/>
                <w:b w:val="0"/>
                <w:color w:val="162033"/>
                <w:sz w:val="14"/>
              </w:rPr>
              <w:t>Home</w:t>
            </w:r>
          </w:p>
        </w:tc>
        <w:tc>
          <w:tcPr>
            <w:tcW w:type="dxa" w:w="7848"/>
            <w:vAlign w:val="center"/>
            <w:tcMar>
              <w:top w:w="55" w:type="dxa"/>
              <w:start w:w="68" w:type="dxa"/>
              <w:bottom w:w="55" w:type="dxa"/>
              <w:end w:w="68" w:type="dxa"/>
            </w:tcMar>
          </w:tcPr>
          <w:p>
            <w:pPr>
              <w:spacing w:after="0"/>
            </w:pPr>
            <w:r/>
            <w:r>
              <w:rPr>
                <w:rFonts w:ascii="Aptos" w:hAnsi="Aptos"/>
                <w:b w:val="0"/>
                <w:color w:val="162033"/>
                <w:sz w:val="14"/>
              </w:rPr>
              <w:t>project creation/open/recovery/recent/defaults/capabilities</w:t>
            </w:r>
          </w:p>
        </w:tc>
      </w:tr>
      <w:tr>
        <w:trPr>
          <w:cantSplit/>
        </w:trPr>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Media</w:t>
            </w:r>
          </w:p>
        </w:tc>
        <w:tc>
          <w:tcPr>
            <w:tcW w:type="dxa" w:w="7848"/>
            <w:vAlign w:val="center"/>
            <w:tcMar>
              <w:top w:w="55" w:type="dxa"/>
              <w:start w:w="68" w:type="dxa"/>
              <w:bottom w:w="55" w:type="dxa"/>
              <w:end w:w="68" w:type="dxa"/>
            </w:tcMar>
            <w:shd w:fill="F8FBFF"/>
          </w:tcPr>
          <w:p>
            <w:pPr>
              <w:spacing w:after="0"/>
            </w:pPr>
            <w:r/>
            <w:r>
              <w:rPr>
                <w:rFonts w:ascii="Aptos" w:hAnsi="Aptos"/>
                <w:b w:val="0"/>
                <w:color w:val="162033"/>
                <w:sz w:val="14"/>
              </w:rPr>
              <w:t>import/scan/library/filter/preview/metadata and errors</w:t>
            </w:r>
          </w:p>
        </w:tc>
      </w:tr>
      <w:tr>
        <w:trPr>
          <w:cantSplit/>
        </w:trPr>
        <w:tc>
          <w:tcPr>
            <w:tcW w:type="dxa" w:w="1944"/>
            <w:vAlign w:val="center"/>
            <w:tcMar>
              <w:top w:w="55" w:type="dxa"/>
              <w:start w:w="68" w:type="dxa"/>
              <w:bottom w:w="55" w:type="dxa"/>
              <w:end w:w="68" w:type="dxa"/>
            </w:tcMar>
          </w:tcPr>
          <w:p>
            <w:pPr>
              <w:spacing w:after="0"/>
            </w:pPr>
            <w:r/>
            <w:r>
              <w:rPr>
                <w:rFonts w:ascii="Aptos" w:hAnsi="Aptos"/>
                <w:b w:val="0"/>
                <w:color w:val="162033"/>
                <w:sz w:val="14"/>
              </w:rPr>
              <w:t>Album</w:t>
            </w:r>
          </w:p>
        </w:tc>
        <w:tc>
          <w:tcPr>
            <w:tcW w:type="dxa" w:w="7848"/>
            <w:vAlign w:val="center"/>
            <w:tcMar>
              <w:top w:w="55" w:type="dxa"/>
              <w:start w:w="68" w:type="dxa"/>
              <w:bottom w:w="55" w:type="dxa"/>
              <w:end w:w="68" w:type="dxa"/>
            </w:tcMar>
          </w:tcPr>
          <w:p>
            <w:pPr>
              <w:spacing w:after="0"/>
            </w:pPr>
            <w:r/>
            <w:r>
              <w:rPr>
                <w:rFonts w:ascii="Aptos" w:hAnsi="Aptos"/>
                <w:b w:val="0"/>
                <w:color w:val="162033"/>
                <w:sz w:val="14"/>
              </w:rPr>
              <w:t>playlist, song selection, cover/visual assignment, metadata</w:t>
            </w:r>
          </w:p>
        </w:tc>
      </w:tr>
      <w:tr>
        <w:trPr>
          <w:cantSplit/>
        </w:trPr>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Timeline</w:t>
            </w:r>
          </w:p>
        </w:tc>
        <w:tc>
          <w:tcPr>
            <w:tcW w:type="dxa" w:w="7848"/>
            <w:vAlign w:val="center"/>
            <w:tcMar>
              <w:top w:w="55" w:type="dxa"/>
              <w:start w:w="68" w:type="dxa"/>
              <w:bottom w:w="55" w:type="dxa"/>
              <w:end w:w="68" w:type="dxa"/>
            </w:tcMar>
            <w:shd w:fill="F8FBFF"/>
          </w:tcPr>
          <w:p>
            <w:pPr>
              <w:spacing w:after="0"/>
            </w:pPr>
            <w:r/>
            <w:r>
              <w:rPr>
                <w:rFonts w:ascii="Aptos" w:hAnsi="Aptos"/>
                <w:b w:val="0"/>
                <w:color w:val="162033"/>
                <w:sz w:val="14"/>
              </w:rPr>
              <w:t>Packed/Free, ruler/playhead, song/layer tracks, precision controls</w:t>
            </w:r>
          </w:p>
        </w:tc>
      </w:tr>
      <w:tr>
        <w:trPr>
          <w:cantSplit/>
        </w:trPr>
        <w:tc>
          <w:tcPr>
            <w:tcW w:type="dxa" w:w="1944"/>
            <w:vAlign w:val="center"/>
            <w:tcMar>
              <w:top w:w="55" w:type="dxa"/>
              <w:start w:w="68" w:type="dxa"/>
              <w:bottom w:w="55" w:type="dxa"/>
              <w:end w:w="68" w:type="dxa"/>
            </w:tcMar>
          </w:tcPr>
          <w:p>
            <w:pPr>
              <w:spacing w:after="0"/>
            </w:pPr>
            <w:r/>
            <w:r>
              <w:rPr>
                <w:rFonts w:ascii="Aptos" w:hAnsi="Aptos"/>
                <w:b w:val="0"/>
                <w:color w:val="162033"/>
                <w:sz w:val="14"/>
              </w:rPr>
              <w:t>Visual</w:t>
            </w:r>
          </w:p>
        </w:tc>
        <w:tc>
          <w:tcPr>
            <w:tcW w:type="dxa" w:w="7848"/>
            <w:vAlign w:val="center"/>
            <w:tcMar>
              <w:top w:w="55" w:type="dxa"/>
              <w:start w:w="68" w:type="dxa"/>
              <w:bottom w:w="55" w:type="dxa"/>
              <w:end w:w="68" w:type="dxa"/>
            </w:tcMar>
          </w:tcPr>
          <w:p>
            <w:pPr>
              <w:spacing w:after="0"/>
            </w:pPr>
            <w:r/>
            <w:r>
              <w:rPr>
                <w:rFonts w:ascii="Aptos" w:hAnsi="Aptos"/>
                <w:b w:val="0"/>
                <w:color w:val="162033"/>
                <w:sz w:val="14"/>
              </w:rPr>
              <w:t>per-song visual assignment, fit/crop/motion/speed/transition, preview</w:t>
            </w:r>
          </w:p>
        </w:tc>
      </w:tr>
      <w:tr>
        <w:trPr>
          <w:cantSplit/>
        </w:trPr>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Template</w:t>
            </w:r>
          </w:p>
        </w:tc>
        <w:tc>
          <w:tcPr>
            <w:tcW w:type="dxa" w:w="7848"/>
            <w:vAlign w:val="center"/>
            <w:tcMar>
              <w:top w:w="55" w:type="dxa"/>
              <w:start w:w="68" w:type="dxa"/>
              <w:bottom w:w="55" w:type="dxa"/>
              <w:end w:w="68" w:type="dxa"/>
            </w:tcMar>
            <w:shd w:fill="F8FBFF"/>
          </w:tcPr>
          <w:p>
            <w:pPr>
              <w:spacing w:after="0"/>
            </w:pPr>
            <w:r/>
            <w:r>
              <w:rPr>
                <w:rFonts w:ascii="Aptos" w:hAnsi="Aptos"/>
                <w:b w:val="0"/>
                <w:color w:val="162033"/>
                <w:sz w:val="14"/>
              </w:rPr>
              <w:t>built-in/custom template selection/apply/thumbnail/studio actions</w:t>
            </w:r>
          </w:p>
        </w:tc>
      </w:tr>
      <w:tr>
        <w:trPr>
          <w:cantSplit/>
        </w:trPr>
        <w:tc>
          <w:tcPr>
            <w:tcW w:type="dxa" w:w="1944"/>
            <w:vAlign w:val="center"/>
            <w:tcMar>
              <w:top w:w="55" w:type="dxa"/>
              <w:start w:w="68" w:type="dxa"/>
              <w:bottom w:w="55" w:type="dxa"/>
              <w:end w:w="68" w:type="dxa"/>
            </w:tcMar>
          </w:tcPr>
          <w:p>
            <w:pPr>
              <w:spacing w:after="0"/>
            </w:pPr>
            <w:r/>
            <w:r>
              <w:rPr>
                <w:rFonts w:ascii="Aptos" w:hAnsi="Aptos"/>
                <w:b w:val="0"/>
                <w:color w:val="162033"/>
                <w:sz w:val="14"/>
              </w:rPr>
              <w:t>Spectrum</w:t>
            </w:r>
          </w:p>
        </w:tc>
        <w:tc>
          <w:tcPr>
            <w:tcW w:type="dxa" w:w="7848"/>
            <w:vAlign w:val="center"/>
            <w:tcMar>
              <w:top w:w="55" w:type="dxa"/>
              <w:start w:w="68" w:type="dxa"/>
              <w:bottom w:w="55" w:type="dxa"/>
              <w:end w:w="68" w:type="dxa"/>
            </w:tcMar>
          </w:tcPr>
          <w:p>
            <w:pPr>
              <w:spacing w:after="0"/>
            </w:pPr>
            <w:r/>
            <w:r>
              <w:rPr>
                <w:rFonts w:ascii="Aptos" w:hAnsi="Aptos"/>
                <w:b w:val="0"/>
                <w:color w:val="162033"/>
                <w:sz w:val="14"/>
              </w:rPr>
              <w:t>layer list, presets, properties, accurate preview</w:t>
            </w:r>
          </w:p>
        </w:tc>
      </w:tr>
      <w:tr>
        <w:trPr>
          <w:cantSplit/>
        </w:trPr>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AI Agent</w:t>
            </w:r>
          </w:p>
        </w:tc>
        <w:tc>
          <w:tcPr>
            <w:tcW w:type="dxa" w:w="7848"/>
            <w:vAlign w:val="center"/>
            <w:tcMar>
              <w:top w:w="55" w:type="dxa"/>
              <w:start w:w="68" w:type="dxa"/>
              <w:bottom w:w="55" w:type="dxa"/>
              <w:end w:w="68" w:type="dxa"/>
            </w:tcMar>
            <w:shd w:fill="F8FBFF"/>
          </w:tcPr>
          <w:p>
            <w:pPr>
              <w:spacing w:after="0"/>
            </w:pPr>
            <w:r/>
            <w:r>
              <w:rPr>
                <w:rFonts w:ascii="Aptos" w:hAnsi="Aptos"/>
                <w:b w:val="0"/>
                <w:color w:val="162033"/>
                <w:sz w:val="14"/>
              </w:rPr>
              <w:t>conversation, prompt, context/permissions, Send/Preview/Execute/Cancel/Undo</w:t>
            </w:r>
          </w:p>
        </w:tc>
      </w:tr>
      <w:tr>
        <w:trPr>
          <w:cantSplit/>
        </w:trPr>
        <w:tc>
          <w:tcPr>
            <w:tcW w:type="dxa" w:w="1944"/>
            <w:vAlign w:val="center"/>
            <w:tcMar>
              <w:top w:w="55" w:type="dxa"/>
              <w:start w:w="68" w:type="dxa"/>
              <w:bottom w:w="55" w:type="dxa"/>
              <w:end w:w="68" w:type="dxa"/>
            </w:tcMar>
          </w:tcPr>
          <w:p>
            <w:pPr>
              <w:spacing w:after="0"/>
            </w:pPr>
            <w:r/>
            <w:r>
              <w:rPr>
                <w:rFonts w:ascii="Aptos" w:hAnsi="Aptos"/>
                <w:b w:val="0"/>
                <w:color w:val="162033"/>
                <w:sz w:val="14"/>
              </w:rPr>
              <w:t>Render</w:t>
            </w:r>
          </w:p>
        </w:tc>
        <w:tc>
          <w:tcPr>
            <w:tcW w:type="dxa" w:w="7848"/>
            <w:vAlign w:val="center"/>
            <w:tcMar>
              <w:top w:w="55" w:type="dxa"/>
              <w:start w:w="68" w:type="dxa"/>
              <w:bottom w:w="55" w:type="dxa"/>
              <w:end w:w="68" w:type="dxa"/>
            </w:tcMar>
          </w:tcPr>
          <w:p>
            <w:pPr>
              <w:spacing w:after="0"/>
            </w:pPr>
            <w:r/>
            <w:r>
              <w:rPr>
                <w:rFonts w:ascii="Aptos" w:hAnsi="Aptos"/>
                <w:b w:val="0"/>
                <w:color w:val="162033"/>
                <w:sz w:val="14"/>
              </w:rPr>
              <w:t>preflight cards, settings, queue/history, progress/log, cancel/retry</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D09-14</w:t>
            </w:r>
          </w:p>
          <w:p>
            <w:pPr>
              <w:spacing w:after="0"/>
            </w:pPr>
            <w:r>
              <w:rPr>
                <w:color w:val="162033"/>
                <w:sz w:val="16"/>
              </w:rPr>
              <w:t>If the user can no longer find a MUST KEEP feature after migration, UI parity has failed even if the underlying service still exists.</w:t>
            </w:r>
          </w:p>
        </w:tc>
      </w:tr>
    </w:tbl>
    <w:p>
      <w:pPr>
        <w:spacing w:after="0"/>
      </w:pPr>
    </w:p>
    <w:p>
      <w:pPr>
        <w:pStyle w:val="Heading1"/>
      </w:pPr>
      <w:r>
        <w:t>19. AI Agent UI Integration Contract</w:t>
      </w:r>
    </w:p>
    <w:p>
      <w:pPr>
        <w:pStyle w:val="ListBullet"/>
        <w:spacing w:after="30"/>
      </w:pPr>
      <w:r>
        <w:t>Prompt/conversation remains human-facing Bahasa Indonesia.</w:t>
      </w:r>
    </w:p>
    <w:p>
      <w:pPr>
        <w:pStyle w:val="ListBullet"/>
        <w:spacing w:after="30"/>
      </w:pPr>
      <w:r>
        <w:t>Provider/key status and permissions remain visible in AI context dock.</w:t>
      </w:r>
    </w:p>
    <w:p>
      <w:pPr>
        <w:pStyle w:val="ListBullet"/>
        <w:spacing w:after="30"/>
      </w:pPr>
      <w:r>
        <w:t>Send starts interpretation only; does not mutate project.</w:t>
      </w:r>
    </w:p>
    <w:p>
      <w:pPr>
        <w:pStyle w:val="ListBullet"/>
        <w:spacing w:after="30"/>
      </w:pPr>
      <w:r>
        <w:t>Preview Diff state clearly precedes Execute.</w:t>
      </w:r>
    </w:p>
    <w:p>
      <w:pPr>
        <w:pStyle w:val="ListBullet"/>
        <w:spacing w:after="30"/>
      </w:pPr>
      <w:r>
        <w:t>Execute requires explicit confirmation for mutation plan.</w:t>
      </w:r>
    </w:p>
    <w:p>
      <w:pPr>
        <w:pStyle w:val="ListBullet"/>
        <w:spacing w:after="30"/>
      </w:pPr>
      <w:r>
        <w:t>Cancel invalidates in-flight request/plan where safe.</w:t>
      </w:r>
    </w:p>
    <w:p>
      <w:pPr>
        <w:pStyle w:val="ListBullet"/>
        <w:spacing w:after="30"/>
      </w:pPr>
      <w:r>
        <w:t>Undo AI is enabled only when transaction is safely undoable as last compatible edit.</w:t>
      </w:r>
    </w:p>
    <w:p>
      <w:pPr>
        <w:pStyle w:val="ListBullet"/>
        <w:spacing w:after="30"/>
      </w:pPr>
      <w:r>
        <w:t>Stale project/revision warning visible and requires re-plan.</w:t>
      </w:r>
    </w:p>
    <w:p>
      <w:pPr>
        <w:pStyle w:val="ListBullet"/>
        <w:spacing w:after="30"/>
      </w:pPr>
      <w:r>
        <w:t>Manual editor remains usable after AI provider failure.</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D09-15</w:t>
            </w:r>
          </w:p>
          <w:p>
            <w:pPr>
              <w:spacing w:after="0"/>
            </w:pPr>
            <w:r>
              <w:rPr>
                <w:color w:val="162033"/>
                <w:sz w:val="16"/>
              </w:rPr>
              <w:t>AI Agent UI must communicate planning vs execution truth; natural language cannot hide state-machine boundaries.</w:t>
            </w:r>
          </w:p>
        </w:tc>
      </w:tr>
    </w:tbl>
    <w:p>
      <w:pPr>
        <w:spacing w:after="0"/>
      </w:pPr>
    </w:p>
    <w:p>
      <w:pPr>
        <w:pStyle w:val="Heading1"/>
      </w:pPr>
      <w:r>
        <w:t>20. Render Center UI Integration Contract</w:t>
      </w:r>
    </w:p>
    <w:p>
      <w:pPr>
        <w:pStyle w:val="ListBullet"/>
        <w:spacing w:after="30"/>
      </w:pPr>
      <w:r>
        <w:t>Preflight cards display PASS/WARN/BLOCK by category.</w:t>
      </w:r>
    </w:p>
    <w:p>
      <w:pPr>
        <w:pStyle w:val="ListBullet"/>
        <w:spacing w:after="30"/>
      </w:pPr>
      <w:r>
        <w:t>Changing render settings invalidates old preflight visibly.</w:t>
      </w:r>
    </w:p>
    <w:p>
      <w:pPr>
        <w:pStyle w:val="ListBullet"/>
        <w:spacing w:after="30"/>
      </w:pPr>
      <w:r>
        <w:t>Start enabled only with current valid readiness contract.</w:t>
      </w:r>
    </w:p>
    <w:p>
      <w:pPr>
        <w:pStyle w:val="ListBullet"/>
        <w:spacing w:after="30"/>
      </w:pPr>
      <w:r>
        <w:t>Active render shows phase/state, progress, FPS/Avg FPS/speed/ETA.</w:t>
      </w:r>
    </w:p>
    <w:p>
      <w:pPr>
        <w:pStyle w:val="ListBullet"/>
        <w:spacing w:after="30"/>
      </w:pPr>
      <w:r>
        <w:t>Cancel remains available while safe to request.</w:t>
      </w:r>
    </w:p>
    <w:p>
      <w:pPr>
        <w:pStyle w:val="ListBullet"/>
        <w:spacing w:after="30"/>
      </w:pPr>
      <w:r>
        <w:t>Queue/history and Retry use persistent job/attempt identity.</w:t>
      </w:r>
    </w:p>
    <w:p>
      <w:pPr>
        <w:pStyle w:val="ListBullet"/>
        <w:spacing w:after="30"/>
      </w:pPr>
      <w:r>
        <w:t>Pause remains visibly disabled until safe semantics exist.</w:t>
      </w:r>
    </w:p>
    <w:p>
      <w:pPr>
        <w:pStyle w:val="ListBullet"/>
        <w:spacing w:after="30"/>
      </w:pPr>
      <w:r>
        <w:t>Sanitized log remains bounded and copyable.</w:t>
      </w:r>
    </w:p>
    <w:p>
      <w:pPr>
        <w:pStyle w:val="ListBullet"/>
        <w:spacing w:after="30"/>
      </w:pPr>
      <w:r>
        <w:t>Completion UI appears only after verified publish.</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D09-16</w:t>
            </w:r>
          </w:p>
          <w:p>
            <w:pPr>
              <w:spacing w:after="0"/>
            </w:pPr>
            <w:r>
              <w:rPr>
                <w:color w:val="162033"/>
                <w:sz w:val="16"/>
              </w:rPr>
              <w:t>Render Center is a projection/controller for RenderEngine state; it never infers success from FFmpeg progress alone.</w:t>
            </w:r>
          </w:p>
        </w:tc>
      </w:tr>
    </w:tbl>
    <w:p>
      <w:pPr>
        <w:spacing w:after="0"/>
      </w:pPr>
    </w:p>
    <w:p>
      <w:pPr>
        <w:pStyle w:val="Heading1"/>
      </w:pPr>
      <w:r>
        <w:t>21. UI Performance Budgets / Symptoms</w:t>
      </w:r>
    </w:p>
    <w:tbl>
      <w:tblPr>
        <w:tblStyle w:val="TableGrid"/>
        <w:tblW w:type="auto" w:w="0"/>
        <w:jc w:val="center"/>
        <w:tblLook w:firstColumn="1" w:firstRow="1" w:lastColumn="0" w:lastRow="0" w:noHBand="0" w:noVBand="1" w:val="04A0"/>
      </w:tblPr>
      <w:tblGrid>
        <w:gridCol w:w="5227"/>
        <w:gridCol w:w="5227"/>
      </w:tblGrid>
      <w:tr>
        <w:trPr>
          <w:cantSplit/>
        </w:trPr>
        <w:tc>
          <w:tcPr>
            <w:tcW w:type="dxa" w:w="4464"/>
            <w:vAlign w:val="center"/>
            <w:tcMar>
              <w:top w:w="55" w:type="dxa"/>
              <w:start w:w="68" w:type="dxa"/>
              <w:bottom w:w="55" w:type="dxa"/>
              <w:end w:w="68" w:type="dxa"/>
            </w:tcMar>
            <w:shd w:fill="1766E8"/>
          </w:tcPr>
          <w:p>
            <w:pPr>
              <w:spacing w:after="0"/>
            </w:pPr>
            <w:r/>
            <w:r>
              <w:rPr>
                <w:rFonts w:ascii="Aptos" w:hAnsi="Aptos"/>
                <w:b/>
                <w:color w:val="FFFFFF"/>
                <w:sz w:val="14"/>
              </w:rPr>
              <w:t>Symptom</w:t>
            </w:r>
          </w:p>
        </w:tc>
        <w:tc>
          <w:tcPr>
            <w:tcW w:type="dxa" w:w="5328"/>
            <w:vAlign w:val="center"/>
            <w:tcMar>
              <w:top w:w="55" w:type="dxa"/>
              <w:start w:w="68" w:type="dxa"/>
              <w:bottom w:w="55" w:type="dxa"/>
              <w:end w:w="68" w:type="dxa"/>
            </w:tcMar>
            <w:shd w:fill="1766E8"/>
          </w:tcPr>
          <w:p>
            <w:pPr>
              <w:spacing w:after="0"/>
            </w:pPr>
            <w:r/>
            <w:r>
              <w:rPr>
                <w:rFonts w:ascii="Aptos" w:hAnsi="Aptos"/>
                <w:b/>
                <w:color w:val="FFFFFF"/>
                <w:sz w:val="14"/>
              </w:rPr>
              <w:t>Gate / action</w:t>
            </w:r>
          </w:p>
        </w:tc>
      </w:tr>
      <w:tr>
        <w:trPr>
          <w:cantSplit/>
        </w:trPr>
        <w:tc>
          <w:tcPr>
            <w:tcW w:type="dxa" w:w="4464"/>
            <w:vAlign w:val="center"/>
            <w:tcMar>
              <w:top w:w="55" w:type="dxa"/>
              <w:start w:w="68" w:type="dxa"/>
              <w:bottom w:w="55" w:type="dxa"/>
              <w:end w:w="68" w:type="dxa"/>
            </w:tcMar>
          </w:tcPr>
          <w:p>
            <w:pPr>
              <w:spacing w:after="0"/>
            </w:pPr>
            <w:r/>
            <w:r>
              <w:rPr>
                <w:rFonts w:ascii="Aptos" w:hAnsi="Aptos"/>
                <w:b w:val="0"/>
                <w:color w:val="162033"/>
                <w:sz w:val="14"/>
              </w:rPr>
              <w:t>Visible freeze during common click/route</w:t>
            </w:r>
          </w:p>
        </w:tc>
        <w:tc>
          <w:tcPr>
            <w:tcW w:type="dxa" w:w="5328"/>
            <w:vAlign w:val="center"/>
            <w:tcMar>
              <w:top w:w="55" w:type="dxa"/>
              <w:start w:w="68" w:type="dxa"/>
              <w:bottom w:w="55" w:type="dxa"/>
              <w:end w:w="68" w:type="dxa"/>
            </w:tcMar>
          </w:tcPr>
          <w:p>
            <w:pPr>
              <w:spacing w:after="0"/>
            </w:pPr>
            <w:r/>
            <w:r>
              <w:rPr>
                <w:rFonts w:ascii="Aptos" w:hAnsi="Aptos"/>
                <w:b w:val="0"/>
                <w:color w:val="162033"/>
                <w:sz w:val="14"/>
              </w:rPr>
              <w:t>FAIL; locate blocking work</w:t>
            </w:r>
          </w:p>
        </w:tc>
      </w:tr>
      <w:tr>
        <w:trPr>
          <w:cantSplit/>
        </w:trPr>
        <w:tc>
          <w:tcPr>
            <w:tcW w:type="dxa" w:w="4464"/>
            <w:vAlign w:val="center"/>
            <w:tcMar>
              <w:top w:w="55" w:type="dxa"/>
              <w:start w:w="68" w:type="dxa"/>
              <w:bottom w:w="55" w:type="dxa"/>
              <w:end w:w="68" w:type="dxa"/>
            </w:tcMar>
            <w:shd w:fill="F8FBFF"/>
          </w:tcPr>
          <w:p>
            <w:pPr>
              <w:spacing w:after="0"/>
            </w:pPr>
            <w:r/>
            <w:r>
              <w:rPr>
                <w:rFonts w:ascii="Aptos" w:hAnsi="Aptos"/>
                <w:b w:val="0"/>
                <w:color w:val="162033"/>
                <w:sz w:val="14"/>
              </w:rPr>
              <w:t>Route switch reconstructs expensive media synchronously</w:t>
            </w:r>
          </w:p>
        </w:tc>
        <w:tc>
          <w:tcPr>
            <w:tcW w:type="dxa" w:w="5328"/>
            <w:vAlign w:val="center"/>
            <w:tcMar>
              <w:top w:w="55" w:type="dxa"/>
              <w:start w:w="68" w:type="dxa"/>
              <w:bottom w:w="55" w:type="dxa"/>
              <w:end w:w="68" w:type="dxa"/>
            </w:tcMar>
            <w:shd w:fill="F8FBFF"/>
          </w:tcPr>
          <w:p>
            <w:pPr>
              <w:spacing w:after="0"/>
            </w:pPr>
            <w:r/>
            <w:r>
              <w:rPr>
                <w:rFonts w:ascii="Aptos" w:hAnsi="Aptos"/>
                <w:b w:val="0"/>
                <w:color w:val="162033"/>
                <w:sz w:val="14"/>
              </w:rPr>
              <w:t>FAIL; lazy/cache/service</w:t>
            </w:r>
          </w:p>
        </w:tc>
      </w:tr>
      <w:tr>
        <w:trPr>
          <w:cantSplit/>
        </w:trPr>
        <w:tc>
          <w:tcPr>
            <w:tcW w:type="dxa" w:w="4464"/>
            <w:vAlign w:val="center"/>
            <w:tcMar>
              <w:top w:w="55" w:type="dxa"/>
              <w:start w:w="68" w:type="dxa"/>
              <w:bottom w:w="55" w:type="dxa"/>
              <w:end w:w="68" w:type="dxa"/>
            </w:tcMar>
          </w:tcPr>
          <w:p>
            <w:pPr>
              <w:spacing w:after="0"/>
            </w:pPr>
            <w:r/>
            <w:r>
              <w:rPr>
                <w:rFonts w:ascii="Aptos" w:hAnsi="Aptos"/>
                <w:b w:val="0"/>
                <w:color w:val="162033"/>
                <w:sz w:val="14"/>
              </w:rPr>
              <w:t>Scrub queue grows indefinitely</w:t>
            </w:r>
          </w:p>
        </w:tc>
        <w:tc>
          <w:tcPr>
            <w:tcW w:type="dxa" w:w="5328"/>
            <w:vAlign w:val="center"/>
            <w:tcMar>
              <w:top w:w="55" w:type="dxa"/>
              <w:start w:w="68" w:type="dxa"/>
              <w:bottom w:w="55" w:type="dxa"/>
              <w:end w:w="68" w:type="dxa"/>
            </w:tcMar>
          </w:tcPr>
          <w:p>
            <w:pPr>
              <w:spacing w:after="0"/>
            </w:pPr>
            <w:r/>
            <w:r>
              <w:rPr>
                <w:rFonts w:ascii="Aptos" w:hAnsi="Aptos"/>
                <w:b w:val="0"/>
                <w:color w:val="162033"/>
                <w:sz w:val="14"/>
              </w:rPr>
              <w:t>FAIL; coalesce/cancel</w:t>
            </w:r>
          </w:p>
        </w:tc>
      </w:tr>
      <w:tr>
        <w:trPr>
          <w:cantSplit/>
        </w:trPr>
        <w:tc>
          <w:tcPr>
            <w:tcW w:type="dxa" w:w="4464"/>
            <w:vAlign w:val="center"/>
            <w:tcMar>
              <w:top w:w="55" w:type="dxa"/>
              <w:start w:w="68" w:type="dxa"/>
              <w:bottom w:w="55" w:type="dxa"/>
              <w:end w:w="68" w:type="dxa"/>
            </w:tcMar>
            <w:shd w:fill="F8FBFF"/>
          </w:tcPr>
          <w:p>
            <w:pPr>
              <w:spacing w:after="0"/>
            </w:pPr>
            <w:r/>
            <w:r>
              <w:rPr>
                <w:rFonts w:ascii="Aptos" w:hAnsi="Aptos"/>
                <w:b w:val="0"/>
                <w:color w:val="162033"/>
                <w:sz w:val="14"/>
              </w:rPr>
              <w:t>Progress signal floods UI</w:t>
            </w:r>
          </w:p>
        </w:tc>
        <w:tc>
          <w:tcPr>
            <w:tcW w:type="dxa" w:w="5328"/>
            <w:vAlign w:val="center"/>
            <w:tcMar>
              <w:top w:w="55" w:type="dxa"/>
              <w:start w:w="68" w:type="dxa"/>
              <w:bottom w:w="55" w:type="dxa"/>
              <w:end w:w="68" w:type="dxa"/>
            </w:tcMar>
            <w:shd w:fill="F8FBFF"/>
          </w:tcPr>
          <w:p>
            <w:pPr>
              <w:spacing w:after="0"/>
            </w:pPr>
            <w:r/>
            <w:r>
              <w:rPr>
                <w:rFonts w:ascii="Aptos" w:hAnsi="Aptos"/>
                <w:b w:val="0"/>
                <w:color w:val="162033"/>
                <w:sz w:val="14"/>
              </w:rPr>
              <w:t>FAIL; throttle</w:t>
            </w:r>
          </w:p>
        </w:tc>
      </w:tr>
      <w:tr>
        <w:trPr>
          <w:cantSplit/>
        </w:trPr>
        <w:tc>
          <w:tcPr>
            <w:tcW w:type="dxa" w:w="4464"/>
            <w:vAlign w:val="center"/>
            <w:tcMar>
              <w:top w:w="55" w:type="dxa"/>
              <w:start w:w="68" w:type="dxa"/>
              <w:bottom w:w="55" w:type="dxa"/>
              <w:end w:w="68" w:type="dxa"/>
            </w:tcMar>
          </w:tcPr>
          <w:p>
            <w:pPr>
              <w:spacing w:after="0"/>
            </w:pPr>
            <w:r/>
            <w:r>
              <w:rPr>
                <w:rFonts w:ascii="Aptos" w:hAnsi="Aptos"/>
                <w:b w:val="0"/>
                <w:color w:val="162033"/>
                <w:sz w:val="14"/>
              </w:rPr>
              <w:t>Large log causes memory/layout slowdown</w:t>
            </w:r>
          </w:p>
        </w:tc>
        <w:tc>
          <w:tcPr>
            <w:tcW w:type="dxa" w:w="5328"/>
            <w:vAlign w:val="center"/>
            <w:tcMar>
              <w:top w:w="55" w:type="dxa"/>
              <w:start w:w="68" w:type="dxa"/>
              <w:bottom w:w="55" w:type="dxa"/>
              <w:end w:w="68" w:type="dxa"/>
            </w:tcMar>
          </w:tcPr>
          <w:p>
            <w:pPr>
              <w:spacing w:after="0"/>
            </w:pPr>
            <w:r/>
            <w:r>
              <w:rPr>
                <w:rFonts w:ascii="Aptos" w:hAnsi="Aptos"/>
                <w:b w:val="0"/>
                <w:color w:val="162033"/>
                <w:sz w:val="14"/>
              </w:rPr>
              <w:t>FAIL; bounded blocks/items</w:t>
            </w:r>
          </w:p>
        </w:tc>
      </w:tr>
      <w:tr>
        <w:trPr>
          <w:cantSplit/>
        </w:trPr>
        <w:tc>
          <w:tcPr>
            <w:tcW w:type="dxa" w:w="4464"/>
            <w:vAlign w:val="center"/>
            <w:tcMar>
              <w:top w:w="55" w:type="dxa"/>
              <w:start w:w="68" w:type="dxa"/>
              <w:bottom w:w="55" w:type="dxa"/>
              <w:end w:w="68" w:type="dxa"/>
            </w:tcMar>
            <w:shd w:fill="F8FBFF"/>
          </w:tcPr>
          <w:p>
            <w:pPr>
              <w:spacing w:after="0"/>
            </w:pPr>
            <w:r/>
            <w:r>
              <w:rPr>
                <w:rFonts w:ascii="Aptos" w:hAnsi="Aptos"/>
                <w:b w:val="0"/>
                <w:color w:val="162033"/>
                <w:sz w:val="14"/>
              </w:rPr>
              <w:t>Inspector update rebuilds thousands of widgets per progress tick</w:t>
            </w:r>
          </w:p>
        </w:tc>
        <w:tc>
          <w:tcPr>
            <w:tcW w:type="dxa" w:w="5328"/>
            <w:vAlign w:val="center"/>
            <w:tcMar>
              <w:top w:w="55" w:type="dxa"/>
              <w:start w:w="68" w:type="dxa"/>
              <w:bottom w:w="55" w:type="dxa"/>
              <w:end w:w="68" w:type="dxa"/>
            </w:tcMar>
            <w:shd w:fill="F8FBFF"/>
          </w:tcPr>
          <w:p>
            <w:pPr>
              <w:spacing w:after="0"/>
            </w:pPr>
            <w:r/>
            <w:r>
              <w:rPr>
                <w:rFonts w:ascii="Aptos" w:hAnsi="Aptos"/>
                <w:b w:val="0"/>
                <w:color w:val="162033"/>
                <w:sz w:val="14"/>
              </w:rPr>
              <w:t>FAIL; state diff/update</w:t>
            </w:r>
          </w:p>
        </w:tc>
      </w:tr>
      <w:tr>
        <w:trPr>
          <w:cantSplit/>
        </w:trPr>
        <w:tc>
          <w:tcPr>
            <w:tcW w:type="dxa" w:w="4464"/>
            <w:vAlign w:val="center"/>
            <w:tcMar>
              <w:top w:w="55" w:type="dxa"/>
              <w:start w:w="68" w:type="dxa"/>
              <w:bottom w:w="55" w:type="dxa"/>
              <w:end w:w="68" w:type="dxa"/>
            </w:tcMar>
          </w:tcPr>
          <w:p>
            <w:pPr>
              <w:spacing w:after="0"/>
            </w:pPr>
            <w:r/>
            <w:r>
              <w:rPr>
                <w:rFonts w:ascii="Aptos" w:hAnsi="Aptos"/>
                <w:b w:val="0"/>
                <w:color w:val="162033"/>
                <w:sz w:val="14"/>
              </w:rPr>
              <w:t>Project 100–200 songs makes navigation unusable</w:t>
            </w:r>
          </w:p>
        </w:tc>
        <w:tc>
          <w:tcPr>
            <w:tcW w:type="dxa" w:w="5328"/>
            <w:vAlign w:val="center"/>
            <w:tcMar>
              <w:top w:w="55" w:type="dxa"/>
              <w:start w:w="68" w:type="dxa"/>
              <w:bottom w:w="55" w:type="dxa"/>
              <w:end w:w="68" w:type="dxa"/>
            </w:tcMar>
          </w:tcPr>
          <w:p>
            <w:pPr>
              <w:spacing w:after="0"/>
            </w:pPr>
            <w:r/>
            <w:r>
              <w:rPr>
                <w:rFonts w:ascii="Aptos" w:hAnsi="Aptos"/>
                <w:b w:val="0"/>
                <w:color w:val="162033"/>
                <w:sz w:val="14"/>
              </w:rPr>
              <w:t>FAIL; profile/index/lazy list</w:t>
            </w:r>
          </w:p>
        </w:tc>
      </w:tr>
    </w:tbl>
    <w:p>
      <w:pPr>
        <w:spacing w:after="0"/>
      </w:pPr>
    </w:p>
    <w:p>
      <w:pPr>
        <w:pStyle w:val="ListBullet"/>
        <w:spacing w:after="30"/>
      </w:pPr>
      <w:r>
        <w:t>No arbitrary millisecond SLA is declared without hardware benchmark.</w:t>
      </w:r>
    </w:p>
    <w:p>
      <w:pPr>
        <w:pStyle w:val="ListBullet"/>
        <w:spacing w:after="30"/>
      </w:pPr>
      <w:r>
        <w:t>Acceptance is responsiveness + no unbounded growth, then STEP10 performance baselines quantify where appropriate.</w:t>
      </w:r>
    </w:p>
    <w:p>
      <w:pPr>
        <w:pStyle w:val="ListBullet"/>
        <w:spacing w:after="30"/>
      </w:pPr>
      <w:r>
        <w:t>UI performance instrumentation must not remain verbose in release mode.</w:t>
      </w:r>
    </w:p>
    <w:p>
      <w:pPr>
        <w:pStyle w:val="Heading1"/>
      </w:pPr>
      <w:r>
        <w:t>22. Presentation State Flow</w:t>
      </w:r>
    </w:p>
    <w:p>
      <w:pPr>
        <w:pStyle w:val="CodeSmall"/>
      </w:pPr>
      <w:r>
        <w:t>User gesture</w:t>
        <w:br/>
        <w:t xml:space="preserve">  → View signal / command intent</w:t>
        <w:br/>
        <w:t xml:space="preserve">  → Application Service / EditorController</w:t>
        <w:br/>
        <w:t xml:space="preserve">  → typed result / state / progress event</w:t>
        <w:br/>
        <w:t xml:space="preserve">  → Presentation adapter / ViewModel</w:t>
        <w:br/>
        <w:t xml:space="preserve">  → UI update on Qt owner thread</w:t>
        <w:br/>
        <w:br/>
        <w:t>Never:</w:t>
        <w:br/>
        <w:t xml:space="preserve">  Widget → subprocess/network/filesystem heavy work</w:t>
        <w:br/>
        <w:t xml:space="preserve">  Worker → direct ProjectDocument mutation</w:t>
        <w:br/>
        <w:t xml:space="preserve">  Worker → destroyed widget callback</w:t>
        <w:br/>
      </w:r>
    </w:p>
    <w:p>
      <w:pPr>
        <w:pStyle w:val="ListBullet"/>
        <w:spacing w:after="30"/>
      </w:pPr>
      <w:r>
        <w:t>ProjectSession carries current project/selection/generation.</w:t>
      </w:r>
    </w:p>
    <w:p>
      <w:pPr>
        <w:pStyle w:val="ListBullet"/>
        <w:spacing w:after="30"/>
      </w:pPr>
      <w:r>
        <w:t>View-specific ephemeral state can remain in widget/viewmodel: scroll position, expanded tab, draft text.</w:t>
      </w:r>
    </w:p>
    <w:p>
      <w:pPr>
        <w:pStyle w:val="ListBullet"/>
        <w:spacing w:after="30"/>
      </w:pPr>
      <w:r>
        <w:t>Business/domain state cannot live only in widget.</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D09-17</w:t>
            </w:r>
          </w:p>
          <w:p>
            <w:pPr>
              <w:spacing w:after="0"/>
            </w:pPr>
            <w:r>
              <w:rPr>
                <w:color w:val="162033"/>
                <w:sz w:val="16"/>
              </w:rPr>
              <w:t>UI state is a projection plus ephemeral view preferences; ProjectDocument/Application services remain authoritative.</w:t>
            </w:r>
          </w:p>
        </w:tc>
      </w:tr>
    </w:tbl>
    <w:p>
      <w:pPr>
        <w:spacing w:after="0"/>
      </w:pPr>
    </w:p>
    <w:p>
      <w:pPr>
        <w:pStyle w:val="Heading1"/>
      </w:pPr>
      <w:r>
        <w:t>23. UI Preferences &amp; Persistence</w:t>
      </w:r>
    </w:p>
    <w:tbl>
      <w:tblPr>
        <w:tblStyle w:val="TableGrid"/>
        <w:tblW w:type="auto" w:w="0"/>
        <w:jc w:val="center"/>
        <w:tblLook w:firstColumn="1" w:firstRow="1" w:lastColumn="0" w:lastRow="0" w:noHBand="0" w:noVBand="1" w:val="04A0"/>
      </w:tblPr>
      <w:tblGrid>
        <w:gridCol w:w="3485"/>
        <w:gridCol w:w="3485"/>
        <w:gridCol w:w="3485"/>
      </w:tblGrid>
      <w:tr>
        <w:trPr>
          <w:cantSplit/>
        </w:trPr>
        <w:tc>
          <w:tcPr>
            <w:tcW w:type="dxa" w:w="3240"/>
            <w:vAlign w:val="center"/>
            <w:tcMar>
              <w:top w:w="55" w:type="dxa"/>
              <w:start w:w="68" w:type="dxa"/>
              <w:bottom w:w="55" w:type="dxa"/>
              <w:end w:w="68" w:type="dxa"/>
            </w:tcMar>
            <w:shd w:fill="1766E8"/>
          </w:tcPr>
          <w:p>
            <w:pPr>
              <w:spacing w:after="0"/>
            </w:pPr>
            <w:r/>
            <w:r>
              <w:rPr>
                <w:rFonts w:ascii="Aptos" w:hAnsi="Aptos"/>
                <w:b/>
                <w:color w:val="FFFFFF"/>
                <w:sz w:val="14"/>
              </w:rPr>
              <w:t>Preference</w:t>
            </w:r>
          </w:p>
        </w:tc>
        <w:tc>
          <w:tcPr>
            <w:tcW w:type="dxa" w:w="1656"/>
            <w:vAlign w:val="center"/>
            <w:tcMar>
              <w:top w:w="55" w:type="dxa"/>
              <w:start w:w="68" w:type="dxa"/>
              <w:bottom w:w="55" w:type="dxa"/>
              <w:end w:w="68" w:type="dxa"/>
            </w:tcMar>
            <w:shd w:fill="1766E8"/>
          </w:tcPr>
          <w:p>
            <w:pPr>
              <w:spacing w:after="0"/>
            </w:pPr>
            <w:r/>
            <w:r>
              <w:rPr>
                <w:rFonts w:ascii="Aptos" w:hAnsi="Aptos"/>
                <w:b/>
                <w:color w:val="FFFFFF"/>
                <w:sz w:val="14"/>
              </w:rPr>
              <w:t>Keep?</w:t>
            </w:r>
          </w:p>
        </w:tc>
        <w:tc>
          <w:tcPr>
            <w:tcW w:type="dxa" w:w="5112"/>
            <w:vAlign w:val="center"/>
            <w:tcMar>
              <w:top w:w="55" w:type="dxa"/>
              <w:start w:w="68" w:type="dxa"/>
              <w:bottom w:w="55" w:type="dxa"/>
              <w:end w:w="68" w:type="dxa"/>
            </w:tcMar>
            <w:shd w:fill="1766E8"/>
          </w:tcPr>
          <w:p>
            <w:pPr>
              <w:spacing w:after="0"/>
            </w:pPr>
            <w:r/>
            <w:r>
              <w:rPr>
                <w:rFonts w:ascii="Aptos" w:hAnsi="Aptos"/>
                <w:b/>
                <w:color w:val="FFFFFF"/>
                <w:sz w:val="14"/>
              </w:rPr>
              <w:t>Rule</w:t>
            </w:r>
          </w:p>
        </w:tc>
      </w:tr>
      <w:tr>
        <w:trPr>
          <w:cantSplit/>
        </w:trPr>
        <w:tc>
          <w:tcPr>
            <w:tcW w:type="dxa" w:w="3240"/>
            <w:vAlign w:val="center"/>
            <w:tcMar>
              <w:top w:w="55" w:type="dxa"/>
              <w:start w:w="68" w:type="dxa"/>
              <w:bottom w:w="55" w:type="dxa"/>
              <w:end w:w="68" w:type="dxa"/>
            </w:tcMar>
          </w:tcPr>
          <w:p>
            <w:pPr>
              <w:spacing w:after="0"/>
            </w:pPr>
            <w:r/>
            <w:r>
              <w:rPr>
                <w:rFonts w:ascii="Aptos" w:hAnsi="Aptos"/>
                <w:b w:val="0"/>
                <w:color w:val="162033"/>
                <w:sz w:val="14"/>
              </w:rPr>
              <w:t>window width/height/maximized</w:t>
            </w:r>
          </w:p>
        </w:tc>
        <w:tc>
          <w:tcPr>
            <w:tcW w:type="dxa" w:w="1656"/>
            <w:vAlign w:val="center"/>
            <w:tcMar>
              <w:top w:w="55" w:type="dxa"/>
              <w:start w:w="68" w:type="dxa"/>
              <w:bottom w:w="55" w:type="dxa"/>
              <w:end w:w="68" w:type="dxa"/>
            </w:tcMar>
          </w:tcPr>
          <w:p>
            <w:pPr>
              <w:spacing w:after="0"/>
            </w:pPr>
            <w:r/>
            <w:r>
              <w:rPr>
                <w:rFonts w:ascii="Aptos" w:hAnsi="Aptos"/>
                <w:b w:val="0"/>
                <w:color w:val="162033"/>
                <w:sz w:val="14"/>
              </w:rPr>
              <w:t>YES</w:t>
            </w:r>
          </w:p>
        </w:tc>
        <w:tc>
          <w:tcPr>
            <w:tcW w:type="dxa" w:w="5112"/>
            <w:vAlign w:val="center"/>
            <w:tcMar>
              <w:top w:w="55" w:type="dxa"/>
              <w:start w:w="68" w:type="dxa"/>
              <w:bottom w:w="55" w:type="dxa"/>
              <w:end w:w="68" w:type="dxa"/>
            </w:tcMar>
          </w:tcPr>
          <w:p>
            <w:pPr>
              <w:spacing w:after="0"/>
            </w:pPr>
            <w:r/>
            <w:r>
              <w:rPr>
                <w:rFonts w:ascii="Aptos" w:hAnsi="Aptos"/>
                <w:b w:val="0"/>
                <w:color w:val="162033"/>
                <w:sz w:val="14"/>
              </w:rPr>
              <w:t>sanity clamp to current screen</w:t>
            </w:r>
          </w:p>
        </w:tc>
      </w:tr>
      <w:tr>
        <w:trPr>
          <w:cantSplit/>
        </w:trPr>
        <w:tc>
          <w:tcPr>
            <w:tcW w:type="dxa" w:w="3240"/>
            <w:vAlign w:val="center"/>
            <w:tcMar>
              <w:top w:w="55" w:type="dxa"/>
              <w:start w:w="68" w:type="dxa"/>
              <w:bottom w:w="55" w:type="dxa"/>
              <w:end w:w="68" w:type="dxa"/>
            </w:tcMar>
            <w:shd w:fill="F8FBFF"/>
          </w:tcPr>
          <w:p>
            <w:pPr>
              <w:spacing w:after="0"/>
            </w:pPr>
            <w:r/>
            <w:r>
              <w:rPr>
                <w:rFonts w:ascii="Aptos" w:hAnsi="Aptos"/>
                <w:b w:val="0"/>
                <w:color w:val="162033"/>
                <w:sz w:val="14"/>
              </w:rPr>
              <w:t>last workspace</w:t>
            </w:r>
          </w:p>
        </w:tc>
        <w:tc>
          <w:tcPr>
            <w:tcW w:type="dxa" w:w="1656"/>
            <w:vAlign w:val="center"/>
            <w:tcMar>
              <w:top w:w="55" w:type="dxa"/>
              <w:start w:w="68" w:type="dxa"/>
              <w:bottom w:w="55" w:type="dxa"/>
              <w:end w:w="68" w:type="dxa"/>
            </w:tcMar>
            <w:shd w:fill="F8FBFF"/>
          </w:tcPr>
          <w:p>
            <w:pPr>
              <w:spacing w:after="0"/>
            </w:pPr>
            <w:r/>
            <w:r>
              <w:rPr>
                <w:rFonts w:ascii="Aptos" w:hAnsi="Aptos"/>
                <w:b w:val="0"/>
                <w:color w:val="162033"/>
                <w:sz w:val="14"/>
              </w:rPr>
              <w:t>YES</w:t>
            </w:r>
          </w:p>
        </w:tc>
        <w:tc>
          <w:tcPr>
            <w:tcW w:type="dxa" w:w="5112"/>
            <w:vAlign w:val="center"/>
            <w:tcMar>
              <w:top w:w="55" w:type="dxa"/>
              <w:start w:w="68" w:type="dxa"/>
              <w:bottom w:w="55" w:type="dxa"/>
              <w:end w:w="68" w:type="dxa"/>
            </w:tcMar>
            <w:shd w:fill="F8FBFF"/>
          </w:tcPr>
          <w:p>
            <w:pPr>
              <w:spacing w:after="0"/>
            </w:pPr>
            <w:r/>
            <w:r>
              <w:rPr>
                <w:rFonts w:ascii="Aptos" w:hAnsi="Aptos"/>
                <w:b w:val="0"/>
                <w:color w:val="162033"/>
                <w:sz w:val="14"/>
              </w:rPr>
              <w:t>fallback Home if unavailable</w:t>
            </w:r>
          </w:p>
        </w:tc>
      </w:tr>
      <w:tr>
        <w:trPr>
          <w:cantSplit/>
        </w:trPr>
        <w:tc>
          <w:tcPr>
            <w:tcW w:type="dxa" w:w="3240"/>
            <w:vAlign w:val="center"/>
            <w:tcMar>
              <w:top w:w="55" w:type="dxa"/>
              <w:start w:w="68" w:type="dxa"/>
              <w:bottom w:w="55" w:type="dxa"/>
              <w:end w:w="68" w:type="dxa"/>
            </w:tcMar>
          </w:tcPr>
          <w:p>
            <w:pPr>
              <w:spacing w:after="0"/>
            </w:pPr>
            <w:r/>
            <w:r>
              <w:rPr>
                <w:rFonts w:ascii="Aptos" w:hAnsi="Aptos"/>
                <w:b w:val="0"/>
                <w:color w:val="162033"/>
                <w:sz w:val="14"/>
              </w:rPr>
              <w:t>nav compact</w:t>
            </w:r>
          </w:p>
        </w:tc>
        <w:tc>
          <w:tcPr>
            <w:tcW w:type="dxa" w:w="1656"/>
            <w:vAlign w:val="center"/>
            <w:tcMar>
              <w:top w:w="55" w:type="dxa"/>
              <w:start w:w="68" w:type="dxa"/>
              <w:bottom w:w="55" w:type="dxa"/>
              <w:end w:w="68" w:type="dxa"/>
            </w:tcMar>
          </w:tcPr>
          <w:p>
            <w:pPr>
              <w:spacing w:after="0"/>
            </w:pPr>
            <w:r/>
            <w:r>
              <w:rPr>
                <w:rFonts w:ascii="Aptos" w:hAnsi="Aptos"/>
                <w:b w:val="0"/>
                <w:color w:val="162033"/>
                <w:sz w:val="14"/>
              </w:rPr>
              <w:t>YES / responsive override</w:t>
            </w:r>
          </w:p>
        </w:tc>
        <w:tc>
          <w:tcPr>
            <w:tcW w:type="dxa" w:w="5112"/>
            <w:vAlign w:val="center"/>
            <w:tcMar>
              <w:top w:w="55" w:type="dxa"/>
              <w:start w:w="68" w:type="dxa"/>
              <w:bottom w:w="55" w:type="dxa"/>
              <w:end w:w="68" w:type="dxa"/>
            </w:tcMar>
          </w:tcPr>
          <w:p>
            <w:pPr>
              <w:spacing w:after="0"/>
            </w:pPr>
            <w:r/>
            <w:r>
              <w:rPr>
                <w:rFonts w:ascii="Aptos" w:hAnsi="Aptos"/>
                <w:b w:val="0"/>
                <w:color w:val="162033"/>
                <w:sz w:val="14"/>
              </w:rPr>
              <w:t>do not trap labels permanently if width allows</w:t>
            </w:r>
          </w:p>
        </w:tc>
      </w:tr>
      <w:tr>
        <w:trPr>
          <w:cantSplit/>
        </w:trPr>
        <w:tc>
          <w:tcPr>
            <w:tcW w:type="dxa" w:w="3240"/>
            <w:vAlign w:val="center"/>
            <w:tcMar>
              <w:top w:w="55" w:type="dxa"/>
              <w:start w:w="68" w:type="dxa"/>
              <w:bottom w:w="55" w:type="dxa"/>
              <w:end w:w="68" w:type="dxa"/>
            </w:tcMar>
            <w:shd w:fill="F8FBFF"/>
          </w:tcPr>
          <w:p>
            <w:pPr>
              <w:spacing w:after="0"/>
            </w:pPr>
            <w:r/>
            <w:r>
              <w:rPr>
                <w:rFonts w:ascii="Aptos" w:hAnsi="Aptos"/>
                <w:b w:val="0"/>
                <w:color w:val="162033"/>
                <w:sz w:val="14"/>
              </w:rPr>
              <w:t>right dock collapsed/width</w:t>
            </w:r>
          </w:p>
        </w:tc>
        <w:tc>
          <w:tcPr>
            <w:tcW w:type="dxa" w:w="1656"/>
            <w:vAlign w:val="center"/>
            <w:tcMar>
              <w:top w:w="55" w:type="dxa"/>
              <w:start w:w="68" w:type="dxa"/>
              <w:bottom w:w="55" w:type="dxa"/>
              <w:end w:w="68" w:type="dxa"/>
            </w:tcMar>
            <w:shd w:fill="F8FBFF"/>
          </w:tcPr>
          <w:p>
            <w:pPr>
              <w:spacing w:after="0"/>
            </w:pPr>
            <w:r/>
            <w:r>
              <w:rPr>
                <w:rFonts w:ascii="Aptos" w:hAnsi="Aptos"/>
                <w:b w:val="0"/>
                <w:color w:val="162033"/>
                <w:sz w:val="14"/>
              </w:rPr>
              <w:t>YES</w:t>
            </w:r>
          </w:p>
        </w:tc>
        <w:tc>
          <w:tcPr>
            <w:tcW w:type="dxa" w:w="5112"/>
            <w:vAlign w:val="center"/>
            <w:tcMar>
              <w:top w:w="55" w:type="dxa"/>
              <w:start w:w="68" w:type="dxa"/>
              <w:bottom w:w="55" w:type="dxa"/>
              <w:end w:w="68" w:type="dxa"/>
            </w:tcMar>
            <w:shd w:fill="F8FBFF"/>
          </w:tcPr>
          <w:p>
            <w:pPr>
              <w:spacing w:after="0"/>
            </w:pPr>
            <w:r/>
            <w:r>
              <w:rPr>
                <w:rFonts w:ascii="Aptos" w:hAnsi="Aptos"/>
                <w:b w:val="0"/>
                <w:color w:val="162033"/>
                <w:sz w:val="14"/>
              </w:rPr>
              <w:t>bounded 280–520 expanded</w:t>
            </w:r>
          </w:p>
        </w:tc>
      </w:tr>
      <w:tr>
        <w:trPr>
          <w:cantSplit/>
        </w:trPr>
        <w:tc>
          <w:tcPr>
            <w:tcW w:type="dxa" w:w="3240"/>
            <w:vAlign w:val="center"/>
            <w:tcMar>
              <w:top w:w="55" w:type="dxa"/>
              <w:start w:w="68" w:type="dxa"/>
              <w:bottom w:w="55" w:type="dxa"/>
              <w:end w:w="68" w:type="dxa"/>
            </w:tcMar>
          </w:tcPr>
          <w:p>
            <w:pPr>
              <w:spacing w:after="0"/>
            </w:pPr>
            <w:r/>
            <w:r>
              <w:rPr>
                <w:rFonts w:ascii="Aptos" w:hAnsi="Aptos"/>
                <w:b w:val="0"/>
                <w:color w:val="162033"/>
                <w:sz w:val="14"/>
              </w:rPr>
              <w:t>timeline collapsed/height</w:t>
            </w:r>
          </w:p>
        </w:tc>
        <w:tc>
          <w:tcPr>
            <w:tcW w:type="dxa" w:w="1656"/>
            <w:vAlign w:val="center"/>
            <w:tcMar>
              <w:top w:w="55" w:type="dxa"/>
              <w:start w:w="68" w:type="dxa"/>
              <w:bottom w:w="55" w:type="dxa"/>
              <w:end w:w="68" w:type="dxa"/>
            </w:tcMar>
          </w:tcPr>
          <w:p>
            <w:pPr>
              <w:spacing w:after="0"/>
            </w:pPr>
            <w:r/>
            <w:r>
              <w:rPr>
                <w:rFonts w:ascii="Aptos" w:hAnsi="Aptos"/>
                <w:b w:val="0"/>
                <w:color w:val="162033"/>
                <w:sz w:val="14"/>
              </w:rPr>
              <w:t>YES</w:t>
            </w:r>
          </w:p>
        </w:tc>
        <w:tc>
          <w:tcPr>
            <w:tcW w:type="dxa" w:w="5112"/>
            <w:vAlign w:val="center"/>
            <w:tcMar>
              <w:top w:w="55" w:type="dxa"/>
              <w:start w:w="68" w:type="dxa"/>
              <w:bottom w:w="55" w:type="dxa"/>
              <w:end w:w="68" w:type="dxa"/>
            </w:tcMar>
          </w:tcPr>
          <w:p>
            <w:pPr>
              <w:spacing w:after="0"/>
            </w:pPr>
            <w:r/>
            <w:r>
              <w:rPr>
                <w:rFonts w:ascii="Aptos" w:hAnsi="Aptos"/>
                <w:b w:val="0"/>
                <w:color w:val="162033"/>
                <w:sz w:val="14"/>
              </w:rPr>
              <w:t>route policy may override minimum/canonical needs</w:t>
            </w:r>
          </w:p>
        </w:tc>
      </w:tr>
      <w:tr>
        <w:trPr>
          <w:cantSplit/>
        </w:trPr>
        <w:tc>
          <w:tcPr>
            <w:tcW w:type="dxa" w:w="3240"/>
            <w:vAlign w:val="center"/>
            <w:tcMar>
              <w:top w:w="55" w:type="dxa"/>
              <w:start w:w="68" w:type="dxa"/>
              <w:bottom w:w="55" w:type="dxa"/>
              <w:end w:w="68" w:type="dxa"/>
            </w:tcMar>
            <w:shd w:fill="F8FBFF"/>
          </w:tcPr>
          <w:p>
            <w:pPr>
              <w:spacing w:after="0"/>
            </w:pPr>
            <w:r/>
            <w:r>
              <w:rPr>
                <w:rFonts w:ascii="Aptos" w:hAnsi="Aptos"/>
                <w:b w:val="0"/>
                <w:color w:val="162033"/>
                <w:sz w:val="14"/>
              </w:rPr>
              <w:t>splitter exact pixels</w:t>
            </w:r>
          </w:p>
        </w:tc>
        <w:tc>
          <w:tcPr>
            <w:tcW w:type="dxa" w:w="1656"/>
            <w:vAlign w:val="center"/>
            <w:tcMar>
              <w:top w:w="55" w:type="dxa"/>
              <w:start w:w="68" w:type="dxa"/>
              <w:bottom w:w="55" w:type="dxa"/>
              <w:end w:w="68" w:type="dxa"/>
            </w:tcMar>
            <w:shd w:fill="F8FBFF"/>
          </w:tcPr>
          <w:p>
            <w:pPr>
              <w:spacing w:after="0"/>
            </w:pPr>
            <w:r/>
            <w:r>
              <w:rPr>
                <w:rFonts w:ascii="Aptos" w:hAnsi="Aptos"/>
                <w:b w:val="0"/>
                <w:color w:val="162033"/>
                <w:sz w:val="14"/>
              </w:rPr>
              <w:t>DEFER/limited</w:t>
            </w:r>
          </w:p>
        </w:tc>
        <w:tc>
          <w:tcPr>
            <w:tcW w:type="dxa" w:w="5112"/>
            <w:vAlign w:val="center"/>
            <w:tcMar>
              <w:top w:w="55" w:type="dxa"/>
              <w:start w:w="68" w:type="dxa"/>
              <w:bottom w:w="55" w:type="dxa"/>
              <w:end w:w="68" w:type="dxa"/>
            </w:tcMar>
            <w:shd w:fill="F8FBFF"/>
          </w:tcPr>
          <w:p>
            <w:pPr>
              <w:spacing w:after="0"/>
            </w:pPr>
            <w:r/>
            <w:r>
              <w:rPr>
                <w:rFonts w:ascii="Aptos" w:hAnsi="Aptos"/>
                <w:b w:val="0"/>
                <w:color w:val="162033"/>
                <w:sz w:val="14"/>
              </w:rPr>
              <w:t>avoid restoring impossible layout after DPI/screen change</w:t>
            </w:r>
          </w:p>
        </w:tc>
      </w:tr>
    </w:tbl>
    <w:p>
      <w:pPr>
        <w:spacing w:after="0"/>
      </w:pPr>
    </w:p>
    <w:p>
      <w:pPr>
        <w:pStyle w:val="ListBullet"/>
        <w:spacing w:after="30"/>
      </w:pPr>
      <w:r>
        <w:t>Corrupt preference file falls back to defaults; project data unaffected.</w:t>
      </w:r>
    </w:p>
    <w:p>
      <w:pPr>
        <w:pStyle w:val="ListBullet"/>
        <w:spacing w:after="30"/>
      </w:pPr>
      <w:r>
        <w:t>Preferences are not ProjectDocument state.</w:t>
      </w:r>
    </w:p>
    <w:p>
      <w:pPr>
        <w:pStyle w:val="ListBullet"/>
        <w:spacing w:after="30"/>
      </w:pPr>
      <w:r>
        <w:t>DPI/screen changes validate restored geometry before application.</w:t>
      </w:r>
    </w:p>
    <w:p>
      <w:pPr>
        <w:pStyle w:val="Heading1"/>
      </w:pPr>
      <w:r>
        <w:t>24. UI Image Prompt Gate — Decision</w:t>
      </w:r>
    </w:p>
    <w:tbl>
      <w:tblPr>
        <w:tblW w:type="auto" w:w="0"/>
        <w:jc w:val="center"/>
        <w:tblLook w:firstColumn="1" w:firstRow="1" w:lastColumn="0" w:lastRow="0" w:noHBand="0" w:noVBand="1" w:val="04A0"/>
      </w:tblPr>
      <w:tblGrid>
        <w:gridCol w:w="10454"/>
      </w:tblGrid>
      <w:tr>
        <w:trPr>
          <w:cantSplit/>
        </w:trPr>
        <w:tc>
          <w:tcPr>
            <w:tcW w:type="dxa" w:w="10454"/>
            <w:shd w:fill="FFF6DD"/>
            <w:tcMar>
              <w:top w:w="82" w:type="dxa"/>
              <w:start w:w="100" w:type="dxa"/>
              <w:bottom w:w="82" w:type="dxa"/>
              <w:end w:w="100" w:type="dxa"/>
            </w:tcMar>
          </w:tcPr>
          <w:p>
            <w:pPr>
              <w:spacing w:after="40"/>
            </w:pPr>
            <w:r>
              <w:rPr>
                <w:b/>
                <w:color w:val="9A6500"/>
                <w:sz w:val="17"/>
              </w:rPr>
              <w:t>NO NEW UI IMAGE PROMPT</w:t>
            </w:r>
          </w:p>
          <w:p>
            <w:pPr>
              <w:spacing w:after="0"/>
            </w:pPr>
            <w:r>
              <w:rPr>
                <w:color w:val="162033"/>
                <w:sz w:val="16"/>
              </w:rPr>
              <w:t>This project explicitly preserves the existing UI. Therefore STEP 09 does not create a new UI-image generation prompt and does not require a new user-generated UI reference set. Existing production UI plus the nine frozen canonical references are sufficient planning inputs. If a redesign is requested later, that becomes a separate gate and the special 'stop after UI prompt' rule applies then.</w:t>
            </w:r>
          </w:p>
        </w:tc>
      </w:tr>
    </w:tbl>
    <w:p>
      <w:pPr>
        <w:spacing w:after="0"/>
      </w:pPr>
    </w:p>
    <w:p>
      <w:pPr>
        <w:pStyle w:val="Heading1"/>
      </w:pPr>
      <w:r>
        <w:t>25. Rencana Implementasi UI (Untuk SOL Nanti)</w:t>
      </w:r>
    </w:p>
    <w:tbl>
      <w:tblPr>
        <w:tblStyle w:val="TableGrid"/>
        <w:tblW w:type="auto" w:w="0"/>
        <w:jc w:val="center"/>
        <w:tblLook w:firstColumn="1" w:firstRow="1" w:lastColumn="0" w:lastRow="0" w:noHBand="0" w:noVBand="1" w:val="04A0"/>
      </w:tblPr>
      <w:tblGrid>
        <w:gridCol w:w="3485"/>
        <w:gridCol w:w="3485"/>
        <w:gridCol w:w="3485"/>
      </w:tblGrid>
      <w:tr>
        <w:trPr>
          <w:cantSplit/>
        </w:trPr>
        <w:tc>
          <w:tcPr>
            <w:tcW w:type="dxa" w:w="1008"/>
            <w:vAlign w:val="center"/>
            <w:tcMar>
              <w:top w:w="55" w:type="dxa"/>
              <w:start w:w="68" w:type="dxa"/>
              <w:bottom w:w="55" w:type="dxa"/>
              <w:end w:w="68" w:type="dxa"/>
            </w:tcMar>
            <w:shd w:fill="1766E8"/>
          </w:tcPr>
          <w:p>
            <w:pPr>
              <w:spacing w:after="0"/>
            </w:pPr>
            <w:r/>
            <w:r>
              <w:rPr>
                <w:rFonts w:ascii="Aptos" w:hAnsi="Aptos"/>
                <w:b/>
                <w:color w:val="FFFFFF"/>
                <w:sz w:val="14"/>
              </w:rPr>
              <w:t>U-Step</w:t>
            </w:r>
          </w:p>
        </w:tc>
        <w:tc>
          <w:tcPr>
            <w:tcW w:type="dxa" w:w="6768"/>
            <w:vAlign w:val="center"/>
            <w:tcMar>
              <w:top w:w="55" w:type="dxa"/>
              <w:start w:w="68" w:type="dxa"/>
              <w:bottom w:w="55" w:type="dxa"/>
              <w:end w:w="68" w:type="dxa"/>
            </w:tcMar>
            <w:shd w:fill="1766E8"/>
          </w:tcPr>
          <w:p>
            <w:pPr>
              <w:spacing w:after="0"/>
            </w:pPr>
            <w:r/>
            <w:r>
              <w:rPr>
                <w:rFonts w:ascii="Aptos" w:hAnsi="Aptos"/>
                <w:b/>
                <w:color w:val="FFFFFF"/>
                <w:sz w:val="14"/>
              </w:rPr>
              <w:t>Pekerjaan</w:t>
            </w:r>
          </w:p>
        </w:tc>
        <w:tc>
          <w:tcPr>
            <w:tcW w:type="dxa" w:w="2088"/>
            <w:vAlign w:val="center"/>
            <w:tcMar>
              <w:top w:w="55" w:type="dxa"/>
              <w:start w:w="68" w:type="dxa"/>
              <w:bottom w:w="55" w:type="dxa"/>
              <w:end w:w="68" w:type="dxa"/>
            </w:tcMar>
            <w:shd w:fill="1766E8"/>
          </w:tcPr>
          <w:p>
            <w:pPr>
              <w:spacing w:after="0"/>
            </w:pPr>
            <w:r/>
            <w:r>
              <w:rPr>
                <w:rFonts w:ascii="Aptos" w:hAnsi="Aptos"/>
                <w:b/>
                <w:color w:val="FFFFFF"/>
                <w:sz w:val="14"/>
              </w:rPr>
              <w:t>Risk</w:t>
            </w:r>
          </w:p>
        </w:tc>
      </w:tr>
      <w:tr>
        <w:trPr>
          <w:cantSplit/>
        </w:trPr>
        <w:tc>
          <w:tcPr>
            <w:tcW w:type="dxa" w:w="1008"/>
            <w:vAlign w:val="center"/>
            <w:tcMar>
              <w:top w:w="55" w:type="dxa"/>
              <w:start w:w="68" w:type="dxa"/>
              <w:bottom w:w="55" w:type="dxa"/>
              <w:end w:w="68" w:type="dxa"/>
            </w:tcMar>
          </w:tcPr>
          <w:p>
            <w:pPr>
              <w:spacing w:after="0"/>
            </w:pPr>
            <w:r/>
            <w:r>
              <w:rPr>
                <w:rFonts w:ascii="Aptos" w:hAnsi="Aptos"/>
                <w:b w:val="0"/>
                <w:color w:val="162033"/>
                <w:sz w:val="14"/>
              </w:rPr>
              <w:t>U1</w:t>
            </w:r>
          </w:p>
        </w:tc>
        <w:tc>
          <w:tcPr>
            <w:tcW w:type="dxa" w:w="6768"/>
            <w:vAlign w:val="center"/>
            <w:tcMar>
              <w:top w:w="55" w:type="dxa"/>
              <w:start w:w="68" w:type="dxa"/>
              <w:bottom w:w="55" w:type="dxa"/>
              <w:end w:w="68" w:type="dxa"/>
            </w:tcMar>
          </w:tcPr>
          <w:p>
            <w:pPr>
              <w:spacing w:after="0"/>
            </w:pPr>
            <w:r/>
            <w:r>
              <w:rPr>
                <w:rFonts w:ascii="Aptos" w:hAnsi="Aptos"/>
                <w:b w:val="0"/>
                <w:color w:val="162033"/>
                <w:sz w:val="14"/>
              </w:rPr>
              <w:t>freeze current 9-route screenshots/geometry + route functional baseline</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test/evidence</w:t>
            </w:r>
          </w:p>
        </w:tc>
      </w:tr>
      <w:tr>
        <w:trPr>
          <w:cantSplit/>
        </w:trPr>
        <w:tc>
          <w:tcPr>
            <w:tcW w:type="dxa" w:w="1008"/>
            <w:vAlign w:val="center"/>
            <w:tcMar>
              <w:top w:w="55" w:type="dxa"/>
              <w:start w:w="68" w:type="dxa"/>
              <w:bottom w:w="55" w:type="dxa"/>
              <w:end w:w="68" w:type="dxa"/>
            </w:tcMar>
            <w:shd w:fill="F8FBFF"/>
          </w:tcPr>
          <w:p>
            <w:pPr>
              <w:spacing w:after="0"/>
            </w:pPr>
            <w:r/>
            <w:r>
              <w:rPr>
                <w:rFonts w:ascii="Aptos" w:hAnsi="Aptos"/>
                <w:b w:val="0"/>
                <w:color w:val="162033"/>
                <w:sz w:val="14"/>
              </w:rPr>
              <w:t>U2</w:t>
            </w:r>
          </w:p>
        </w:tc>
        <w:tc>
          <w:tcPr>
            <w:tcW w:type="dxa" w:w="6768"/>
            <w:vAlign w:val="center"/>
            <w:tcMar>
              <w:top w:w="55" w:type="dxa"/>
              <w:start w:w="68" w:type="dxa"/>
              <w:bottom w:w="55" w:type="dxa"/>
              <w:end w:w="68" w:type="dxa"/>
            </w:tcMar>
            <w:shd w:fill="F8FBFF"/>
          </w:tcPr>
          <w:p>
            <w:pPr>
              <w:spacing w:after="0"/>
            </w:pPr>
            <w:r/>
            <w:r>
              <w:rPr>
                <w:rFonts w:ascii="Aptos" w:hAnsi="Aptos"/>
                <w:b w:val="0"/>
                <w:color w:val="162033"/>
                <w:sz w:val="14"/>
              </w:rPr>
              <w:t>introduce WorkspaceRegistry returning legacy bundles first</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low/additive</w:t>
            </w:r>
          </w:p>
        </w:tc>
      </w:tr>
      <w:tr>
        <w:trPr>
          <w:cantSplit/>
        </w:trPr>
        <w:tc>
          <w:tcPr>
            <w:tcW w:type="dxa" w:w="1008"/>
            <w:vAlign w:val="center"/>
            <w:tcMar>
              <w:top w:w="55" w:type="dxa"/>
              <w:start w:w="68" w:type="dxa"/>
              <w:bottom w:w="55" w:type="dxa"/>
              <w:end w:w="68" w:type="dxa"/>
            </w:tcMar>
          </w:tcPr>
          <w:p>
            <w:pPr>
              <w:spacing w:after="0"/>
            </w:pPr>
            <w:r/>
            <w:r>
              <w:rPr>
                <w:rFonts w:ascii="Aptos" w:hAnsi="Aptos"/>
                <w:b w:val="0"/>
                <w:color w:val="162033"/>
                <w:sz w:val="14"/>
              </w:rPr>
              <w:t>U3</w:t>
            </w:r>
          </w:p>
        </w:tc>
        <w:tc>
          <w:tcPr>
            <w:tcW w:type="dxa" w:w="6768"/>
            <w:vAlign w:val="center"/>
            <w:tcMar>
              <w:top w:w="55" w:type="dxa"/>
              <w:start w:w="68" w:type="dxa"/>
              <w:bottom w:w="55" w:type="dxa"/>
              <w:end w:w="68" w:type="dxa"/>
            </w:tcMar>
          </w:tcPr>
          <w:p>
            <w:pPr>
              <w:spacing w:after="0"/>
            </w:pPr>
            <w:r/>
            <w:r>
              <w:rPr>
                <w:rFonts w:ascii="Aptos" w:hAnsi="Aptos"/>
                <w:b w:val="0"/>
                <w:color w:val="162033"/>
                <w:sz w:val="14"/>
              </w:rPr>
              <w:t>bind shell/global command/status to ProjectSession/application services</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medium</w:t>
            </w:r>
          </w:p>
        </w:tc>
      </w:tr>
      <w:tr>
        <w:trPr>
          <w:cantSplit/>
        </w:trPr>
        <w:tc>
          <w:tcPr>
            <w:tcW w:type="dxa" w:w="1008"/>
            <w:vAlign w:val="center"/>
            <w:tcMar>
              <w:top w:w="55" w:type="dxa"/>
              <w:start w:w="68" w:type="dxa"/>
              <w:bottom w:w="55" w:type="dxa"/>
              <w:end w:w="68" w:type="dxa"/>
            </w:tcMar>
            <w:shd w:fill="F8FBFF"/>
          </w:tcPr>
          <w:p>
            <w:pPr>
              <w:spacing w:after="0"/>
            </w:pPr>
            <w:r/>
            <w:r>
              <w:rPr>
                <w:rFonts w:ascii="Aptos" w:hAnsi="Aptos"/>
                <w:b w:val="0"/>
                <w:color w:val="162033"/>
                <w:sz w:val="14"/>
              </w:rPr>
              <w:t>U4</w:t>
            </w:r>
          </w:p>
        </w:tc>
        <w:tc>
          <w:tcPr>
            <w:tcW w:type="dxa" w:w="6768"/>
            <w:vAlign w:val="center"/>
            <w:tcMar>
              <w:top w:w="55" w:type="dxa"/>
              <w:start w:w="68" w:type="dxa"/>
              <w:bottom w:w="55" w:type="dxa"/>
              <w:end w:w="68" w:type="dxa"/>
            </w:tcMar>
            <w:shd w:fill="F8FBFF"/>
          </w:tcPr>
          <w:p>
            <w:pPr>
              <w:spacing w:after="0"/>
            </w:pPr>
            <w:r/>
            <w:r>
              <w:rPr>
                <w:rFonts w:ascii="Aptos" w:hAnsi="Aptos"/>
                <w:b w:val="0"/>
                <w:color w:val="162033"/>
                <w:sz w:val="14"/>
              </w:rPr>
              <w:t>migrate Home route lifecycle/service binding</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low</w:t>
            </w:r>
          </w:p>
        </w:tc>
      </w:tr>
      <w:tr>
        <w:trPr>
          <w:cantSplit/>
        </w:trPr>
        <w:tc>
          <w:tcPr>
            <w:tcW w:type="dxa" w:w="1008"/>
            <w:vAlign w:val="center"/>
            <w:tcMar>
              <w:top w:w="55" w:type="dxa"/>
              <w:start w:w="68" w:type="dxa"/>
              <w:bottom w:w="55" w:type="dxa"/>
              <w:end w:w="68" w:type="dxa"/>
            </w:tcMar>
          </w:tcPr>
          <w:p>
            <w:pPr>
              <w:spacing w:after="0"/>
            </w:pPr>
            <w:r/>
            <w:r>
              <w:rPr>
                <w:rFonts w:ascii="Aptos" w:hAnsi="Aptos"/>
                <w:b w:val="0"/>
                <w:color w:val="162033"/>
                <w:sz w:val="14"/>
              </w:rPr>
              <w:t>U5</w:t>
            </w:r>
          </w:p>
        </w:tc>
        <w:tc>
          <w:tcPr>
            <w:tcW w:type="dxa" w:w="6768"/>
            <w:vAlign w:val="center"/>
            <w:tcMar>
              <w:top w:w="55" w:type="dxa"/>
              <w:start w:w="68" w:type="dxa"/>
              <w:bottom w:w="55" w:type="dxa"/>
              <w:end w:w="68" w:type="dxa"/>
            </w:tcMar>
          </w:tcPr>
          <w:p>
            <w:pPr>
              <w:spacing w:after="0"/>
            </w:pPr>
            <w:r/>
            <w:r>
              <w:rPr>
                <w:rFonts w:ascii="Aptos" w:hAnsi="Aptos"/>
                <w:b w:val="0"/>
                <w:color w:val="162033"/>
                <w:sz w:val="14"/>
              </w:rPr>
              <w:t>migrate Media + async probe/cache UI binding</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medium</w:t>
            </w:r>
          </w:p>
        </w:tc>
      </w:tr>
      <w:tr>
        <w:trPr>
          <w:cantSplit/>
        </w:trPr>
        <w:tc>
          <w:tcPr>
            <w:tcW w:type="dxa" w:w="1008"/>
            <w:vAlign w:val="center"/>
            <w:tcMar>
              <w:top w:w="55" w:type="dxa"/>
              <w:start w:w="68" w:type="dxa"/>
              <w:bottom w:w="55" w:type="dxa"/>
              <w:end w:w="68" w:type="dxa"/>
            </w:tcMar>
            <w:shd w:fill="F8FBFF"/>
          </w:tcPr>
          <w:p>
            <w:pPr>
              <w:spacing w:after="0"/>
            </w:pPr>
            <w:r/>
            <w:r>
              <w:rPr>
                <w:rFonts w:ascii="Aptos" w:hAnsi="Aptos"/>
                <w:b w:val="0"/>
                <w:color w:val="162033"/>
                <w:sz w:val="14"/>
              </w:rPr>
              <w:t>U6</w:t>
            </w:r>
          </w:p>
        </w:tc>
        <w:tc>
          <w:tcPr>
            <w:tcW w:type="dxa" w:w="6768"/>
            <w:vAlign w:val="center"/>
            <w:tcMar>
              <w:top w:w="55" w:type="dxa"/>
              <w:start w:w="68" w:type="dxa"/>
              <w:bottom w:w="55" w:type="dxa"/>
              <w:end w:w="68" w:type="dxa"/>
            </w:tcMar>
            <w:shd w:fill="F8FBFF"/>
          </w:tcPr>
          <w:p>
            <w:pPr>
              <w:spacing w:after="0"/>
            </w:pPr>
            <w:r/>
            <w:r>
              <w:rPr>
                <w:rFonts w:ascii="Aptos" w:hAnsi="Aptos"/>
                <w:b w:val="0"/>
                <w:color w:val="162033"/>
                <w:sz w:val="14"/>
              </w:rPr>
              <w:t>migrate Album + Timeline selection/timing routing</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medium/high</w:t>
            </w:r>
          </w:p>
        </w:tc>
      </w:tr>
      <w:tr>
        <w:trPr>
          <w:cantSplit/>
        </w:trPr>
        <w:tc>
          <w:tcPr>
            <w:tcW w:type="dxa" w:w="1008"/>
            <w:vAlign w:val="center"/>
            <w:tcMar>
              <w:top w:w="55" w:type="dxa"/>
              <w:start w:w="68" w:type="dxa"/>
              <w:bottom w:w="55" w:type="dxa"/>
              <w:end w:w="68" w:type="dxa"/>
            </w:tcMar>
          </w:tcPr>
          <w:p>
            <w:pPr>
              <w:spacing w:after="0"/>
            </w:pPr>
            <w:r/>
            <w:r>
              <w:rPr>
                <w:rFonts w:ascii="Aptos" w:hAnsi="Aptos"/>
                <w:b w:val="0"/>
                <w:color w:val="162033"/>
                <w:sz w:val="14"/>
              </w:rPr>
              <w:t>U7</w:t>
            </w:r>
          </w:p>
        </w:tc>
        <w:tc>
          <w:tcPr>
            <w:tcW w:type="dxa" w:w="6768"/>
            <w:vAlign w:val="center"/>
            <w:tcMar>
              <w:top w:w="55" w:type="dxa"/>
              <w:start w:w="68" w:type="dxa"/>
              <w:bottom w:w="55" w:type="dxa"/>
              <w:end w:w="68" w:type="dxa"/>
            </w:tcMar>
          </w:tcPr>
          <w:p>
            <w:pPr>
              <w:spacing w:after="0"/>
            </w:pPr>
            <w:r/>
            <w:r>
              <w:rPr>
                <w:rFonts w:ascii="Aptos" w:hAnsi="Aptos"/>
                <w:b w:val="0"/>
                <w:color w:val="162033"/>
                <w:sz w:val="14"/>
              </w:rPr>
              <w:t>migrate Visual + Template + Spectrum with preview tasks</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high visual</w:t>
            </w:r>
          </w:p>
        </w:tc>
      </w:tr>
      <w:tr>
        <w:trPr>
          <w:cantSplit/>
        </w:trPr>
        <w:tc>
          <w:tcPr>
            <w:tcW w:type="dxa" w:w="1008"/>
            <w:vAlign w:val="center"/>
            <w:tcMar>
              <w:top w:w="55" w:type="dxa"/>
              <w:start w:w="68" w:type="dxa"/>
              <w:bottom w:w="55" w:type="dxa"/>
              <w:end w:w="68" w:type="dxa"/>
            </w:tcMar>
            <w:shd w:fill="F8FBFF"/>
          </w:tcPr>
          <w:p>
            <w:pPr>
              <w:spacing w:after="0"/>
            </w:pPr>
            <w:r/>
            <w:r>
              <w:rPr>
                <w:rFonts w:ascii="Aptos" w:hAnsi="Aptos"/>
                <w:b w:val="0"/>
                <w:color w:val="162033"/>
                <w:sz w:val="14"/>
              </w:rPr>
              <w:t>U8</w:t>
            </w:r>
          </w:p>
        </w:tc>
        <w:tc>
          <w:tcPr>
            <w:tcW w:type="dxa" w:w="6768"/>
            <w:vAlign w:val="center"/>
            <w:tcMar>
              <w:top w:w="55" w:type="dxa"/>
              <w:start w:w="68" w:type="dxa"/>
              <w:bottom w:w="55" w:type="dxa"/>
              <w:end w:w="68" w:type="dxa"/>
            </w:tcMar>
            <w:shd w:fill="F8FBFF"/>
          </w:tcPr>
          <w:p>
            <w:pPr>
              <w:spacing w:after="0"/>
            </w:pPr>
            <w:r/>
            <w:r>
              <w:rPr>
                <w:rFonts w:ascii="Aptos" w:hAnsi="Aptos"/>
                <w:b w:val="0"/>
                <w:color w:val="162033"/>
                <w:sz w:val="14"/>
              </w:rPr>
              <w:t>migrate AI Agent through AIPlanningService/TaskSupervisor</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high async</w:t>
            </w:r>
          </w:p>
        </w:tc>
      </w:tr>
      <w:tr>
        <w:trPr>
          <w:cantSplit/>
        </w:trPr>
        <w:tc>
          <w:tcPr>
            <w:tcW w:type="dxa" w:w="1008"/>
            <w:vAlign w:val="center"/>
            <w:tcMar>
              <w:top w:w="55" w:type="dxa"/>
              <w:start w:w="68" w:type="dxa"/>
              <w:bottom w:w="55" w:type="dxa"/>
              <w:end w:w="68" w:type="dxa"/>
            </w:tcMar>
          </w:tcPr>
          <w:p>
            <w:pPr>
              <w:spacing w:after="0"/>
            </w:pPr>
            <w:r/>
            <w:r>
              <w:rPr>
                <w:rFonts w:ascii="Aptos" w:hAnsi="Aptos"/>
                <w:b w:val="0"/>
                <w:color w:val="162033"/>
                <w:sz w:val="14"/>
              </w:rPr>
              <w:t>U9</w:t>
            </w:r>
          </w:p>
        </w:tc>
        <w:tc>
          <w:tcPr>
            <w:tcW w:type="dxa" w:w="6768"/>
            <w:vAlign w:val="center"/>
            <w:tcMar>
              <w:top w:w="55" w:type="dxa"/>
              <w:start w:w="68" w:type="dxa"/>
              <w:bottom w:w="55" w:type="dxa"/>
              <w:end w:w="68" w:type="dxa"/>
            </w:tcMar>
          </w:tcPr>
          <w:p>
            <w:pPr>
              <w:spacing w:after="0"/>
            </w:pPr>
            <w:r/>
            <w:r>
              <w:rPr>
                <w:rFonts w:ascii="Aptos" w:hAnsi="Aptos"/>
                <w:b w:val="0"/>
                <w:color w:val="162033"/>
                <w:sz w:val="14"/>
              </w:rPr>
              <w:t>migrate Render last through RenderEngine/ProcessSupervisor</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high integrated</w:t>
            </w:r>
          </w:p>
        </w:tc>
      </w:tr>
      <w:tr>
        <w:trPr>
          <w:cantSplit/>
        </w:trPr>
        <w:tc>
          <w:tcPr>
            <w:tcW w:type="dxa" w:w="1008"/>
            <w:vAlign w:val="center"/>
            <w:tcMar>
              <w:top w:w="55" w:type="dxa"/>
              <w:start w:w="68" w:type="dxa"/>
              <w:bottom w:w="55" w:type="dxa"/>
              <w:end w:w="68" w:type="dxa"/>
            </w:tcMar>
            <w:shd w:fill="F8FBFF"/>
          </w:tcPr>
          <w:p>
            <w:pPr>
              <w:spacing w:after="0"/>
            </w:pPr>
            <w:r/>
            <w:r>
              <w:rPr>
                <w:rFonts w:ascii="Aptos" w:hAnsi="Aptos"/>
                <w:b w:val="0"/>
                <w:color w:val="162033"/>
                <w:sz w:val="14"/>
              </w:rPr>
              <w:t>U10</w:t>
            </w:r>
          </w:p>
        </w:tc>
        <w:tc>
          <w:tcPr>
            <w:tcW w:type="dxa" w:w="6768"/>
            <w:vAlign w:val="center"/>
            <w:tcMar>
              <w:top w:w="55" w:type="dxa"/>
              <w:start w:w="68" w:type="dxa"/>
              <w:bottom w:w="55" w:type="dxa"/>
              <w:end w:w="68" w:type="dxa"/>
            </w:tcMar>
            <w:shd w:fill="F8FBFF"/>
          </w:tcPr>
          <w:p>
            <w:pPr>
              <w:spacing w:after="0"/>
            </w:pPr>
            <w:r/>
            <w:r>
              <w:rPr>
                <w:rFonts w:ascii="Aptos" w:hAnsi="Aptos"/>
                <w:b w:val="0"/>
                <w:color w:val="162033"/>
                <w:sz w:val="14"/>
              </w:rPr>
              <w:t>retire obsolete route hide/show/install patch lists after full UI regression</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cleanup</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FDECEC"/>
            <w:tcMar>
              <w:top w:w="82" w:type="dxa"/>
              <w:start w:w="100" w:type="dxa"/>
              <w:bottom w:w="82" w:type="dxa"/>
              <w:end w:w="100" w:type="dxa"/>
            </w:tcMar>
          </w:tcPr>
          <w:p>
            <w:pPr>
              <w:spacing w:after="40"/>
            </w:pPr>
            <w:r>
              <w:rPr>
                <w:b/>
                <w:color w:val="B42318"/>
                <w:sz w:val="17"/>
              </w:rPr>
              <w:t>Implementation rule</w:t>
            </w:r>
          </w:p>
          <w:p>
            <w:pPr>
              <w:spacing w:after="0"/>
            </w:pPr>
            <w:r>
              <w:rPr>
                <w:color w:val="162033"/>
                <w:sz w:val="16"/>
              </w:rPr>
              <w:t>Each U-Step preserves current layout/feature access. Do not combine route migration with visual redesign, new animation catalog, or golden pixel remediation in the same change.</w:t>
            </w:r>
          </w:p>
        </w:tc>
      </w:tr>
    </w:tbl>
    <w:p>
      <w:pPr>
        <w:spacing w:after="0"/>
      </w:pPr>
    </w:p>
    <w:p>
      <w:pPr>
        <w:pStyle w:val="Heading1"/>
      </w:pPr>
      <w:r>
        <w:t>26. Mandatory UI Test Matrix</w:t>
      </w:r>
    </w:p>
    <w:tbl>
      <w:tblPr>
        <w:tblStyle w:val="TableGrid"/>
        <w:tblW w:type="auto" w:w="0"/>
        <w:jc w:val="center"/>
        <w:tblLook w:firstColumn="1" w:firstRow="1" w:lastColumn="0" w:lastRow="0" w:noHBand="0" w:noVBand="1" w:val="04A0"/>
      </w:tblPr>
      <w:tblGrid>
        <w:gridCol w:w="5227"/>
        <w:gridCol w:w="5227"/>
      </w:tblGrid>
      <w:tr>
        <w:trPr>
          <w:cantSplit/>
        </w:trPr>
        <w:tc>
          <w:tcPr>
            <w:tcW w:type="dxa" w:w="2232"/>
            <w:vAlign w:val="center"/>
            <w:tcMar>
              <w:top w:w="55" w:type="dxa"/>
              <w:start w:w="68" w:type="dxa"/>
              <w:bottom w:w="55" w:type="dxa"/>
              <w:end w:w="68" w:type="dxa"/>
            </w:tcMar>
            <w:shd w:fill="1766E8"/>
          </w:tcPr>
          <w:p>
            <w:pPr>
              <w:spacing w:after="0"/>
            </w:pPr>
            <w:r/>
            <w:r>
              <w:rPr>
                <w:rFonts w:ascii="Aptos" w:hAnsi="Aptos"/>
                <w:b/>
                <w:color w:val="FFFFFF"/>
                <w:sz w:val="14"/>
              </w:rPr>
              <w:t>Area</w:t>
            </w:r>
          </w:p>
        </w:tc>
        <w:tc>
          <w:tcPr>
            <w:tcW w:type="dxa" w:w="7632"/>
            <w:vAlign w:val="center"/>
            <w:tcMar>
              <w:top w:w="55" w:type="dxa"/>
              <w:start w:w="68" w:type="dxa"/>
              <w:bottom w:w="55" w:type="dxa"/>
              <w:end w:w="68" w:type="dxa"/>
            </w:tcMar>
            <w:shd w:fill="1766E8"/>
          </w:tcPr>
          <w:p>
            <w:pPr>
              <w:spacing w:after="0"/>
            </w:pPr>
            <w:r/>
            <w:r>
              <w:rPr>
                <w:rFonts w:ascii="Aptos" w:hAnsi="Aptos"/>
                <w:b/>
                <w:color w:val="FFFFFF"/>
                <w:sz w:val="14"/>
              </w:rPr>
              <w:t>Cases</w:t>
            </w:r>
          </w:p>
        </w:tc>
      </w:tr>
      <w:tr>
        <w:trPr>
          <w:cantSplit/>
        </w:trPr>
        <w:tc>
          <w:tcPr>
            <w:tcW w:type="dxa" w:w="2232"/>
            <w:vAlign w:val="center"/>
            <w:tcMar>
              <w:top w:w="55" w:type="dxa"/>
              <w:start w:w="68" w:type="dxa"/>
              <w:bottom w:w="55" w:type="dxa"/>
              <w:end w:w="68" w:type="dxa"/>
            </w:tcMar>
          </w:tcPr>
          <w:p>
            <w:pPr>
              <w:spacing w:after="0"/>
            </w:pPr>
            <w:r/>
            <w:r>
              <w:rPr>
                <w:rFonts w:ascii="Aptos" w:hAnsi="Aptos"/>
                <w:b w:val="0"/>
                <w:color w:val="162033"/>
                <w:sz w:val="14"/>
              </w:rPr>
              <w:t>Routing</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all 9 routes, repeated switching, no stale panels</w:t>
            </w:r>
          </w:p>
        </w:tc>
      </w:tr>
      <w:tr>
        <w:trPr>
          <w:cantSplit/>
        </w:trP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Global commands</w:t>
            </w:r>
          </w:p>
        </w:tc>
        <w:tc>
          <w:tcPr>
            <w:tcW w:type="dxa" w:w="7632"/>
            <w:vAlign w:val="center"/>
            <w:tcMar>
              <w:top w:w="55" w:type="dxa"/>
              <w:start w:w="68" w:type="dxa"/>
              <w:bottom w:w="55" w:type="dxa"/>
              <w:end w:w="68" w:type="dxa"/>
            </w:tcMar>
            <w:shd w:fill="F8FBFF"/>
          </w:tcPr>
          <w:p>
            <w:pPr>
              <w:spacing w:after="0"/>
            </w:pPr>
            <w:r/>
            <w:r>
              <w:rPr>
                <w:rFonts w:ascii="Aptos" w:hAnsi="Aptos"/>
                <w:b w:val="0"/>
                <w:color w:val="162033"/>
                <w:sz w:val="14"/>
              </w:rPr>
              <w:t>enable/disable, shortcuts, project/no-project states</w:t>
            </w:r>
          </w:p>
        </w:tc>
      </w:tr>
      <w:tr>
        <w:trPr>
          <w:cantSplit/>
        </w:trPr>
        <w:tc>
          <w:tcPr>
            <w:tcW w:type="dxa" w:w="2232"/>
            <w:vAlign w:val="center"/>
            <w:tcMar>
              <w:top w:w="55" w:type="dxa"/>
              <w:start w:w="68" w:type="dxa"/>
              <w:bottom w:w="55" w:type="dxa"/>
              <w:end w:w="68" w:type="dxa"/>
            </w:tcMar>
          </w:tcPr>
          <w:p>
            <w:pPr>
              <w:spacing w:after="0"/>
            </w:pPr>
            <w:r/>
            <w:r>
              <w:rPr>
                <w:rFonts w:ascii="Aptos" w:hAnsi="Aptos"/>
                <w:b w:val="0"/>
                <w:color w:val="162033"/>
                <w:sz w:val="14"/>
              </w:rPr>
              <w:t>Selection</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song/layer/media selection survives correct route transitions</w:t>
            </w:r>
          </w:p>
        </w:tc>
      </w:tr>
      <w:tr>
        <w:trPr>
          <w:cantSplit/>
        </w:trP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Undo/Redo</w:t>
            </w:r>
          </w:p>
        </w:tc>
        <w:tc>
          <w:tcPr>
            <w:tcW w:type="dxa" w:w="7632"/>
            <w:vAlign w:val="center"/>
            <w:tcMar>
              <w:top w:w="55" w:type="dxa"/>
              <w:start w:w="68" w:type="dxa"/>
              <w:bottom w:w="55" w:type="dxa"/>
              <w:end w:w="68" w:type="dxa"/>
            </w:tcMar>
            <w:shd w:fill="F8FBFF"/>
          </w:tcPr>
          <w:p>
            <w:pPr>
              <w:spacing w:after="0"/>
            </w:pPr>
            <w:r/>
            <w:r>
              <w:rPr>
                <w:rFonts w:ascii="Aptos" w:hAnsi="Aptos"/>
                <w:b w:val="0"/>
                <w:color w:val="162033"/>
                <w:sz w:val="14"/>
              </w:rPr>
              <w:t>workspace edits update global command state</w:t>
            </w:r>
          </w:p>
        </w:tc>
      </w:tr>
      <w:tr>
        <w:trPr>
          <w:cantSplit/>
        </w:trPr>
        <w:tc>
          <w:tcPr>
            <w:tcW w:type="dxa" w:w="2232"/>
            <w:vAlign w:val="center"/>
            <w:tcMar>
              <w:top w:w="55" w:type="dxa"/>
              <w:start w:w="68" w:type="dxa"/>
              <w:bottom w:w="55" w:type="dxa"/>
              <w:end w:w="68" w:type="dxa"/>
            </w:tcMar>
          </w:tcPr>
          <w:p>
            <w:pPr>
              <w:spacing w:after="0"/>
            </w:pPr>
            <w:r/>
            <w:r>
              <w:rPr>
                <w:rFonts w:ascii="Aptos" w:hAnsi="Aptos"/>
                <w:b w:val="0"/>
                <w:color w:val="162033"/>
                <w:sz w:val="14"/>
              </w:rPr>
              <w:t>Async</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import/preview/AI/render late callback after route/project switch</w:t>
            </w:r>
          </w:p>
        </w:tc>
      </w:tr>
      <w:tr>
        <w:trPr>
          <w:cantSplit/>
        </w:trP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Cancel</w:t>
            </w:r>
          </w:p>
        </w:tc>
        <w:tc>
          <w:tcPr>
            <w:tcW w:type="dxa" w:w="7632"/>
            <w:vAlign w:val="center"/>
            <w:tcMar>
              <w:top w:w="55" w:type="dxa"/>
              <w:start w:w="68" w:type="dxa"/>
              <w:bottom w:w="55" w:type="dxa"/>
              <w:end w:w="68" w:type="dxa"/>
            </w:tcMar>
            <w:shd w:fill="F8FBFF"/>
          </w:tcPr>
          <w:p>
            <w:pPr>
              <w:spacing w:after="0"/>
            </w:pPr>
            <w:r/>
            <w:r>
              <w:rPr>
                <w:rFonts w:ascii="Aptos" w:hAnsi="Aptos"/>
                <w:b w:val="0"/>
                <w:color w:val="162033"/>
                <w:sz w:val="14"/>
              </w:rPr>
              <w:t>preview/AI/render cancel remains responsive</w:t>
            </w:r>
          </w:p>
        </w:tc>
      </w:tr>
      <w:tr>
        <w:trPr>
          <w:cantSplit/>
        </w:trPr>
        <w:tc>
          <w:tcPr>
            <w:tcW w:type="dxa" w:w="2232"/>
            <w:vAlign w:val="center"/>
            <w:tcMar>
              <w:top w:w="55" w:type="dxa"/>
              <w:start w:w="68" w:type="dxa"/>
              <w:bottom w:w="55" w:type="dxa"/>
              <w:end w:w="68" w:type="dxa"/>
            </w:tcMar>
          </w:tcPr>
          <w:p>
            <w:pPr>
              <w:spacing w:after="0"/>
            </w:pPr>
            <w:r/>
            <w:r>
              <w:rPr>
                <w:rFonts w:ascii="Aptos" w:hAnsi="Aptos"/>
                <w:b w:val="0"/>
                <w:color w:val="162033"/>
                <w:sz w:val="14"/>
              </w:rPr>
              <w:t>Errors</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typed validation/media/network/render/save messages</w:t>
            </w:r>
          </w:p>
        </w:tc>
      </w:tr>
      <w:tr>
        <w:trPr>
          <w:cantSplit/>
        </w:trP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Responsive</w:t>
            </w:r>
          </w:p>
        </w:tc>
        <w:tc>
          <w:tcPr>
            <w:tcW w:type="dxa" w:w="7632"/>
            <w:vAlign w:val="center"/>
            <w:tcMar>
              <w:top w:w="55" w:type="dxa"/>
              <w:start w:w="68" w:type="dxa"/>
              <w:bottom w:w="55" w:type="dxa"/>
              <w:end w:w="68" w:type="dxa"/>
            </w:tcMar>
            <w:shd w:fill="F8FBFF"/>
          </w:tcPr>
          <w:p>
            <w:pPr>
              <w:spacing w:after="0"/>
            </w:pPr>
            <w:r/>
            <w:r>
              <w:rPr>
                <w:rFonts w:ascii="Aptos" w:hAnsi="Aptos"/>
                <w:b w:val="0"/>
                <w:color w:val="162033"/>
                <w:sz w:val="14"/>
              </w:rPr>
              <w:t>1672, 1366, 125%, 150%, long labels</w:t>
            </w:r>
          </w:p>
        </w:tc>
      </w:tr>
      <w:tr>
        <w:trPr>
          <w:cantSplit/>
        </w:trPr>
        <w:tc>
          <w:tcPr>
            <w:tcW w:type="dxa" w:w="2232"/>
            <w:vAlign w:val="center"/>
            <w:tcMar>
              <w:top w:w="55" w:type="dxa"/>
              <w:start w:w="68" w:type="dxa"/>
              <w:bottom w:w="55" w:type="dxa"/>
              <w:end w:w="68" w:type="dxa"/>
            </w:tcMar>
          </w:tcPr>
          <w:p>
            <w:pPr>
              <w:spacing w:after="0"/>
            </w:pPr>
            <w:r/>
            <w:r>
              <w:rPr>
                <w:rFonts w:ascii="Aptos" w:hAnsi="Aptos"/>
                <w:b w:val="0"/>
                <w:color w:val="162033"/>
                <w:sz w:val="14"/>
              </w:rPr>
              <w:t>Inspector</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collapse/expand/width persistence and routing</w:t>
            </w:r>
          </w:p>
        </w:tc>
      </w:tr>
      <w:tr>
        <w:trPr>
          <w:cantSplit/>
        </w:trP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Timeline</w:t>
            </w:r>
          </w:p>
        </w:tc>
        <w:tc>
          <w:tcPr>
            <w:tcW w:type="dxa" w:w="7632"/>
            <w:vAlign w:val="center"/>
            <w:tcMar>
              <w:top w:w="55" w:type="dxa"/>
              <w:start w:w="68" w:type="dxa"/>
              <w:bottom w:w="55" w:type="dxa"/>
              <w:end w:w="68" w:type="dxa"/>
            </w:tcMar>
            <w:shd w:fill="F8FBFF"/>
          </w:tcPr>
          <w:p>
            <w:pPr>
              <w:spacing w:after="0"/>
            </w:pPr>
            <w:r/>
            <w:r>
              <w:rPr>
                <w:rFonts w:ascii="Aptos" w:hAnsi="Aptos"/>
                <w:b w:val="0"/>
                <w:color w:val="162033"/>
                <w:sz w:val="14"/>
              </w:rPr>
              <w:t>route heights/collapse preference/controls reachable</w:t>
            </w:r>
          </w:p>
        </w:tc>
      </w:tr>
      <w:tr>
        <w:trPr>
          <w:cantSplit/>
        </w:trPr>
        <w:tc>
          <w:tcPr>
            <w:tcW w:type="dxa" w:w="2232"/>
            <w:vAlign w:val="center"/>
            <w:tcMar>
              <w:top w:w="55" w:type="dxa"/>
              <w:start w:w="68" w:type="dxa"/>
              <w:bottom w:w="55" w:type="dxa"/>
              <w:end w:w="68" w:type="dxa"/>
            </w:tcMar>
          </w:tcPr>
          <w:p>
            <w:pPr>
              <w:spacing w:after="0"/>
            </w:pPr>
            <w:r/>
            <w:r>
              <w:rPr>
                <w:rFonts w:ascii="Aptos" w:hAnsi="Aptos"/>
                <w:b w:val="0"/>
                <w:color w:val="162033"/>
                <w:sz w:val="14"/>
              </w:rPr>
              <w:t>AI</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Send→Preview→Execute confirmation; stale warning; Undo</w:t>
            </w:r>
          </w:p>
        </w:tc>
      </w:tr>
      <w:tr>
        <w:trPr>
          <w:cantSplit/>
        </w:trP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Render</w:t>
            </w:r>
          </w:p>
        </w:tc>
        <w:tc>
          <w:tcPr>
            <w:tcW w:type="dxa" w:w="7632"/>
            <w:vAlign w:val="center"/>
            <w:tcMar>
              <w:top w:w="55" w:type="dxa"/>
              <w:start w:w="68" w:type="dxa"/>
              <w:bottom w:w="55" w:type="dxa"/>
              <w:end w:w="68" w:type="dxa"/>
            </w:tcMar>
            <w:shd w:fill="F8FBFF"/>
          </w:tcPr>
          <w:p>
            <w:pPr>
              <w:spacing w:after="0"/>
            </w:pPr>
            <w:r/>
            <w:r>
              <w:rPr>
                <w:rFonts w:ascii="Aptos" w:hAnsi="Aptos"/>
                <w:b w:val="0"/>
                <w:color w:val="162033"/>
                <w:sz w:val="14"/>
              </w:rPr>
              <w:t>preflight invalidation/progress/cancel/retry/completion truth</w:t>
            </w:r>
          </w:p>
        </w:tc>
      </w:tr>
      <w:tr>
        <w:trPr>
          <w:cantSplit/>
        </w:trPr>
        <w:tc>
          <w:tcPr>
            <w:tcW w:type="dxa" w:w="2232"/>
            <w:vAlign w:val="center"/>
            <w:tcMar>
              <w:top w:w="55" w:type="dxa"/>
              <w:start w:w="68" w:type="dxa"/>
              <w:bottom w:w="55" w:type="dxa"/>
              <w:end w:w="68" w:type="dxa"/>
            </w:tcMar>
          </w:tcPr>
          <w:p>
            <w:pPr>
              <w:spacing w:after="0"/>
            </w:pPr>
            <w:r/>
            <w:r>
              <w:rPr>
                <w:rFonts w:ascii="Aptos" w:hAnsi="Aptos"/>
                <w:b w:val="0"/>
                <w:color w:val="162033"/>
                <w:sz w:val="14"/>
              </w:rPr>
              <w:t>Paths/text</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Unicode/apostrophe/long project/song/output names</w:t>
            </w:r>
          </w:p>
        </w:tc>
      </w:tr>
      <w:tr>
        <w:trPr>
          <w:cantSplit/>
        </w:trP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Visual regression</w:t>
            </w:r>
          </w:p>
        </w:tc>
        <w:tc>
          <w:tcPr>
            <w:tcW w:type="dxa" w:w="7632"/>
            <w:vAlign w:val="center"/>
            <w:tcMar>
              <w:top w:w="55" w:type="dxa"/>
              <w:start w:w="68" w:type="dxa"/>
              <w:bottom w:w="55" w:type="dxa"/>
              <w:end w:w="68" w:type="dxa"/>
            </w:tcMar>
            <w:shd w:fill="F8FBFF"/>
          </w:tcPr>
          <w:p>
            <w:pPr>
              <w:spacing w:after="0"/>
            </w:pPr>
            <w:r/>
            <w:r>
              <w:rPr>
                <w:rFonts w:ascii="Aptos" w:hAnsi="Aptos"/>
                <w:b w:val="0"/>
                <w:color w:val="162033"/>
                <w:sz w:val="14"/>
              </w:rPr>
              <w:t>route screenshot/geometry before/after migration</w:t>
            </w:r>
          </w:p>
        </w:tc>
      </w:tr>
    </w:tbl>
    <w:p>
      <w:pPr>
        <w:spacing w:after="0"/>
      </w:pPr>
    </w:p>
    <w:p>
      <w:pPr>
        <w:pStyle w:val="Heading1"/>
      </w:pPr>
      <w:r>
        <w:t>27. NO-GO UI Decisions</w:t>
      </w:r>
    </w:p>
    <w:p>
      <w:pPr>
        <w:pStyle w:val="ListBullet"/>
        <w:spacing w:after="30"/>
      </w:pPr>
      <w:r>
        <w:t>No redesign of shell/navigation/workspace concept.</w:t>
      </w:r>
    </w:p>
    <w:p>
      <w:pPr>
        <w:pStyle w:val="ListBullet"/>
        <w:spacing w:after="30"/>
      </w:pPr>
      <w:r>
        <w:t>No removal/reordering of nine workspace routes without explicit product decision.</w:t>
      </w:r>
    </w:p>
    <w:p>
      <w:pPr>
        <w:pStyle w:val="ListBullet"/>
        <w:spacing w:after="30"/>
      </w:pPr>
      <w:r>
        <w:t>No replacing PySide6 UI toolkit.</w:t>
      </w:r>
    </w:p>
    <w:p>
      <w:pPr>
        <w:pStyle w:val="ListBullet"/>
        <w:spacing w:after="30"/>
      </w:pPr>
      <w:r>
        <w:t>No FFmpeg/probe/network/beat-analysis blocking on UI thread.</w:t>
      </w:r>
    </w:p>
    <w:p>
      <w:pPr>
        <w:pStyle w:val="ListBullet"/>
        <w:spacing w:after="30"/>
      </w:pPr>
      <w:r>
        <w:t>No QApplication.processEvents loop as production threading strategy.</w:t>
      </w:r>
    </w:p>
    <w:p>
      <w:pPr>
        <w:pStyle w:val="ListBullet"/>
        <w:spacing w:after="30"/>
      </w:pPr>
      <w:r>
        <w:t>No workspace owning a hidden second ProjectDocument.</w:t>
      </w:r>
    </w:p>
    <w:p>
      <w:pPr>
        <w:pStyle w:val="ListBullet"/>
        <w:spacing w:after="30"/>
      </w:pPr>
      <w:r>
        <w:t>No stale worker callback mutating destroyed/new project UI.</w:t>
      </w:r>
    </w:p>
    <w:p>
      <w:pPr>
        <w:pStyle w:val="ListBullet"/>
        <w:spacing w:after="30"/>
      </w:pPr>
      <w:r>
        <w:t>No duplicate inspector/context/timeline surfaces from old and new routes visible together.</w:t>
      </w:r>
    </w:p>
    <w:p>
      <w:pPr>
        <w:pStyle w:val="ListBullet"/>
        <w:spacing w:after="30"/>
      </w:pPr>
      <w:r>
        <w:t>No pixel-match claim without actual visual evidence.</w:t>
      </w:r>
    </w:p>
    <w:p>
      <w:pPr>
        <w:pStyle w:val="ListBullet"/>
        <w:spacing w:after="30"/>
      </w:pPr>
      <w:r>
        <w:t>No changing canonical golden assets to make tests pass.</w:t>
      </w:r>
    </w:p>
    <w:p>
      <w:pPr>
        <w:pStyle w:val="ListBullet"/>
        <w:spacing w:after="30"/>
      </w:pPr>
      <w:r>
        <w:t>No new UI image prompt/reference set in this preservation project.</w:t>
      </w:r>
    </w:p>
    <w:p>
      <w:pPr>
        <w:pStyle w:val="ListBullet"/>
        <w:spacing w:after="30"/>
      </w:pPr>
      <w:r>
        <w:t>No technical error dump/API key in normal dialog.</w:t>
      </w:r>
    </w:p>
    <w:p>
      <w:pPr>
        <w:pStyle w:val="ListBullet"/>
        <w:spacing w:after="30"/>
      </w:pPr>
      <w:r>
        <w:t>No progress 100%=success shortcut.</w:t>
      </w:r>
    </w:p>
    <w:p>
      <w:pPr>
        <w:pStyle w:val="ListBullet"/>
        <w:spacing w:after="30"/>
      </w:pPr>
      <w:r>
        <w:t>No disabling manual editor because AI is unavailable.</w:t>
      </w:r>
    </w:p>
    <w:p>
      <w:pPr>
        <w:pStyle w:val="ListBullet"/>
        <w:spacing w:after="30"/>
      </w:pPr>
      <w:r>
        <w:t>No inaccessible compact navigation with missing tooltip/accessibility name.</w:t>
      </w:r>
    </w:p>
    <w:p>
      <w:pPr>
        <w:pStyle w:val="ListBullet"/>
        <w:spacing w:after="30"/>
      </w:pPr>
      <w:r>
        <w:t>No architecture migration mixed with aesthetic redesign.</w:t>
      </w:r>
    </w:p>
    <w:p>
      <w:pPr>
        <w:pStyle w:val="Heading1"/>
      </w:pPr>
      <w:r>
        <w:t>28. Keputusan Resmi STEP 09</w:t>
      </w:r>
    </w:p>
    <w:tbl>
      <w:tblPr>
        <w:tblStyle w:val="TableGrid"/>
        <w:tblW w:type="auto" w:w="0"/>
        <w:jc w:val="center"/>
        <w:tblLook w:firstColumn="1" w:firstRow="1" w:lastColumn="0" w:lastRow="0" w:noHBand="0" w:noVBand="1" w:val="04A0"/>
      </w:tblPr>
      <w:tblGrid>
        <w:gridCol w:w="5227"/>
        <w:gridCol w:w="5227"/>
      </w:tblGrid>
      <w:tr>
        <w:trPr>
          <w:cantSplit/>
        </w:trPr>
        <w:tc>
          <w:tcPr>
            <w:tcW w:type="dxa" w:w="1224"/>
            <w:vAlign w:val="center"/>
            <w:tcMar>
              <w:top w:w="55" w:type="dxa"/>
              <w:start w:w="68" w:type="dxa"/>
              <w:bottom w:w="55" w:type="dxa"/>
              <w:end w:w="68" w:type="dxa"/>
            </w:tcMar>
            <w:shd w:fill="1766E8"/>
          </w:tcPr>
          <w:p>
            <w:pPr>
              <w:spacing w:after="0"/>
            </w:pPr>
            <w:r/>
            <w:r>
              <w:rPr>
                <w:rFonts w:ascii="Aptos" w:hAnsi="Aptos"/>
                <w:b/>
                <w:color w:val="FFFFFF"/>
                <w:sz w:val="14"/>
              </w:rPr>
              <w:t>ID</w:t>
            </w:r>
          </w:p>
        </w:tc>
        <w:tc>
          <w:tcPr>
            <w:tcW w:type="dxa" w:w="8640"/>
            <w:vAlign w:val="center"/>
            <w:tcMar>
              <w:top w:w="55" w:type="dxa"/>
              <w:start w:w="68" w:type="dxa"/>
              <w:bottom w:w="55" w:type="dxa"/>
              <w:end w:w="68" w:type="dxa"/>
            </w:tcMar>
            <w:shd w:fill="1766E8"/>
          </w:tcPr>
          <w:p>
            <w:pPr>
              <w:spacing w:after="0"/>
            </w:pPr>
            <w:r/>
            <w:r>
              <w:rPr>
                <w:rFonts w:ascii="Aptos" w:hAnsi="Aptos"/>
                <w:b/>
                <w:color w:val="FFFFFF"/>
                <w:sz w:val="14"/>
              </w:rPr>
              <w:t>Keputusan</w:t>
            </w:r>
          </w:p>
        </w:tc>
      </w:tr>
      <w:tr>
        <w:trPr>
          <w:cantSplit/>
        </w:trPr>
        <w:tc>
          <w:tcPr>
            <w:tcW w:type="dxa" w:w="1224"/>
            <w:vAlign w:val="center"/>
            <w:tcMar>
              <w:top w:w="55" w:type="dxa"/>
              <w:start w:w="68" w:type="dxa"/>
              <w:bottom w:w="55" w:type="dxa"/>
              <w:end w:w="68" w:type="dxa"/>
            </w:tcMar>
          </w:tcPr>
          <w:p>
            <w:pPr>
              <w:spacing w:after="0"/>
            </w:pPr>
            <w:r/>
            <w:r>
              <w:rPr>
                <w:rFonts w:ascii="Aptos" w:hAnsi="Aptos"/>
                <w:b w:val="0"/>
                <w:color w:val="162033"/>
                <w:sz w:val="14"/>
              </w:rPr>
              <w:t>D09-01</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Existing shell geometry/tokens are migration contracts, not redesign opportunities.</w:t>
            </w:r>
          </w:p>
        </w:tc>
      </w:tr>
      <w:tr>
        <w:trPr>
          <w:cantSplit/>
        </w:trP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D09-02</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All 9 workspace routes/order and mental model remain stable.</w:t>
            </w:r>
          </w:p>
        </w:tc>
      </w:tr>
      <w:tr>
        <w:trPr>
          <w:cantSplit/>
        </w:trPr>
        <w:tc>
          <w:tcPr>
            <w:tcW w:type="dxa" w:w="1224"/>
            <w:vAlign w:val="center"/>
            <w:tcMar>
              <w:top w:w="55" w:type="dxa"/>
              <w:start w:w="68" w:type="dxa"/>
              <w:bottom w:w="55" w:type="dxa"/>
              <w:end w:w="68" w:type="dxa"/>
            </w:tcMar>
          </w:tcPr>
          <w:p>
            <w:pPr>
              <w:spacing w:after="0"/>
            </w:pPr>
            <w:r/>
            <w:r>
              <w:rPr>
                <w:rFonts w:ascii="Aptos" w:hAnsi="Aptos"/>
                <w:b w:val="0"/>
                <w:color w:val="162033"/>
                <w:sz w:val="14"/>
              </w:rPr>
              <w:t>D09-03</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WorkspaceBundle/WorkspaceRegistry owns explicit route composition and lifecycle.</w:t>
            </w:r>
          </w:p>
        </w:tc>
      </w:tr>
      <w:tr>
        <w:trPr>
          <w:cantSplit/>
        </w:trP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D09-04</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Runtime UI patches retire route-by-route only after visual/state parity.</w:t>
            </w:r>
          </w:p>
        </w:tc>
      </w:tr>
      <w:tr>
        <w:trPr>
          <w:cantSplit/>
        </w:trPr>
        <w:tc>
          <w:tcPr>
            <w:tcW w:type="dxa" w:w="1224"/>
            <w:vAlign w:val="center"/>
            <w:tcMar>
              <w:top w:w="55" w:type="dxa"/>
              <w:start w:w="68" w:type="dxa"/>
              <w:bottom w:w="55" w:type="dxa"/>
              <w:end w:w="68" w:type="dxa"/>
            </w:tcMar>
          </w:tcPr>
          <w:p>
            <w:pPr>
              <w:spacing w:after="0"/>
            </w:pPr>
            <w:r/>
            <w:r>
              <w:rPr>
                <w:rFonts w:ascii="Aptos" w:hAnsi="Aptos"/>
                <w:b w:val="0"/>
                <w:color w:val="162033"/>
                <w:sz w:val="14"/>
              </w:rPr>
              <w:t>D09-05</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Heavy I/O/process/network/analysis work never runs on UI thread.</w:t>
            </w:r>
          </w:p>
        </w:tc>
      </w:tr>
      <w:tr>
        <w:trPr>
          <w:cantSplit/>
        </w:trP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D09-06</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Busy/progress/cancel states mirror underlying task state machines and remain non-blocking.</w:t>
            </w:r>
          </w:p>
        </w:tc>
      </w:tr>
      <w:tr>
        <w:trPr>
          <w:cantSplit/>
        </w:trPr>
        <w:tc>
          <w:tcPr>
            <w:tcW w:type="dxa" w:w="1224"/>
            <w:vAlign w:val="center"/>
            <w:tcMar>
              <w:top w:w="55" w:type="dxa"/>
              <w:start w:w="68" w:type="dxa"/>
              <w:bottom w:w="55" w:type="dxa"/>
              <w:end w:w="68" w:type="dxa"/>
            </w:tcMar>
          </w:tcPr>
          <w:p>
            <w:pPr>
              <w:spacing w:after="0"/>
            </w:pPr>
            <w:r/>
            <w:r>
              <w:rPr>
                <w:rFonts w:ascii="Aptos" w:hAnsi="Aptos"/>
                <w:b w:val="0"/>
                <w:color w:val="162033"/>
                <w:sz w:val="14"/>
              </w:rPr>
              <w:t>D09-07</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Typed STEP04 errors map to consistent concise UI + separate technical evidence.</w:t>
            </w:r>
          </w:p>
        </w:tc>
      </w:tr>
      <w:tr>
        <w:trPr>
          <w:cantSplit/>
        </w:trP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D09-08</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Global status bar becomes projection of application state, not second truth.</w:t>
            </w:r>
          </w:p>
        </w:tc>
      </w:tr>
      <w:tr>
        <w:trPr>
          <w:cantSplit/>
        </w:trPr>
        <w:tc>
          <w:tcPr>
            <w:tcW w:type="dxa" w:w="1224"/>
            <w:vAlign w:val="center"/>
            <w:tcMar>
              <w:top w:w="55" w:type="dxa"/>
              <w:start w:w="68" w:type="dxa"/>
              <w:bottom w:w="55" w:type="dxa"/>
              <w:end w:w="68" w:type="dxa"/>
            </w:tcMar>
          </w:tcPr>
          <w:p>
            <w:pPr>
              <w:spacing w:after="0"/>
            </w:pPr>
            <w:r/>
            <w:r>
              <w:rPr>
                <w:rFonts w:ascii="Aptos" w:hAnsi="Aptos"/>
                <w:b w:val="0"/>
                <w:color w:val="162033"/>
                <w:sz w:val="14"/>
              </w:rPr>
              <w:t>D09-09</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Global command ownership stays in shell/application adapter with stable shortcuts.</w:t>
            </w:r>
          </w:p>
        </w:tc>
      </w:tr>
      <w:tr>
        <w:trPr>
          <w:cantSplit/>
        </w:trP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D09-10</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Inspector/context/timeline routing moves to explicit WorkspaceBundle; manual hide-lists are transitional.</w:t>
            </w:r>
          </w:p>
        </w:tc>
      </w:tr>
      <w:tr>
        <w:trPr>
          <w:cantSplit/>
        </w:trPr>
        <w:tc>
          <w:tcPr>
            <w:tcW w:type="dxa" w:w="1224"/>
            <w:vAlign w:val="center"/>
            <w:tcMar>
              <w:top w:w="55" w:type="dxa"/>
              <w:start w:w="68" w:type="dxa"/>
              <w:bottom w:w="55" w:type="dxa"/>
              <w:end w:w="68" w:type="dxa"/>
            </w:tcMar>
          </w:tcPr>
          <w:p>
            <w:pPr>
              <w:spacing w:after="0"/>
            </w:pPr>
            <w:r/>
            <w:r>
              <w:rPr>
                <w:rFonts w:ascii="Aptos" w:hAnsi="Aptos"/>
                <w:b w:val="0"/>
                <w:color w:val="162033"/>
                <w:sz w:val="14"/>
              </w:rPr>
              <w:t>D09-11</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1672/100%, 1366/100%, 125%, 150% are required responsive evidence points.</w:t>
            </w:r>
          </w:p>
        </w:tc>
      </w:tr>
      <w:tr>
        <w:trPr>
          <w:cantSplit/>
        </w:trP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D09-12</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DPI/Unicode/path hardening may fix technical defects without changing visual language.</w:t>
            </w:r>
          </w:p>
        </w:tc>
      </w:tr>
      <w:tr>
        <w:trPr>
          <w:cantSplit/>
        </w:trPr>
        <w:tc>
          <w:tcPr>
            <w:tcW w:type="dxa" w:w="1224"/>
            <w:vAlign w:val="center"/>
            <w:tcMar>
              <w:top w:w="55" w:type="dxa"/>
              <w:start w:w="68" w:type="dxa"/>
              <w:bottom w:w="55" w:type="dxa"/>
              <w:end w:w="68" w:type="dxa"/>
            </w:tcMar>
          </w:tcPr>
          <w:p>
            <w:pPr>
              <w:spacing w:after="0"/>
            </w:pPr>
            <w:r/>
            <w:r>
              <w:rPr>
                <w:rFonts w:ascii="Aptos" w:hAnsi="Aptos"/>
                <w:b w:val="0"/>
                <w:color w:val="162033"/>
                <w:sz w:val="14"/>
              </w:rPr>
              <w:t>D09-13</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Current production baseline is migration no-regression authority; frozen goldens remain immutable reference evidence.</w:t>
            </w:r>
          </w:p>
        </w:tc>
      </w:tr>
      <w:tr>
        <w:trPr>
          <w:cantSplit/>
        </w:trP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D09-14</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MUST KEEP features must remain discoverable in their workspaces.</w:t>
            </w:r>
          </w:p>
        </w:tc>
      </w:tr>
      <w:tr>
        <w:trPr>
          <w:cantSplit/>
        </w:trPr>
        <w:tc>
          <w:tcPr>
            <w:tcW w:type="dxa" w:w="1224"/>
            <w:vAlign w:val="center"/>
            <w:tcMar>
              <w:top w:w="55" w:type="dxa"/>
              <w:start w:w="68" w:type="dxa"/>
              <w:bottom w:w="55" w:type="dxa"/>
              <w:end w:w="68" w:type="dxa"/>
            </w:tcMar>
          </w:tcPr>
          <w:p>
            <w:pPr>
              <w:spacing w:after="0"/>
            </w:pPr>
            <w:r/>
            <w:r>
              <w:rPr>
                <w:rFonts w:ascii="Aptos" w:hAnsi="Aptos"/>
                <w:b w:val="0"/>
                <w:color w:val="162033"/>
                <w:sz w:val="14"/>
              </w:rPr>
              <w:t>D09-15</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AI UI preserves Send/Preview/Execute/Cancel/Undo truth and explicit confirmation.</w:t>
            </w:r>
          </w:p>
        </w:tc>
      </w:tr>
      <w:tr>
        <w:trPr>
          <w:cantSplit/>
        </w:trP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D09-16</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Render Center reflects RenderEngine evidence and completes only after verified publish.</w:t>
            </w:r>
          </w:p>
        </w:tc>
      </w:tr>
      <w:tr>
        <w:trPr>
          <w:cantSplit/>
        </w:trPr>
        <w:tc>
          <w:tcPr>
            <w:tcW w:type="dxa" w:w="1224"/>
            <w:vAlign w:val="center"/>
            <w:tcMar>
              <w:top w:w="55" w:type="dxa"/>
              <w:start w:w="68" w:type="dxa"/>
              <w:bottom w:w="55" w:type="dxa"/>
              <w:end w:w="68" w:type="dxa"/>
            </w:tcMar>
          </w:tcPr>
          <w:p>
            <w:pPr>
              <w:spacing w:after="0"/>
            </w:pPr>
            <w:r/>
            <w:r>
              <w:rPr>
                <w:rFonts w:ascii="Aptos" w:hAnsi="Aptos"/>
                <w:b w:val="0"/>
                <w:color w:val="162033"/>
                <w:sz w:val="14"/>
              </w:rPr>
              <w:t>D09-17</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UI is a projection/intent surface; ProjectDocument/application services remain authoritative.</w:t>
            </w:r>
          </w:p>
        </w:tc>
      </w:tr>
      <w:tr>
        <w:trPr>
          <w:cantSplit/>
        </w:trP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D09-18</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No new UI image prompt is needed because V2 explicitly preserves existing UI.</w:t>
            </w:r>
          </w:p>
        </w:tc>
      </w:tr>
      <w:tr>
        <w:trPr>
          <w:cantSplit/>
        </w:trPr>
        <w:tc>
          <w:tcPr>
            <w:tcW w:type="dxa" w:w="1224"/>
            <w:vAlign w:val="center"/>
            <w:tcMar>
              <w:top w:w="55" w:type="dxa"/>
              <w:start w:w="68" w:type="dxa"/>
              <w:bottom w:w="55" w:type="dxa"/>
              <w:end w:w="68" w:type="dxa"/>
            </w:tcMar>
          </w:tcPr>
          <w:p>
            <w:pPr>
              <w:spacing w:after="0"/>
            </w:pPr>
            <w:r/>
            <w:r>
              <w:rPr>
                <w:rFonts w:ascii="Aptos" w:hAnsi="Aptos"/>
                <w:b w:val="0"/>
                <w:color w:val="162033"/>
                <w:sz w:val="14"/>
              </w:rPr>
              <w:t>D09-19</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Architecture migration and pixel-match remediation are separate workstreams unless explicitly combined by user.</w:t>
            </w:r>
          </w:p>
        </w:tc>
      </w:tr>
      <w:tr>
        <w:trPr>
          <w:cantSplit/>
        </w:trP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D09-20</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Render route migrates last after lower-risk routes prove WorkspaceRegistry/lifecycle pattern.</w:t>
            </w:r>
          </w:p>
        </w:tc>
      </w:tr>
    </w:tbl>
    <w:p>
      <w:pPr>
        <w:spacing w:after="0"/>
      </w:pPr>
    </w:p>
    <w:p>
      <w:pPr>
        <w:pStyle w:val="Heading1"/>
      </w:pPr>
      <w:r>
        <w:t>29. Gate STEP 09</w:t>
      </w:r>
    </w:p>
    <w:tbl>
      <w:tblPr>
        <w:tblStyle w:val="TableGrid"/>
        <w:tblW w:type="auto" w:w="0"/>
        <w:jc w:val="center"/>
        <w:tblLook w:firstColumn="1" w:firstRow="1" w:lastColumn="0" w:lastRow="0" w:noHBand="0" w:noVBand="1" w:val="04A0"/>
      </w:tblPr>
      <w:tblGrid>
        <w:gridCol w:w="3485"/>
        <w:gridCol w:w="3485"/>
        <w:gridCol w:w="3485"/>
      </w:tblGrid>
      <w:tr>
        <w:trPr>
          <w:cantSplit/>
        </w:trPr>
        <w:tc>
          <w:tcPr>
            <w:tcW w:type="dxa" w:w="1296"/>
            <w:vAlign w:val="center"/>
            <w:tcMar>
              <w:top w:w="55" w:type="dxa"/>
              <w:start w:w="68" w:type="dxa"/>
              <w:bottom w:w="55" w:type="dxa"/>
              <w:end w:w="68" w:type="dxa"/>
            </w:tcMar>
            <w:shd w:fill="1766E8"/>
          </w:tcPr>
          <w:p>
            <w:pPr>
              <w:spacing w:after="0"/>
            </w:pPr>
            <w:r/>
            <w:r>
              <w:rPr>
                <w:rFonts w:ascii="Aptos" w:hAnsi="Aptos"/>
                <w:b/>
                <w:color w:val="FFFFFF"/>
                <w:sz w:val="14"/>
              </w:rPr>
              <w:t>Gate</w:t>
            </w:r>
          </w:p>
        </w:tc>
        <w:tc>
          <w:tcPr>
            <w:tcW w:type="dxa" w:w="7056"/>
            <w:vAlign w:val="center"/>
            <w:tcMar>
              <w:top w:w="55" w:type="dxa"/>
              <w:start w:w="68" w:type="dxa"/>
              <w:bottom w:w="55" w:type="dxa"/>
              <w:end w:w="68" w:type="dxa"/>
            </w:tcMar>
            <w:shd w:fill="1766E8"/>
          </w:tcPr>
          <w:p>
            <w:pPr>
              <w:spacing w:after="0"/>
            </w:pPr>
            <w:r/>
            <w:r>
              <w:rPr>
                <w:rFonts w:ascii="Aptos" w:hAnsi="Aptos"/>
                <w:b/>
                <w:color w:val="FFFFFF"/>
                <w:sz w:val="14"/>
              </w:rPr>
              <w:t>Kriteria</w:t>
            </w:r>
          </w:p>
        </w:tc>
        <w:tc>
          <w:tcPr>
            <w:tcW w:type="dxa" w:w="1440"/>
            <w:vAlign w:val="center"/>
            <w:tcMar>
              <w:top w:w="55" w:type="dxa"/>
              <w:start w:w="68" w:type="dxa"/>
              <w:bottom w:w="55" w:type="dxa"/>
              <w:end w:w="68" w:type="dxa"/>
            </w:tcMar>
            <w:shd w:fill="1766E8"/>
          </w:tcPr>
          <w:p>
            <w:pPr>
              <w:spacing w:after="0"/>
            </w:pPr>
            <w:r/>
            <w:r>
              <w:rPr>
                <w:rFonts w:ascii="Aptos" w:hAnsi="Aptos"/>
                <w:b/>
                <w:color w:val="FFFFFF"/>
                <w:sz w:val="14"/>
              </w:rPr>
              <w:t>Status</w:t>
            </w:r>
          </w:p>
        </w:tc>
      </w:tr>
      <w:tr>
        <w:trPr>
          <w:cantSplit/>
        </w:trPr>
        <w:tc>
          <w:tcPr>
            <w:tcW w:type="dxa" w:w="1296"/>
            <w:vAlign w:val="center"/>
            <w:tcMar>
              <w:top w:w="55" w:type="dxa"/>
              <w:start w:w="68" w:type="dxa"/>
              <w:bottom w:w="55" w:type="dxa"/>
              <w:end w:w="68" w:type="dxa"/>
            </w:tcMar>
          </w:tcPr>
          <w:p>
            <w:pPr>
              <w:spacing w:after="0"/>
            </w:pPr>
            <w:r/>
            <w:r>
              <w:rPr>
                <w:rFonts w:ascii="Aptos" w:hAnsi="Aptos"/>
                <w:b w:val="0"/>
                <w:color w:val="162033"/>
                <w:sz w:val="14"/>
              </w:rPr>
              <w:t>G09-01</w:t>
            </w:r>
          </w:p>
        </w:tc>
        <w:tc>
          <w:tcPr>
            <w:tcW w:type="dxa" w:w="7056"/>
            <w:vAlign w:val="center"/>
            <w:tcMar>
              <w:top w:w="55" w:type="dxa"/>
              <w:start w:w="68" w:type="dxa"/>
              <w:bottom w:w="55" w:type="dxa"/>
              <w:end w:w="68" w:type="dxa"/>
            </w:tcMar>
          </w:tcPr>
          <w:p>
            <w:pPr>
              <w:spacing w:after="0"/>
            </w:pPr>
            <w:r/>
            <w:r>
              <w:rPr>
                <w:rFonts w:ascii="Aptos" w:hAnsi="Aptos"/>
                <w:b w:val="0"/>
                <w:color w:val="162033"/>
                <w:sz w:val="14"/>
              </w:rPr>
              <w:t>Baseline shell/route geometry audited</w:t>
            </w:r>
          </w:p>
        </w:tc>
        <w:tc>
          <w:tcPr>
            <w:tcW w:type="dxa" w:w="1440"/>
            <w:vAlign w:val="center"/>
            <w:tcMar>
              <w:top w:w="55" w:type="dxa"/>
              <w:start w:w="68" w:type="dxa"/>
              <w:bottom w:w="55" w:type="dxa"/>
              <w:end w:w="68" w:type="dxa"/>
            </w:tcMar>
          </w:tcPr>
          <w:p>
            <w:pPr>
              <w:spacing w:after="0"/>
            </w:pPr>
            <w:r/>
            <w:r>
              <w:rPr>
                <w:rFonts w:ascii="Aptos" w:hAnsi="Aptos"/>
                <w:b w:val="0"/>
                <w:color w:val="162033"/>
                <w:sz w:val="14"/>
              </w:rPr>
              <w:t>PASS</w:t>
            </w:r>
          </w:p>
        </w:tc>
      </w:tr>
      <w:tr>
        <w:trPr>
          <w:cantSplit/>
        </w:trPr>
        <w:tc>
          <w:tcPr>
            <w:tcW w:type="dxa" w:w="1296"/>
            <w:vAlign w:val="center"/>
            <w:tcMar>
              <w:top w:w="55" w:type="dxa"/>
              <w:start w:w="68" w:type="dxa"/>
              <w:bottom w:w="55" w:type="dxa"/>
              <w:end w:w="68" w:type="dxa"/>
            </w:tcMar>
            <w:shd w:fill="F8FBFF"/>
          </w:tcPr>
          <w:p>
            <w:pPr>
              <w:spacing w:after="0"/>
            </w:pPr>
            <w:r/>
            <w:r>
              <w:rPr>
                <w:rFonts w:ascii="Aptos" w:hAnsi="Aptos"/>
                <w:b w:val="0"/>
                <w:color w:val="162033"/>
                <w:sz w:val="14"/>
              </w:rPr>
              <w:t>G09-02</w:t>
            </w:r>
          </w:p>
        </w:tc>
        <w:tc>
          <w:tcPr>
            <w:tcW w:type="dxa" w:w="7056"/>
            <w:vAlign w:val="center"/>
            <w:tcMar>
              <w:top w:w="55" w:type="dxa"/>
              <w:start w:w="68" w:type="dxa"/>
              <w:bottom w:w="55" w:type="dxa"/>
              <w:end w:w="68" w:type="dxa"/>
            </w:tcMar>
            <w:shd w:fill="F8FBFF"/>
          </w:tcPr>
          <w:p>
            <w:pPr>
              <w:spacing w:after="0"/>
            </w:pPr>
            <w:r/>
            <w:r>
              <w:rPr>
                <w:rFonts w:ascii="Aptos" w:hAnsi="Aptos"/>
                <w:b w:val="0"/>
                <w:color w:val="162033"/>
                <w:sz w:val="14"/>
              </w:rPr>
              <w:t>All 9 workspace preservation contracts defined</w:t>
            </w:r>
          </w:p>
        </w:tc>
        <w:tc>
          <w:tcPr>
            <w:tcW w:type="dxa" w:w="1440"/>
            <w:vAlign w:val="center"/>
            <w:tcMar>
              <w:top w:w="55" w:type="dxa"/>
              <w:start w:w="68" w:type="dxa"/>
              <w:bottom w:w="55" w:type="dxa"/>
              <w:end w:w="68" w:type="dxa"/>
            </w:tcMar>
            <w:shd w:fill="F8FBFF"/>
          </w:tcPr>
          <w:p>
            <w:pPr>
              <w:spacing w:after="0"/>
            </w:pPr>
            <w:r/>
            <w:r>
              <w:rPr>
                <w:rFonts w:ascii="Aptos" w:hAnsi="Aptos"/>
                <w:b w:val="0"/>
                <w:color w:val="162033"/>
                <w:sz w:val="14"/>
              </w:rPr>
              <w:t>PASS</w:t>
            </w:r>
          </w:p>
        </w:tc>
      </w:tr>
      <w:tr>
        <w:trPr>
          <w:cantSplit/>
        </w:trPr>
        <w:tc>
          <w:tcPr>
            <w:tcW w:type="dxa" w:w="1296"/>
            <w:vAlign w:val="center"/>
            <w:tcMar>
              <w:top w:w="55" w:type="dxa"/>
              <w:start w:w="68" w:type="dxa"/>
              <w:bottom w:w="55" w:type="dxa"/>
              <w:end w:w="68" w:type="dxa"/>
            </w:tcMar>
          </w:tcPr>
          <w:p>
            <w:pPr>
              <w:spacing w:after="0"/>
            </w:pPr>
            <w:r/>
            <w:r>
              <w:rPr>
                <w:rFonts w:ascii="Aptos" w:hAnsi="Aptos"/>
                <w:b w:val="0"/>
                <w:color w:val="162033"/>
                <w:sz w:val="14"/>
              </w:rPr>
              <w:t>G09-03</w:t>
            </w:r>
          </w:p>
        </w:tc>
        <w:tc>
          <w:tcPr>
            <w:tcW w:type="dxa" w:w="7056"/>
            <w:vAlign w:val="center"/>
            <w:tcMar>
              <w:top w:w="55" w:type="dxa"/>
              <w:start w:w="68" w:type="dxa"/>
              <w:bottom w:w="55" w:type="dxa"/>
              <w:end w:w="68" w:type="dxa"/>
            </w:tcMar>
          </w:tcPr>
          <w:p>
            <w:pPr>
              <w:spacing w:after="0"/>
            </w:pPr>
            <w:r/>
            <w:r>
              <w:rPr>
                <w:rFonts w:ascii="Aptos" w:hAnsi="Aptos"/>
                <w:b w:val="0"/>
                <w:color w:val="162033"/>
                <w:sz w:val="14"/>
              </w:rPr>
              <w:t>WorkspaceBundle/registry integration contract defined</w:t>
            </w:r>
          </w:p>
        </w:tc>
        <w:tc>
          <w:tcPr>
            <w:tcW w:type="dxa" w:w="1440"/>
            <w:vAlign w:val="center"/>
            <w:tcMar>
              <w:top w:w="55" w:type="dxa"/>
              <w:start w:w="68" w:type="dxa"/>
              <w:bottom w:w="55" w:type="dxa"/>
              <w:end w:w="68" w:type="dxa"/>
            </w:tcMar>
          </w:tcPr>
          <w:p>
            <w:pPr>
              <w:spacing w:after="0"/>
            </w:pPr>
            <w:r/>
            <w:r>
              <w:rPr>
                <w:rFonts w:ascii="Aptos" w:hAnsi="Aptos"/>
                <w:b w:val="0"/>
                <w:color w:val="162033"/>
                <w:sz w:val="14"/>
              </w:rPr>
              <w:t>PASS</w:t>
            </w:r>
          </w:p>
        </w:tc>
      </w:tr>
      <w:tr>
        <w:trPr>
          <w:cantSplit/>
        </w:trPr>
        <w:tc>
          <w:tcPr>
            <w:tcW w:type="dxa" w:w="1296"/>
            <w:vAlign w:val="center"/>
            <w:tcMar>
              <w:top w:w="55" w:type="dxa"/>
              <w:start w:w="68" w:type="dxa"/>
              <w:bottom w:w="55" w:type="dxa"/>
              <w:end w:w="68" w:type="dxa"/>
            </w:tcMar>
            <w:shd w:fill="F8FBFF"/>
          </w:tcPr>
          <w:p>
            <w:pPr>
              <w:spacing w:after="0"/>
            </w:pPr>
            <w:r/>
            <w:r>
              <w:rPr>
                <w:rFonts w:ascii="Aptos" w:hAnsi="Aptos"/>
                <w:b w:val="0"/>
                <w:color w:val="162033"/>
                <w:sz w:val="14"/>
              </w:rPr>
              <w:t>G09-04</w:t>
            </w:r>
          </w:p>
        </w:tc>
        <w:tc>
          <w:tcPr>
            <w:tcW w:type="dxa" w:w="7056"/>
            <w:vAlign w:val="center"/>
            <w:tcMar>
              <w:top w:w="55" w:type="dxa"/>
              <w:start w:w="68" w:type="dxa"/>
              <w:bottom w:w="55" w:type="dxa"/>
              <w:end w:w="68" w:type="dxa"/>
            </w:tcMar>
            <w:shd w:fill="F8FBFF"/>
          </w:tcPr>
          <w:p>
            <w:pPr>
              <w:spacing w:after="0"/>
            </w:pPr>
            <w:r/>
            <w:r>
              <w:rPr>
                <w:rFonts w:ascii="Aptos" w:hAnsi="Aptos"/>
                <w:b w:val="0"/>
                <w:color w:val="162033"/>
                <w:sz w:val="14"/>
              </w:rPr>
              <w:t>UI-thread safety/responsiveness contract defined</w:t>
            </w:r>
          </w:p>
        </w:tc>
        <w:tc>
          <w:tcPr>
            <w:tcW w:type="dxa" w:w="1440"/>
            <w:vAlign w:val="center"/>
            <w:tcMar>
              <w:top w:w="55" w:type="dxa"/>
              <w:start w:w="68" w:type="dxa"/>
              <w:bottom w:w="55" w:type="dxa"/>
              <w:end w:w="68" w:type="dxa"/>
            </w:tcMar>
            <w:shd w:fill="F8FBFF"/>
          </w:tcPr>
          <w:p>
            <w:pPr>
              <w:spacing w:after="0"/>
            </w:pPr>
            <w:r/>
            <w:r>
              <w:rPr>
                <w:rFonts w:ascii="Aptos" w:hAnsi="Aptos"/>
                <w:b w:val="0"/>
                <w:color w:val="162033"/>
                <w:sz w:val="14"/>
              </w:rPr>
              <w:t>PASS</w:t>
            </w:r>
          </w:p>
        </w:tc>
      </w:tr>
      <w:tr>
        <w:trPr>
          <w:cantSplit/>
        </w:trPr>
        <w:tc>
          <w:tcPr>
            <w:tcW w:type="dxa" w:w="1296"/>
            <w:vAlign w:val="center"/>
            <w:tcMar>
              <w:top w:w="55" w:type="dxa"/>
              <w:start w:w="68" w:type="dxa"/>
              <w:bottom w:w="55" w:type="dxa"/>
              <w:end w:w="68" w:type="dxa"/>
            </w:tcMar>
          </w:tcPr>
          <w:p>
            <w:pPr>
              <w:spacing w:after="0"/>
            </w:pPr>
            <w:r/>
            <w:r>
              <w:rPr>
                <w:rFonts w:ascii="Aptos" w:hAnsi="Aptos"/>
                <w:b w:val="0"/>
                <w:color w:val="162033"/>
                <w:sz w:val="14"/>
              </w:rPr>
              <w:t>G09-05</w:t>
            </w:r>
          </w:p>
        </w:tc>
        <w:tc>
          <w:tcPr>
            <w:tcW w:type="dxa" w:w="7056"/>
            <w:vAlign w:val="center"/>
            <w:tcMar>
              <w:top w:w="55" w:type="dxa"/>
              <w:start w:w="68" w:type="dxa"/>
              <w:bottom w:w="55" w:type="dxa"/>
              <w:end w:w="68" w:type="dxa"/>
            </w:tcMar>
          </w:tcPr>
          <w:p>
            <w:pPr>
              <w:spacing w:after="0"/>
            </w:pPr>
            <w:r/>
            <w:r>
              <w:rPr>
                <w:rFonts w:ascii="Aptos" w:hAnsi="Aptos"/>
                <w:b w:val="0"/>
                <w:color w:val="162033"/>
                <w:sz w:val="14"/>
              </w:rPr>
              <w:t>Busy/progress/cancel/error/status behavior defined</w:t>
            </w:r>
          </w:p>
        </w:tc>
        <w:tc>
          <w:tcPr>
            <w:tcW w:type="dxa" w:w="1440"/>
            <w:vAlign w:val="center"/>
            <w:tcMar>
              <w:top w:w="55" w:type="dxa"/>
              <w:start w:w="68" w:type="dxa"/>
              <w:bottom w:w="55" w:type="dxa"/>
              <w:end w:w="68" w:type="dxa"/>
            </w:tcMar>
          </w:tcPr>
          <w:p>
            <w:pPr>
              <w:spacing w:after="0"/>
            </w:pPr>
            <w:r/>
            <w:r>
              <w:rPr>
                <w:rFonts w:ascii="Aptos" w:hAnsi="Aptos"/>
                <w:b w:val="0"/>
                <w:color w:val="162033"/>
                <w:sz w:val="14"/>
              </w:rPr>
              <w:t>PASS</w:t>
            </w:r>
          </w:p>
        </w:tc>
      </w:tr>
      <w:tr>
        <w:trPr>
          <w:cantSplit/>
        </w:trPr>
        <w:tc>
          <w:tcPr>
            <w:tcW w:type="dxa" w:w="1296"/>
            <w:vAlign w:val="center"/>
            <w:tcMar>
              <w:top w:w="55" w:type="dxa"/>
              <w:start w:w="68" w:type="dxa"/>
              <w:bottom w:w="55" w:type="dxa"/>
              <w:end w:w="68" w:type="dxa"/>
            </w:tcMar>
            <w:shd w:fill="F8FBFF"/>
          </w:tcPr>
          <w:p>
            <w:pPr>
              <w:spacing w:after="0"/>
            </w:pPr>
            <w:r/>
            <w:r>
              <w:rPr>
                <w:rFonts w:ascii="Aptos" w:hAnsi="Aptos"/>
                <w:b w:val="0"/>
                <w:color w:val="162033"/>
                <w:sz w:val="14"/>
              </w:rPr>
              <w:t>G09-06</w:t>
            </w:r>
          </w:p>
        </w:tc>
        <w:tc>
          <w:tcPr>
            <w:tcW w:type="dxa" w:w="7056"/>
            <w:vAlign w:val="center"/>
            <w:tcMar>
              <w:top w:w="55" w:type="dxa"/>
              <w:start w:w="68" w:type="dxa"/>
              <w:bottom w:w="55" w:type="dxa"/>
              <w:end w:w="68" w:type="dxa"/>
            </w:tcMar>
            <w:shd w:fill="F8FBFF"/>
          </w:tcPr>
          <w:p>
            <w:pPr>
              <w:spacing w:after="0"/>
            </w:pPr>
            <w:r/>
            <w:r>
              <w:rPr>
                <w:rFonts w:ascii="Aptos" w:hAnsi="Aptos"/>
                <w:b w:val="0"/>
                <w:color w:val="162033"/>
                <w:sz w:val="14"/>
              </w:rPr>
              <w:t>Responsive/DPI/Unicode/accessibility gates defined</w:t>
            </w:r>
          </w:p>
        </w:tc>
        <w:tc>
          <w:tcPr>
            <w:tcW w:type="dxa" w:w="1440"/>
            <w:vAlign w:val="center"/>
            <w:tcMar>
              <w:top w:w="55" w:type="dxa"/>
              <w:start w:w="68" w:type="dxa"/>
              <w:bottom w:w="55" w:type="dxa"/>
              <w:end w:w="68" w:type="dxa"/>
            </w:tcMar>
            <w:shd w:fill="F8FBFF"/>
          </w:tcPr>
          <w:p>
            <w:pPr>
              <w:spacing w:after="0"/>
            </w:pPr>
            <w:r/>
            <w:r>
              <w:rPr>
                <w:rFonts w:ascii="Aptos" w:hAnsi="Aptos"/>
                <w:b w:val="0"/>
                <w:color w:val="162033"/>
                <w:sz w:val="14"/>
              </w:rPr>
              <w:t>PASS</w:t>
            </w:r>
          </w:p>
        </w:tc>
      </w:tr>
      <w:tr>
        <w:trPr>
          <w:cantSplit/>
        </w:trPr>
        <w:tc>
          <w:tcPr>
            <w:tcW w:type="dxa" w:w="1296"/>
            <w:vAlign w:val="center"/>
            <w:tcMar>
              <w:top w:w="55" w:type="dxa"/>
              <w:start w:w="68" w:type="dxa"/>
              <w:bottom w:w="55" w:type="dxa"/>
              <w:end w:w="68" w:type="dxa"/>
            </w:tcMar>
          </w:tcPr>
          <w:p>
            <w:pPr>
              <w:spacing w:after="0"/>
            </w:pPr>
            <w:r/>
            <w:r>
              <w:rPr>
                <w:rFonts w:ascii="Aptos" w:hAnsi="Aptos"/>
                <w:b w:val="0"/>
                <w:color w:val="162033"/>
                <w:sz w:val="14"/>
              </w:rPr>
              <w:t>G09-07</w:t>
            </w:r>
          </w:p>
        </w:tc>
        <w:tc>
          <w:tcPr>
            <w:tcW w:type="dxa" w:w="7056"/>
            <w:vAlign w:val="center"/>
            <w:tcMar>
              <w:top w:w="55" w:type="dxa"/>
              <w:start w:w="68" w:type="dxa"/>
              <w:bottom w:w="55" w:type="dxa"/>
              <w:end w:w="68" w:type="dxa"/>
            </w:tcMar>
          </w:tcPr>
          <w:p>
            <w:pPr>
              <w:spacing w:after="0"/>
            </w:pPr>
            <w:r/>
            <w:r>
              <w:rPr>
                <w:rFonts w:ascii="Aptos" w:hAnsi="Aptos"/>
                <w:b w:val="0"/>
                <w:color w:val="162033"/>
                <w:sz w:val="14"/>
              </w:rPr>
              <w:t>Visual regression/golden policy defined</w:t>
            </w:r>
          </w:p>
        </w:tc>
        <w:tc>
          <w:tcPr>
            <w:tcW w:type="dxa" w:w="1440"/>
            <w:vAlign w:val="center"/>
            <w:tcMar>
              <w:top w:w="55" w:type="dxa"/>
              <w:start w:w="68" w:type="dxa"/>
              <w:bottom w:w="55" w:type="dxa"/>
              <w:end w:w="68" w:type="dxa"/>
            </w:tcMar>
          </w:tcPr>
          <w:p>
            <w:pPr>
              <w:spacing w:after="0"/>
            </w:pPr>
            <w:r/>
            <w:r>
              <w:rPr>
                <w:rFonts w:ascii="Aptos" w:hAnsi="Aptos"/>
                <w:b w:val="0"/>
                <w:color w:val="162033"/>
                <w:sz w:val="14"/>
              </w:rPr>
              <w:t>PASS</w:t>
            </w:r>
          </w:p>
        </w:tc>
      </w:tr>
      <w:tr>
        <w:trPr>
          <w:cantSplit/>
        </w:trPr>
        <w:tc>
          <w:tcPr>
            <w:tcW w:type="dxa" w:w="1296"/>
            <w:vAlign w:val="center"/>
            <w:tcMar>
              <w:top w:w="55" w:type="dxa"/>
              <w:start w:w="68" w:type="dxa"/>
              <w:bottom w:w="55" w:type="dxa"/>
              <w:end w:w="68" w:type="dxa"/>
            </w:tcMar>
            <w:shd w:fill="F8FBFF"/>
          </w:tcPr>
          <w:p>
            <w:pPr>
              <w:spacing w:after="0"/>
            </w:pPr>
            <w:r/>
            <w:r>
              <w:rPr>
                <w:rFonts w:ascii="Aptos" w:hAnsi="Aptos"/>
                <w:b w:val="0"/>
                <w:color w:val="162033"/>
                <w:sz w:val="14"/>
              </w:rPr>
              <w:t>G09-08</w:t>
            </w:r>
          </w:p>
        </w:tc>
        <w:tc>
          <w:tcPr>
            <w:tcW w:type="dxa" w:w="7056"/>
            <w:vAlign w:val="center"/>
            <w:tcMar>
              <w:top w:w="55" w:type="dxa"/>
              <w:start w:w="68" w:type="dxa"/>
              <w:bottom w:w="55" w:type="dxa"/>
              <w:end w:w="68" w:type="dxa"/>
            </w:tcMar>
            <w:shd w:fill="F8FBFF"/>
          </w:tcPr>
          <w:p>
            <w:pPr>
              <w:spacing w:after="0"/>
            </w:pPr>
            <w:r/>
            <w:r>
              <w:rPr>
                <w:rFonts w:ascii="Aptos" w:hAnsi="Aptos"/>
                <w:b w:val="0"/>
                <w:color w:val="162033"/>
                <w:sz w:val="14"/>
              </w:rPr>
              <w:t>AI Agent and Render Center UI integration contracts defined</w:t>
            </w:r>
          </w:p>
        </w:tc>
        <w:tc>
          <w:tcPr>
            <w:tcW w:type="dxa" w:w="1440"/>
            <w:vAlign w:val="center"/>
            <w:tcMar>
              <w:top w:w="55" w:type="dxa"/>
              <w:start w:w="68" w:type="dxa"/>
              <w:bottom w:w="55" w:type="dxa"/>
              <w:end w:w="68" w:type="dxa"/>
            </w:tcMar>
            <w:shd w:fill="F8FBFF"/>
          </w:tcPr>
          <w:p>
            <w:pPr>
              <w:spacing w:after="0"/>
            </w:pPr>
            <w:r/>
            <w:r>
              <w:rPr>
                <w:rFonts w:ascii="Aptos" w:hAnsi="Aptos"/>
                <w:b w:val="0"/>
                <w:color w:val="162033"/>
                <w:sz w:val="14"/>
              </w:rPr>
              <w:t>PASS</w:t>
            </w:r>
          </w:p>
        </w:tc>
      </w:tr>
      <w:tr>
        <w:trPr>
          <w:cantSplit/>
        </w:trPr>
        <w:tc>
          <w:tcPr>
            <w:tcW w:type="dxa" w:w="1296"/>
            <w:vAlign w:val="center"/>
            <w:tcMar>
              <w:top w:w="55" w:type="dxa"/>
              <w:start w:w="68" w:type="dxa"/>
              <w:bottom w:w="55" w:type="dxa"/>
              <w:end w:w="68" w:type="dxa"/>
            </w:tcMar>
          </w:tcPr>
          <w:p>
            <w:pPr>
              <w:spacing w:after="0"/>
            </w:pPr>
            <w:r/>
            <w:r>
              <w:rPr>
                <w:rFonts w:ascii="Aptos" w:hAnsi="Aptos"/>
                <w:b w:val="0"/>
                <w:color w:val="162033"/>
                <w:sz w:val="14"/>
              </w:rPr>
              <w:t>G09-09</w:t>
            </w:r>
          </w:p>
        </w:tc>
        <w:tc>
          <w:tcPr>
            <w:tcW w:type="dxa" w:w="7056"/>
            <w:vAlign w:val="center"/>
            <w:tcMar>
              <w:top w:w="55" w:type="dxa"/>
              <w:start w:w="68" w:type="dxa"/>
              <w:bottom w:w="55" w:type="dxa"/>
              <w:end w:w="68" w:type="dxa"/>
            </w:tcMar>
          </w:tcPr>
          <w:p>
            <w:pPr>
              <w:spacing w:after="0"/>
            </w:pPr>
            <w:r/>
            <w:r>
              <w:rPr>
                <w:rFonts w:ascii="Aptos" w:hAnsi="Aptos"/>
                <w:b w:val="0"/>
                <w:color w:val="162033"/>
                <w:sz w:val="14"/>
              </w:rPr>
              <w:t>Preferences/panel routing lifecycle defined</w:t>
            </w:r>
          </w:p>
        </w:tc>
        <w:tc>
          <w:tcPr>
            <w:tcW w:type="dxa" w:w="1440"/>
            <w:vAlign w:val="center"/>
            <w:tcMar>
              <w:top w:w="55" w:type="dxa"/>
              <w:start w:w="68" w:type="dxa"/>
              <w:bottom w:w="55" w:type="dxa"/>
              <w:end w:w="68" w:type="dxa"/>
            </w:tcMar>
          </w:tcPr>
          <w:p>
            <w:pPr>
              <w:spacing w:after="0"/>
            </w:pPr>
            <w:r/>
            <w:r>
              <w:rPr>
                <w:rFonts w:ascii="Aptos" w:hAnsi="Aptos"/>
                <w:b w:val="0"/>
                <w:color w:val="162033"/>
                <w:sz w:val="14"/>
              </w:rPr>
              <w:t>PASS</w:t>
            </w:r>
          </w:p>
        </w:tc>
      </w:tr>
      <w:tr>
        <w:trPr>
          <w:cantSplit/>
        </w:trPr>
        <w:tc>
          <w:tcPr>
            <w:tcW w:type="dxa" w:w="1296"/>
            <w:vAlign w:val="center"/>
            <w:tcMar>
              <w:top w:w="55" w:type="dxa"/>
              <w:start w:w="68" w:type="dxa"/>
              <w:bottom w:w="55" w:type="dxa"/>
              <w:end w:w="68" w:type="dxa"/>
            </w:tcMar>
            <w:shd w:fill="F8FBFF"/>
          </w:tcPr>
          <w:p>
            <w:pPr>
              <w:spacing w:after="0"/>
            </w:pPr>
            <w:r/>
            <w:r>
              <w:rPr>
                <w:rFonts w:ascii="Aptos" w:hAnsi="Aptos"/>
                <w:b w:val="0"/>
                <w:color w:val="162033"/>
                <w:sz w:val="14"/>
              </w:rPr>
              <w:t>G09-10</w:t>
            </w:r>
          </w:p>
        </w:tc>
        <w:tc>
          <w:tcPr>
            <w:tcW w:type="dxa" w:w="7056"/>
            <w:vAlign w:val="center"/>
            <w:tcMar>
              <w:top w:w="55" w:type="dxa"/>
              <w:start w:w="68" w:type="dxa"/>
              <w:bottom w:w="55" w:type="dxa"/>
              <w:end w:w="68" w:type="dxa"/>
            </w:tcMar>
            <w:shd w:fill="F8FBFF"/>
          </w:tcPr>
          <w:p>
            <w:pPr>
              <w:spacing w:after="0"/>
            </w:pPr>
            <w:r/>
            <w:r>
              <w:rPr>
                <w:rFonts w:ascii="Aptos" w:hAnsi="Aptos"/>
                <w:b w:val="0"/>
                <w:color w:val="162033"/>
                <w:sz w:val="14"/>
              </w:rPr>
              <w:t>Implementation slices U1–U10 + test matrix defined</w:t>
            </w:r>
          </w:p>
        </w:tc>
        <w:tc>
          <w:tcPr>
            <w:tcW w:type="dxa" w:w="1440"/>
            <w:vAlign w:val="center"/>
            <w:tcMar>
              <w:top w:w="55" w:type="dxa"/>
              <w:start w:w="68" w:type="dxa"/>
              <w:bottom w:w="55" w:type="dxa"/>
              <w:end w:w="68" w:type="dxa"/>
            </w:tcMar>
            <w:shd w:fill="F8FBFF"/>
          </w:tcPr>
          <w:p>
            <w:pPr>
              <w:spacing w:after="0"/>
            </w:pPr>
            <w:r/>
            <w:r>
              <w:rPr>
                <w:rFonts w:ascii="Aptos" w:hAnsi="Aptos"/>
                <w:b w:val="0"/>
                <w:color w:val="162033"/>
                <w:sz w:val="14"/>
              </w:rPr>
              <w:t>PASS</w:t>
            </w:r>
          </w:p>
        </w:tc>
      </w:tr>
      <w:tr>
        <w:trPr>
          <w:cantSplit/>
        </w:trPr>
        <w:tc>
          <w:tcPr>
            <w:tcW w:type="dxa" w:w="1296"/>
            <w:vAlign w:val="center"/>
            <w:tcMar>
              <w:top w:w="55" w:type="dxa"/>
              <w:start w:w="68" w:type="dxa"/>
              <w:bottom w:w="55" w:type="dxa"/>
              <w:end w:w="68" w:type="dxa"/>
            </w:tcMar>
          </w:tcPr>
          <w:p>
            <w:pPr>
              <w:spacing w:after="0"/>
            </w:pPr>
            <w:r/>
            <w:r>
              <w:rPr>
                <w:rFonts w:ascii="Aptos" w:hAnsi="Aptos"/>
                <w:b w:val="0"/>
                <w:color w:val="162033"/>
                <w:sz w:val="14"/>
              </w:rPr>
              <w:t>G09-11</w:t>
            </w:r>
          </w:p>
        </w:tc>
        <w:tc>
          <w:tcPr>
            <w:tcW w:type="dxa" w:w="7056"/>
            <w:vAlign w:val="center"/>
            <w:tcMar>
              <w:top w:w="55" w:type="dxa"/>
              <w:start w:w="68" w:type="dxa"/>
              <w:bottom w:w="55" w:type="dxa"/>
              <w:end w:w="68" w:type="dxa"/>
            </w:tcMar>
          </w:tcPr>
          <w:p>
            <w:pPr>
              <w:spacing w:after="0"/>
            </w:pPr>
            <w:r/>
            <w:r>
              <w:rPr>
                <w:rFonts w:ascii="Aptos" w:hAnsi="Aptos"/>
                <w:b w:val="0"/>
                <w:color w:val="162033"/>
                <w:sz w:val="14"/>
              </w:rPr>
              <w:t>UI image prompt correctly not required for preservation scope</w:t>
            </w:r>
          </w:p>
        </w:tc>
        <w:tc>
          <w:tcPr>
            <w:tcW w:type="dxa" w:w="1440"/>
            <w:vAlign w:val="center"/>
            <w:tcMar>
              <w:top w:w="55" w:type="dxa"/>
              <w:start w:w="68" w:type="dxa"/>
              <w:bottom w:w="55" w:type="dxa"/>
              <w:end w:w="68" w:type="dxa"/>
            </w:tcMar>
          </w:tcPr>
          <w:p>
            <w:pPr>
              <w:spacing w:after="0"/>
            </w:pPr>
            <w:r/>
            <w:r>
              <w:rPr>
                <w:rFonts w:ascii="Aptos" w:hAnsi="Aptos"/>
                <w:b w:val="0"/>
                <w:color w:val="162033"/>
                <w:sz w:val="14"/>
              </w:rPr>
              <w:t>PASS</w:t>
            </w:r>
          </w:p>
        </w:tc>
      </w:tr>
      <w:tr>
        <w:trPr>
          <w:cantSplit/>
        </w:trPr>
        <w:tc>
          <w:tcPr>
            <w:tcW w:type="dxa" w:w="1296"/>
            <w:vAlign w:val="center"/>
            <w:tcMar>
              <w:top w:w="55" w:type="dxa"/>
              <w:start w:w="68" w:type="dxa"/>
              <w:bottom w:w="55" w:type="dxa"/>
              <w:end w:w="68" w:type="dxa"/>
            </w:tcMar>
            <w:shd w:fill="F8FBFF"/>
          </w:tcPr>
          <w:p>
            <w:pPr>
              <w:spacing w:after="0"/>
            </w:pPr>
            <w:r/>
            <w:r>
              <w:rPr>
                <w:rFonts w:ascii="Aptos" w:hAnsi="Aptos"/>
                <w:b w:val="0"/>
                <w:color w:val="162033"/>
                <w:sz w:val="14"/>
              </w:rPr>
              <w:t>G09-12</w:t>
            </w:r>
          </w:p>
        </w:tc>
        <w:tc>
          <w:tcPr>
            <w:tcW w:type="dxa" w:w="7056"/>
            <w:vAlign w:val="center"/>
            <w:tcMar>
              <w:top w:w="55" w:type="dxa"/>
              <w:start w:w="68" w:type="dxa"/>
              <w:bottom w:w="55" w:type="dxa"/>
              <w:end w:w="68" w:type="dxa"/>
            </w:tcMar>
            <w:shd w:fill="F8FBFF"/>
          </w:tcPr>
          <w:p>
            <w:pPr>
              <w:spacing w:after="0"/>
            </w:pPr>
            <w:r/>
            <w:r>
              <w:rPr>
                <w:rFonts w:ascii="Aptos" w:hAnsi="Aptos"/>
                <w:b w:val="0"/>
                <w:color w:val="162033"/>
                <w:sz w:val="14"/>
              </w:rPr>
              <w:t>No coding/source/UI redesign performed in STEP09</w:t>
            </w:r>
          </w:p>
        </w:tc>
        <w:tc>
          <w:tcPr>
            <w:tcW w:type="dxa" w:w="1440"/>
            <w:vAlign w:val="center"/>
            <w:tcMar>
              <w:top w:w="55" w:type="dxa"/>
              <w:start w:w="68" w:type="dxa"/>
              <w:bottom w:w="55" w:type="dxa"/>
              <w:end w:w="68" w:type="dxa"/>
            </w:tcMar>
            <w:shd w:fill="F8FBFF"/>
          </w:tcPr>
          <w:p>
            <w:pPr>
              <w:spacing w:after="0"/>
            </w:pPr>
            <w:r/>
            <w:r>
              <w:rPr>
                <w:rFonts w:ascii="Aptos" w:hAnsi="Aptos"/>
                <w:b w:val="0"/>
                <w:color w:val="162033"/>
                <w:sz w:val="14"/>
              </w:rPr>
              <w:t>PASS</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FINAL STEP 09</w:t>
            </w:r>
          </w:p>
          <w:p>
            <w:pPr>
              <w:spacing w:after="0"/>
            </w:pPr>
            <w:r>
              <w:rPr>
                <w:color w:val="162033"/>
                <w:sz w:val="16"/>
              </w:rPr>
              <w:t>GATE PASS. UI preservation, responsive behavior, route integration, visual evidence, and UI-thread safety are now explicit. Coding remains BLOCKED. STEP 10 next defines Testing, Regression, Stress, Benchmark, and Release Quality Gates across the entire V2 architecture.</w:t>
            </w:r>
          </w:p>
        </w:tc>
      </w:tr>
    </w:tbl>
    <w:p>
      <w:pPr>
        <w:spacing w:after="0"/>
      </w:pPr>
    </w:p>
    <w:p>
      <w:pPr>
        <w:pStyle w:val="Heading1"/>
      </w:pPr>
      <w:r>
        <w:t>30. Handoff ke STEP 10</w:t>
      </w:r>
    </w:p>
    <w:tbl>
      <w:tblPr>
        <w:tblStyle w:val="TableGrid"/>
        <w:tblW w:type="auto" w:w="0"/>
        <w:jc w:val="center"/>
        <w:tblLook w:firstColumn="1" w:firstRow="1" w:lastColumn="0" w:lastRow="0" w:noHBand="0" w:noVBand="1" w:val="04A0"/>
      </w:tblPr>
      <w:tblGrid>
        <w:gridCol w:w="5227"/>
        <w:gridCol w:w="5227"/>
      </w:tblGrid>
      <w:tr>
        <w:trPr>
          <w:cantSplit/>
        </w:trPr>
        <w:tc>
          <w:tcPr>
            <w:tcW w:type="dxa" w:w="2592"/>
            <w:vAlign w:val="center"/>
            <w:tcMar>
              <w:top w:w="55" w:type="dxa"/>
              <w:start w:w="68" w:type="dxa"/>
              <w:bottom w:w="55" w:type="dxa"/>
              <w:end w:w="68" w:type="dxa"/>
            </w:tcMar>
            <w:shd w:fill="1766E8"/>
          </w:tcPr>
          <w:p>
            <w:pPr>
              <w:spacing w:after="0"/>
            </w:pPr>
            <w:r/>
            <w:r>
              <w:rPr>
                <w:rFonts w:ascii="Aptos" w:hAnsi="Aptos"/>
                <w:b/>
                <w:color w:val="FFFFFF"/>
                <w:sz w:val="14"/>
              </w:rPr>
              <w:t>STEP10 focus</w:t>
            </w:r>
          </w:p>
        </w:tc>
        <w:tc>
          <w:tcPr>
            <w:tcW w:type="dxa" w:w="7200"/>
            <w:vAlign w:val="center"/>
            <w:tcMar>
              <w:top w:w="55" w:type="dxa"/>
              <w:start w:w="68" w:type="dxa"/>
              <w:bottom w:w="55" w:type="dxa"/>
              <w:end w:w="68" w:type="dxa"/>
            </w:tcMar>
            <w:shd w:fill="1766E8"/>
          </w:tcPr>
          <w:p>
            <w:pPr>
              <w:spacing w:after="0"/>
            </w:pPr>
            <w:r/>
            <w:r>
              <w:rPr>
                <w:rFonts w:ascii="Aptos" w:hAnsi="Aptos"/>
                <w:b/>
                <w:color w:val="FFFFFF"/>
                <w:sz w:val="14"/>
              </w:rPr>
              <w:t>Input from STEP09</w:t>
            </w:r>
          </w:p>
        </w:tc>
      </w:tr>
      <w:tr>
        <w:trPr>
          <w:cantSplit/>
        </w:trPr>
        <w:tc>
          <w:tcPr>
            <w:tcW w:type="dxa" w:w="2592"/>
            <w:vAlign w:val="center"/>
            <w:tcMar>
              <w:top w:w="55" w:type="dxa"/>
              <w:start w:w="68" w:type="dxa"/>
              <w:bottom w:w="55" w:type="dxa"/>
              <w:end w:w="68" w:type="dxa"/>
            </w:tcMar>
          </w:tcPr>
          <w:p>
            <w:pPr>
              <w:spacing w:after="0"/>
            </w:pPr>
            <w:r/>
            <w:r>
              <w:rPr>
                <w:rFonts w:ascii="Aptos" w:hAnsi="Aptos"/>
                <w:b w:val="0"/>
                <w:color w:val="162033"/>
                <w:sz w:val="14"/>
              </w:rPr>
              <w:t>UI regression</w:t>
            </w:r>
          </w:p>
        </w:tc>
        <w:tc>
          <w:tcPr>
            <w:tcW w:type="dxa" w:w="7200"/>
            <w:vAlign w:val="center"/>
            <w:tcMar>
              <w:top w:w="55" w:type="dxa"/>
              <w:start w:w="68" w:type="dxa"/>
              <w:bottom w:w="55" w:type="dxa"/>
              <w:end w:w="68" w:type="dxa"/>
            </w:tcMar>
          </w:tcPr>
          <w:p>
            <w:pPr>
              <w:spacing w:after="0"/>
            </w:pPr>
            <w:r/>
            <w:r>
              <w:rPr>
                <w:rFonts w:ascii="Aptos" w:hAnsi="Aptos"/>
                <w:b w:val="0"/>
                <w:color w:val="162033"/>
                <w:sz w:val="14"/>
              </w:rPr>
              <w:t>9 routes + geometry + captures</w:t>
            </w:r>
          </w:p>
        </w:tc>
      </w:tr>
      <w:tr>
        <w:trPr>
          <w:cantSplit/>
        </w:trPr>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Responsive</w:t>
            </w:r>
          </w:p>
        </w:tc>
        <w:tc>
          <w:tcPr>
            <w:tcW w:type="dxa" w:w="7200"/>
            <w:vAlign w:val="center"/>
            <w:tcMar>
              <w:top w:w="55" w:type="dxa"/>
              <w:start w:w="68" w:type="dxa"/>
              <w:bottom w:w="55" w:type="dxa"/>
              <w:end w:w="68" w:type="dxa"/>
            </w:tcMar>
            <w:shd w:fill="F8FBFF"/>
          </w:tcPr>
          <w:p>
            <w:pPr>
              <w:spacing w:after="0"/>
            </w:pPr>
            <w:r/>
            <w:r>
              <w:rPr>
                <w:rFonts w:ascii="Aptos" w:hAnsi="Aptos"/>
                <w:b w:val="0"/>
                <w:color w:val="162033"/>
                <w:sz w:val="14"/>
              </w:rPr>
              <w:t>1672/1366 + 125/150%</w:t>
            </w:r>
          </w:p>
        </w:tc>
      </w:tr>
      <w:tr>
        <w:trPr>
          <w:cantSplit/>
        </w:trPr>
        <w:tc>
          <w:tcPr>
            <w:tcW w:type="dxa" w:w="2592"/>
            <w:vAlign w:val="center"/>
            <w:tcMar>
              <w:top w:w="55" w:type="dxa"/>
              <w:start w:w="68" w:type="dxa"/>
              <w:bottom w:w="55" w:type="dxa"/>
              <w:end w:w="68" w:type="dxa"/>
            </w:tcMar>
          </w:tcPr>
          <w:p>
            <w:pPr>
              <w:spacing w:after="0"/>
            </w:pPr>
            <w:r/>
            <w:r>
              <w:rPr>
                <w:rFonts w:ascii="Aptos" w:hAnsi="Aptos"/>
                <w:b w:val="0"/>
                <w:color w:val="162033"/>
                <w:sz w:val="14"/>
              </w:rPr>
              <w:t>Lifecycle</w:t>
            </w:r>
          </w:p>
        </w:tc>
        <w:tc>
          <w:tcPr>
            <w:tcW w:type="dxa" w:w="7200"/>
            <w:vAlign w:val="center"/>
            <w:tcMar>
              <w:top w:w="55" w:type="dxa"/>
              <w:start w:w="68" w:type="dxa"/>
              <w:bottom w:w="55" w:type="dxa"/>
              <w:end w:w="68" w:type="dxa"/>
            </w:tcMar>
          </w:tcPr>
          <w:p>
            <w:pPr>
              <w:spacing w:after="0"/>
            </w:pPr>
            <w:r/>
            <w:r>
              <w:rPr>
                <w:rFonts w:ascii="Aptos" w:hAnsi="Aptos"/>
                <w:b w:val="0"/>
                <w:color w:val="162033"/>
                <w:sz w:val="14"/>
              </w:rPr>
              <w:t>route/project switch while async tasks run</w:t>
            </w:r>
          </w:p>
        </w:tc>
      </w:tr>
      <w:tr>
        <w:trPr>
          <w:cantSplit/>
        </w:trPr>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Feature parity</w:t>
            </w:r>
          </w:p>
        </w:tc>
        <w:tc>
          <w:tcPr>
            <w:tcW w:type="dxa" w:w="7200"/>
            <w:vAlign w:val="center"/>
            <w:tcMar>
              <w:top w:w="55" w:type="dxa"/>
              <w:start w:w="68" w:type="dxa"/>
              <w:bottom w:w="55" w:type="dxa"/>
              <w:end w:w="68" w:type="dxa"/>
            </w:tcMar>
            <w:shd w:fill="F8FBFF"/>
          </w:tcPr>
          <w:p>
            <w:pPr>
              <w:spacing w:after="0"/>
            </w:pPr>
            <w:r/>
            <w:r>
              <w:rPr>
                <w:rFonts w:ascii="Aptos" w:hAnsi="Aptos"/>
                <w:b w:val="0"/>
                <w:color w:val="162033"/>
                <w:sz w:val="14"/>
              </w:rPr>
              <w:t>MUST KEEP controls remain reachable</w:t>
            </w:r>
          </w:p>
        </w:tc>
      </w:tr>
      <w:tr>
        <w:trPr>
          <w:cantSplit/>
        </w:trPr>
        <w:tc>
          <w:tcPr>
            <w:tcW w:type="dxa" w:w="2592"/>
            <w:vAlign w:val="center"/>
            <w:tcMar>
              <w:top w:w="55" w:type="dxa"/>
              <w:start w:w="68" w:type="dxa"/>
              <w:bottom w:w="55" w:type="dxa"/>
              <w:end w:w="68" w:type="dxa"/>
            </w:tcMar>
          </w:tcPr>
          <w:p>
            <w:pPr>
              <w:spacing w:after="0"/>
            </w:pPr>
            <w:r/>
            <w:r>
              <w:rPr>
                <w:rFonts w:ascii="Aptos" w:hAnsi="Aptos"/>
                <w:b w:val="0"/>
                <w:color w:val="162033"/>
                <w:sz w:val="14"/>
              </w:rPr>
              <w:t>Performance</w:t>
            </w:r>
          </w:p>
        </w:tc>
        <w:tc>
          <w:tcPr>
            <w:tcW w:type="dxa" w:w="7200"/>
            <w:vAlign w:val="center"/>
            <w:tcMar>
              <w:top w:w="55" w:type="dxa"/>
              <w:start w:w="68" w:type="dxa"/>
              <w:bottom w:w="55" w:type="dxa"/>
              <w:end w:w="68" w:type="dxa"/>
            </w:tcMar>
          </w:tcPr>
          <w:p>
            <w:pPr>
              <w:spacing w:after="0"/>
            </w:pPr>
            <w:r/>
            <w:r>
              <w:rPr>
                <w:rFonts w:ascii="Aptos" w:hAnsi="Aptos"/>
                <w:b w:val="0"/>
                <w:color w:val="162033"/>
                <w:sz w:val="14"/>
              </w:rPr>
              <w:t>no UI freeze/unbounded queues/logs</w:t>
            </w:r>
          </w:p>
        </w:tc>
      </w:tr>
      <w:tr>
        <w:trPr>
          <w:cantSplit/>
        </w:trPr>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AI</w:t>
            </w:r>
          </w:p>
        </w:tc>
        <w:tc>
          <w:tcPr>
            <w:tcW w:type="dxa" w:w="7200"/>
            <w:vAlign w:val="center"/>
            <w:tcMar>
              <w:top w:w="55" w:type="dxa"/>
              <w:start w:w="68" w:type="dxa"/>
              <w:bottom w:w="55" w:type="dxa"/>
              <w:end w:w="68" w:type="dxa"/>
            </w:tcMar>
            <w:shd w:fill="F8FBFF"/>
          </w:tcPr>
          <w:p>
            <w:pPr>
              <w:spacing w:after="0"/>
            </w:pPr>
            <w:r/>
            <w:r>
              <w:rPr>
                <w:rFonts w:ascii="Aptos" w:hAnsi="Aptos"/>
                <w:b w:val="0"/>
                <w:color w:val="162033"/>
                <w:sz w:val="14"/>
              </w:rPr>
              <w:t>state/preview/execute/stale/cancel tests</w:t>
            </w:r>
          </w:p>
        </w:tc>
      </w:tr>
      <w:tr>
        <w:trPr>
          <w:cantSplit/>
        </w:trPr>
        <w:tc>
          <w:tcPr>
            <w:tcW w:type="dxa" w:w="2592"/>
            <w:vAlign w:val="center"/>
            <w:tcMar>
              <w:top w:w="55" w:type="dxa"/>
              <w:start w:w="68" w:type="dxa"/>
              <w:bottom w:w="55" w:type="dxa"/>
              <w:end w:w="68" w:type="dxa"/>
            </w:tcMar>
          </w:tcPr>
          <w:p>
            <w:pPr>
              <w:spacing w:after="0"/>
            </w:pPr>
            <w:r/>
            <w:r>
              <w:rPr>
                <w:rFonts w:ascii="Aptos" w:hAnsi="Aptos"/>
                <w:b w:val="0"/>
                <w:color w:val="162033"/>
                <w:sz w:val="14"/>
              </w:rPr>
              <w:t>Render</w:t>
            </w:r>
          </w:p>
        </w:tc>
        <w:tc>
          <w:tcPr>
            <w:tcW w:type="dxa" w:w="7200"/>
            <w:vAlign w:val="center"/>
            <w:tcMar>
              <w:top w:w="55" w:type="dxa"/>
              <w:start w:w="68" w:type="dxa"/>
              <w:bottom w:w="55" w:type="dxa"/>
              <w:end w:w="68" w:type="dxa"/>
            </w:tcMar>
          </w:tcPr>
          <w:p>
            <w:pPr>
              <w:spacing w:after="0"/>
            </w:pPr>
            <w:r/>
            <w:r>
              <w:rPr>
                <w:rFonts w:ascii="Aptos" w:hAnsi="Aptos"/>
                <w:b w:val="0"/>
                <w:color w:val="162033"/>
                <w:sz w:val="14"/>
              </w:rPr>
              <w:t>preflight/progress/cancel/verified-complete tests</w:t>
            </w:r>
          </w:p>
        </w:tc>
      </w:tr>
      <w:tr>
        <w:trPr>
          <w:cantSplit/>
        </w:trPr>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Portable</w:t>
            </w:r>
          </w:p>
        </w:tc>
        <w:tc>
          <w:tcPr>
            <w:tcW w:type="dxa" w:w="7200"/>
            <w:vAlign w:val="center"/>
            <w:tcMar>
              <w:top w:w="55" w:type="dxa"/>
              <w:start w:w="68" w:type="dxa"/>
              <w:bottom w:w="55" w:type="dxa"/>
              <w:end w:w="68" w:type="dxa"/>
            </w:tcMar>
            <w:shd w:fill="F8FBFF"/>
          </w:tcPr>
          <w:p>
            <w:pPr>
              <w:spacing w:after="0"/>
            </w:pPr>
            <w:r/>
            <w:r>
              <w:rPr>
                <w:rFonts w:ascii="Aptos" w:hAnsi="Aptos"/>
                <w:b w:val="0"/>
                <w:color w:val="162033"/>
                <w:sz w:val="14"/>
              </w:rPr>
              <w:t>font/path/DPI/bundled capability smoke</w:t>
            </w:r>
          </w:p>
        </w:tc>
      </w:tr>
    </w:tbl>
    <w:p>
      <w:pPr>
        <w:spacing w:after="0"/>
      </w:pPr>
    </w:p>
    <w:p>
      <w:pPr>
        <w:pStyle w:val="Heading1"/>
      </w:pPr>
      <w:r>
        <w:t>Lampiran A — Canonical Workspace Order</w:t>
      </w:r>
    </w:p>
    <w:p>
      <w:pPr>
        <w:pStyle w:val="CodeSmall"/>
        <w:spacing w:after="20"/>
      </w:pPr>
      <w:r>
        <w:t>01. Beranda</w:t>
      </w:r>
    </w:p>
    <w:p>
      <w:pPr>
        <w:pStyle w:val="CodeSmall"/>
        <w:spacing w:after="20"/>
      </w:pPr>
      <w:r>
        <w:t>02. Media</w:t>
      </w:r>
    </w:p>
    <w:p>
      <w:pPr>
        <w:pStyle w:val="CodeSmall"/>
        <w:spacing w:after="20"/>
      </w:pPr>
      <w:r>
        <w:t>03. Album</w:t>
      </w:r>
    </w:p>
    <w:p>
      <w:pPr>
        <w:pStyle w:val="CodeSmall"/>
        <w:spacing w:after="20"/>
      </w:pPr>
      <w:r>
        <w:t>04. Timeline</w:t>
      </w:r>
    </w:p>
    <w:p>
      <w:pPr>
        <w:pStyle w:val="CodeSmall"/>
        <w:spacing w:after="20"/>
      </w:pPr>
      <w:r>
        <w:t>05. Visual</w:t>
      </w:r>
    </w:p>
    <w:p>
      <w:pPr>
        <w:pStyle w:val="CodeSmall"/>
        <w:spacing w:after="20"/>
      </w:pPr>
      <w:r>
        <w:t>06. Template</w:t>
      </w:r>
    </w:p>
    <w:p>
      <w:pPr>
        <w:pStyle w:val="CodeSmall"/>
        <w:spacing w:after="20"/>
      </w:pPr>
      <w:r>
        <w:t>07. Spectrum</w:t>
      </w:r>
    </w:p>
    <w:p>
      <w:pPr>
        <w:pStyle w:val="CodeSmall"/>
        <w:spacing w:after="20"/>
      </w:pPr>
      <w:r>
        <w:t>08. AI Agent</w:t>
      </w:r>
    </w:p>
    <w:p>
      <w:pPr>
        <w:pStyle w:val="CodeSmall"/>
        <w:spacing w:after="20"/>
      </w:pPr>
      <w:r>
        <w:t>09. Render</w:t>
      </w:r>
    </w:p>
    <w:p>
      <w:pPr>
        <w:pStyle w:val="Heading1"/>
      </w:pPr>
      <w:r>
        <w:t>Lampiran B — Existing UI Evidence / Tests to Preserve</w:t>
      </w:r>
    </w:p>
    <w:p>
      <w:pPr>
        <w:pStyle w:val="CodeSmall"/>
        <w:spacing w:after="20"/>
      </w:pPr>
      <w:r>
        <w:t>docs/ui-reference/POST_RELEASE_GOLDEN_AUDIT.md</w:t>
      </w:r>
    </w:p>
    <w:p>
      <w:pPr>
        <w:pStyle w:val="CodeSmall"/>
        <w:spacing w:after="20"/>
      </w:pPr>
      <w:r>
        <w:t>docs/ui-beranda/GOLDEN_PROVENANCE_STEP02.md</w:t>
      </w:r>
    </w:p>
    <w:p>
      <w:pPr>
        <w:pStyle w:val="CodeSmall"/>
        <w:spacing w:after="20"/>
      </w:pPr>
      <w:r>
        <w:t>src/full_album_maker/foundation_capture.py</w:t>
      </w:r>
    </w:p>
    <w:p>
      <w:pPr>
        <w:pStyle w:val="CodeSmall"/>
        <w:spacing w:after="20"/>
      </w:pPr>
      <w:r>
        <w:t>src/full_album_maker/home_capture.py</w:t>
      </w:r>
    </w:p>
    <w:p>
      <w:pPr>
        <w:pStyle w:val="CodeSmall"/>
        <w:spacing w:after="20"/>
      </w:pPr>
      <w:r>
        <w:t>src/full_album_maker/media_capture_final.py</w:t>
      </w:r>
    </w:p>
    <w:p>
      <w:pPr>
        <w:pStyle w:val="CodeSmall"/>
        <w:spacing w:after="20"/>
      </w:pPr>
      <w:r>
        <w:t>src/full_album_maker/timeline_capture.py</w:t>
      </w:r>
    </w:p>
    <w:p>
      <w:pPr>
        <w:pStyle w:val="CodeSmall"/>
        <w:spacing w:after="20"/>
      </w:pPr>
      <w:r>
        <w:t>src/full_album_maker/visual_capture_step06.py</w:t>
      </w:r>
    </w:p>
    <w:p>
      <w:pPr>
        <w:pStyle w:val="CodeSmall"/>
        <w:spacing w:after="20"/>
      </w:pPr>
      <w:r>
        <w:t>src/full_album_maker/template_capture_step07.py</w:t>
      </w:r>
    </w:p>
    <w:p>
      <w:pPr>
        <w:pStyle w:val="CodeSmall"/>
        <w:spacing w:after="20"/>
      </w:pPr>
      <w:r>
        <w:t>src/full_album_maker/spectrum_capture_step08.py</w:t>
      </w:r>
    </w:p>
    <w:p>
      <w:pPr>
        <w:pStyle w:val="CodeSmall"/>
        <w:spacing w:after="20"/>
      </w:pPr>
      <w:r>
        <w:t>src/full_album_maker/ai_capture_step09.py</w:t>
      </w:r>
    </w:p>
    <w:p>
      <w:pPr>
        <w:pStyle w:val="CodeSmall"/>
        <w:spacing w:after="20"/>
      </w:pPr>
      <w:r>
        <w:t>src/full_album_maker/render_capture_step10.py</w:t>
      </w:r>
    </w:p>
    <w:p>
      <w:pPr>
        <w:pStyle w:val="CodeSmall"/>
        <w:spacing w:after="20"/>
      </w:pPr>
      <w:r>
        <w:t>tests/test_step01_foundation.py</w:t>
      </w:r>
    </w:p>
    <w:p>
      <w:pPr>
        <w:pStyle w:val="CodeSmall"/>
        <w:spacing w:after="20"/>
      </w:pPr>
      <w:r>
        <w:t>tests/test_step02_home_ui.py</w:t>
      </w:r>
    </w:p>
    <w:p>
      <w:pPr>
        <w:pStyle w:val="CodeSmall"/>
        <w:spacing w:after="20"/>
      </w:pPr>
      <w:r>
        <w:t>tests/test_step03_media_ui.py</w:t>
      </w:r>
    </w:p>
    <w:p>
      <w:pPr>
        <w:pStyle w:val="CodeSmall"/>
        <w:spacing w:after="20"/>
      </w:pPr>
      <w:r>
        <w:t>tests/test_step04_album_ui.py</w:t>
      </w:r>
    </w:p>
    <w:p>
      <w:pPr>
        <w:pStyle w:val="CodeSmall"/>
        <w:spacing w:after="20"/>
      </w:pPr>
      <w:r>
        <w:t>tests/test_step05_timeline_ui.py</w:t>
      </w:r>
    </w:p>
    <w:p>
      <w:pPr>
        <w:pStyle w:val="CodeSmall"/>
        <w:spacing w:after="20"/>
      </w:pPr>
      <w:r>
        <w:t>tests/test_step06_visual_ui.py</w:t>
      </w:r>
    </w:p>
    <w:p>
      <w:pPr>
        <w:pStyle w:val="CodeSmall"/>
        <w:spacing w:after="20"/>
      </w:pPr>
      <w:r>
        <w:t>tests/test_step07_template_ui.py</w:t>
      </w:r>
    </w:p>
    <w:p>
      <w:pPr>
        <w:pStyle w:val="CodeSmall"/>
        <w:spacing w:after="20"/>
      </w:pPr>
      <w:r>
        <w:t>tests/test_step08_spectrum_ui.py</w:t>
      </w:r>
    </w:p>
    <w:p>
      <w:pPr>
        <w:pStyle w:val="CodeSmall"/>
        <w:spacing w:after="20"/>
      </w:pPr>
      <w:r>
        <w:t>tests/test_step10_render_ui.py</w:t>
      </w:r>
    </w:p>
    <w:p>
      <w:pPr>
        <w:pStyle w:val="Heading1"/>
      </w:pPr>
      <w:r>
        <w:t>Lampiran C — Source Anchors</w:t>
      </w:r>
    </w:p>
    <w:tbl>
      <w:tblPr>
        <w:tblStyle w:val="TableGrid"/>
        <w:tblW w:type="auto" w:w="0"/>
        <w:tblLook w:firstColumn="1" w:firstRow="1" w:lastColumn="0" w:lastRow="0" w:noHBand="0" w:noVBand="1" w:val="04A0"/>
      </w:tblPr>
      <w:tblGrid>
        <w:gridCol w:w="5227"/>
        <w:gridCol w:w="5227"/>
      </w:tblGrid>
      <w:tr>
        <w:trPr>
          <w:cantSplit/>
        </w:trPr>
        <w:tc>
          <w:tcPr>
            <w:tcW w:type="dxa" w:w="5227"/>
          </w:tcPr>
          <w:p>
            <w:pPr>
              <w:spacing w:after="0"/>
            </w:pPr>
            <w:r>
              <w:rPr>
                <w:rFonts w:ascii="Consolas" w:hAnsi="Consolas"/>
                <w:sz w:val="14"/>
              </w:rPr>
              <w:t>src/full_album_maker/foundation_shell.py</w:t>
            </w:r>
          </w:p>
        </w:tc>
        <w:tc>
          <w:tcPr>
            <w:tcW w:type="dxa" w:w="5227"/>
          </w:tcPr>
          <w:p>
            <w:pPr>
              <w:spacing w:after="0"/>
            </w:pPr>
            <w:r>
              <w:rPr>
                <w:rFonts w:ascii="Consolas" w:hAnsi="Consolas"/>
                <w:sz w:val="14"/>
              </w:rPr>
              <w:t>src/full_album_maker/album_workspace.py</w:t>
            </w:r>
          </w:p>
        </w:tc>
      </w:tr>
      <w:tr>
        <w:trPr>
          <w:cantSplit/>
        </w:trPr>
        <w:tc>
          <w:tcPr>
            <w:tcW w:type="dxa" w:w="5227"/>
          </w:tcPr>
          <w:p>
            <w:pPr>
              <w:spacing w:after="0"/>
            </w:pPr>
            <w:r>
              <w:rPr>
                <w:rFonts w:ascii="Consolas" w:hAnsi="Consolas"/>
                <w:sz w:val="14"/>
              </w:rPr>
              <w:t>src/full_album_maker/foundation_window.py</w:t>
            </w:r>
          </w:p>
        </w:tc>
        <w:tc>
          <w:tcPr>
            <w:tcW w:type="dxa" w:w="5227"/>
          </w:tcPr>
          <w:p>
            <w:pPr>
              <w:spacing w:after="0"/>
            </w:pPr>
            <w:r>
              <w:rPr>
                <w:rFonts w:ascii="Consolas" w:hAnsi="Consolas"/>
                <w:sz w:val="14"/>
              </w:rPr>
              <w:t>src/full_album_maker/timeline_workspace_step05.py</w:t>
            </w:r>
          </w:p>
        </w:tc>
      </w:tr>
      <w:tr>
        <w:trPr>
          <w:cantSplit/>
        </w:trPr>
        <w:tc>
          <w:tcPr>
            <w:tcW w:type="dxa" w:w="5227"/>
          </w:tcPr>
          <w:p>
            <w:pPr>
              <w:spacing w:after="0"/>
            </w:pPr>
            <w:r>
              <w:rPr>
                <w:rFonts w:ascii="Consolas" w:hAnsi="Consolas"/>
                <w:sz w:val="14"/>
              </w:rPr>
              <w:t>src/full_album_maker/foundation_tokens.py</w:t>
            </w:r>
          </w:p>
        </w:tc>
        <w:tc>
          <w:tcPr>
            <w:tcW w:type="dxa" w:w="5227"/>
          </w:tcPr>
          <w:p>
            <w:pPr>
              <w:spacing w:after="0"/>
            </w:pPr>
            <w:r>
              <w:rPr>
                <w:rFonts w:ascii="Consolas" w:hAnsi="Consolas"/>
                <w:sz w:val="14"/>
              </w:rPr>
              <w:t>src/full_album_maker/visual_workspace_step06.py</w:t>
            </w:r>
          </w:p>
        </w:tc>
      </w:tr>
      <w:tr>
        <w:trPr>
          <w:cantSplit/>
        </w:trPr>
        <w:tc>
          <w:tcPr>
            <w:tcW w:type="dxa" w:w="5227"/>
          </w:tcPr>
          <w:p>
            <w:pPr>
              <w:spacing w:after="0"/>
            </w:pPr>
            <w:r>
              <w:rPr>
                <w:rFonts w:ascii="Consolas" w:hAnsi="Consolas"/>
                <w:sz w:val="14"/>
              </w:rPr>
              <w:t>src/full_album_maker/foundation_theme.py</w:t>
            </w:r>
          </w:p>
        </w:tc>
        <w:tc>
          <w:tcPr>
            <w:tcW w:type="dxa" w:w="5227"/>
          </w:tcPr>
          <w:p>
            <w:pPr>
              <w:spacing w:after="0"/>
            </w:pPr>
            <w:r>
              <w:rPr>
                <w:rFonts w:ascii="Consolas" w:hAnsi="Consolas"/>
                <w:sz w:val="14"/>
              </w:rPr>
              <w:t>src/full_album_maker/template_workspace_step07.py</w:t>
            </w:r>
          </w:p>
        </w:tc>
      </w:tr>
      <w:tr>
        <w:trPr>
          <w:cantSplit/>
        </w:trPr>
        <w:tc>
          <w:tcPr>
            <w:tcW w:type="dxa" w:w="5227"/>
          </w:tcPr>
          <w:p>
            <w:pPr>
              <w:spacing w:after="0"/>
            </w:pPr>
            <w:r>
              <w:rPr>
                <w:rFonts w:ascii="Consolas" w:hAnsi="Consolas"/>
                <w:sz w:val="14"/>
              </w:rPr>
              <w:t>src/full_album_maker/foundation_preferences.py</w:t>
            </w:r>
          </w:p>
        </w:tc>
        <w:tc>
          <w:tcPr>
            <w:tcW w:type="dxa" w:w="5227"/>
          </w:tcPr>
          <w:p>
            <w:pPr>
              <w:spacing w:after="0"/>
            </w:pPr>
            <w:r>
              <w:rPr>
                <w:rFonts w:ascii="Consolas" w:hAnsi="Consolas"/>
                <w:sz w:val="14"/>
              </w:rPr>
              <w:t>src/full_album_maker/spectrum_workspace_step08.py</w:t>
            </w:r>
          </w:p>
        </w:tc>
      </w:tr>
      <w:tr>
        <w:trPr>
          <w:cantSplit/>
        </w:trPr>
        <w:tc>
          <w:tcPr>
            <w:tcW w:type="dxa" w:w="5227"/>
          </w:tcPr>
          <w:p>
            <w:pPr>
              <w:spacing w:after="0"/>
            </w:pPr>
            <w:r>
              <w:rPr>
                <w:rFonts w:ascii="Consolas" w:hAnsi="Consolas"/>
                <w:sz w:val="14"/>
              </w:rPr>
              <w:t>src/full_album_maker/responsive_workspace.py</w:t>
            </w:r>
          </w:p>
        </w:tc>
        <w:tc>
          <w:tcPr>
            <w:tcW w:type="dxa" w:w="5227"/>
          </w:tcPr>
          <w:p>
            <w:pPr>
              <w:spacing w:after="0"/>
            </w:pPr>
            <w:r>
              <w:rPr>
                <w:rFonts w:ascii="Consolas" w:hAnsi="Consolas"/>
                <w:sz w:val="14"/>
              </w:rPr>
              <w:t>src/full_album_maker/ai_workspace_step09.py</w:t>
            </w:r>
          </w:p>
        </w:tc>
      </w:tr>
      <w:tr>
        <w:trPr>
          <w:cantSplit/>
        </w:trPr>
        <w:tc>
          <w:tcPr>
            <w:tcW w:type="dxa" w:w="5227"/>
          </w:tcPr>
          <w:p>
            <w:pPr>
              <w:spacing w:after="0"/>
            </w:pPr>
            <w:r>
              <w:rPr>
                <w:rFonts w:ascii="Consolas" w:hAnsi="Consolas"/>
                <w:sz w:val="14"/>
              </w:rPr>
              <w:t>src/full_album_maker/ui_hardening.py</w:t>
            </w:r>
          </w:p>
        </w:tc>
        <w:tc>
          <w:tcPr>
            <w:tcW w:type="dxa" w:w="5227"/>
          </w:tcPr>
          <w:p>
            <w:pPr>
              <w:spacing w:after="0"/>
            </w:pPr>
            <w:r>
              <w:rPr>
                <w:rFonts w:ascii="Consolas" w:hAnsi="Consolas"/>
                <w:sz w:val="14"/>
              </w:rPr>
              <w:t>src/full_album_maker/render_workspace_step10.py</w:t>
            </w:r>
          </w:p>
        </w:tc>
      </w:tr>
      <w:tr>
        <w:trPr>
          <w:cantSplit/>
        </w:trPr>
        <w:tc>
          <w:tcPr>
            <w:tcW w:type="dxa" w:w="5227"/>
          </w:tcPr>
          <w:p>
            <w:pPr>
              <w:spacing w:after="0"/>
            </w:pPr>
            <w:r>
              <w:rPr>
                <w:rFonts w:ascii="Consolas" w:hAnsi="Consolas"/>
                <w:sz w:val="14"/>
              </w:rPr>
              <w:t>src/full_album_maker/media_workspace.py</w:t>
            </w:r>
          </w:p>
        </w:tc>
        <w:tc>
          <w:tcPr>
            <w:tcW w:type="dxa" w:w="5227"/>
          </w:tcPr>
          <w:p/>
        </w:tc>
      </w:tr>
    </w:tbl>
    <w:sectPr w:rsidR="00FC693F" w:rsidRPr="0006063C" w:rsidSect="00034616">
      <w:headerReference w:type="default" r:id="rId9"/>
      <w:footerReference w:type="default" r:id="rId10"/>
      <w:pgSz w:w="12240" w:h="15840"/>
      <w:pgMar w:top="778" w:right="893" w:bottom="778"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UI Preservation • Responsiveness • Integration Contract  |  </w:t>
    </w:r>
    <w:r>
      <w:rPr>
        <w:sz w:val="14"/>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B73"/>
        <w:sz w:val="14"/>
      </w:rPr>
      <w:t>V2 FULL-ALBUM-MAKER  •  SOFTWARE FACTORY  •  STEP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56" w:after="76"/>
      <w:outlineLvl w:val="0"/>
    </w:pPr>
    <w:rPr>
      <w:rFonts w:asciiTheme="majorHAnsi" w:eastAsiaTheme="majorEastAsia" w:hAnsiTheme="majorHAnsi" w:cstheme="majorBidi" w:ascii="Aptos Display" w:hAnsi="Aptos Display"/>
      <w:b/>
      <w:bCs/>
      <w:color w:val="162033"/>
      <w:sz w:val="28"/>
      <w:szCs w:val="28"/>
    </w:rPr>
  </w:style>
  <w:style w:type="paragraph" w:styleId="Heading2">
    <w:name w:val="heading 2"/>
    <w:basedOn w:val="Normal"/>
    <w:next w:val="Normal"/>
    <w:link w:val="Heading2Char"/>
    <w:uiPriority w:val="9"/>
    <w:unhideWhenUsed/>
    <w:qFormat/>
    <w:rsid w:val="00FC693F"/>
    <w:pPr>
      <w:keepNext/>
      <w:keepLines/>
      <w:spacing w:before="100" w:after="46"/>
      <w:outlineLvl w:val="1"/>
    </w:pPr>
    <w:rPr>
      <w:rFonts w:asciiTheme="majorHAnsi" w:eastAsiaTheme="majorEastAsia" w:hAnsiTheme="majorHAnsi" w:cstheme="majorBidi" w:ascii="Aptos" w:hAnsi="Aptos"/>
      <w:b/>
      <w:bCs/>
      <w:color w:val="1766E8"/>
      <w:sz w:val="21"/>
      <w:szCs w:val="26"/>
    </w:rPr>
  </w:style>
  <w:style w:type="paragraph" w:styleId="Heading3">
    <w:name w:val="heading 3"/>
    <w:basedOn w:val="Normal"/>
    <w:next w:val="Normal"/>
    <w:link w:val="Heading3Char"/>
    <w:uiPriority w:val="9"/>
    <w:unhideWhenUsed/>
    <w:qFormat/>
    <w:rsid w:val="00FC693F"/>
    <w:pPr>
      <w:keepNext/>
      <w:keepLines/>
      <w:spacing w:before="100" w:after="46"/>
      <w:outlineLvl w:val="2"/>
    </w:pPr>
    <w:rPr>
      <w:rFonts w:asciiTheme="majorHAnsi" w:eastAsiaTheme="majorEastAsia" w:hAnsiTheme="majorHAnsi" w:cstheme="majorBidi" w:ascii="Aptos" w:hAnsi="Aptos"/>
      <w:b/>
      <w:bCs/>
      <w:color w:val="4B5B7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6" w:line="240" w:lineRule="auto" w:before="100"/>
      <w:contextualSpacing/>
    </w:pPr>
    <w:rPr>
      <w:rFonts w:asciiTheme="majorHAnsi" w:eastAsiaTheme="majorEastAsia" w:hAnsiTheme="majorHAnsi" w:cstheme="majorBidi" w:ascii="Aptos Display" w:hAnsi="Aptos Display"/>
      <w:b/>
      <w:color w:val="162033"/>
      <w:spacing w:val="5"/>
      <w:kern w:val="28"/>
      <w:sz w:val="4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after="27"/>
    </w:pPr>
    <w:rPr>
      <w:rFonts w:ascii="Consolas" w:hAnsi="Consolas"/>
      <w:color w:val="162033"/>
      <w:sz w:val="14"/>
    </w:rPr>
  </w:style>
  <w:style w:type="paragraph" w:customStyle="1" w:styleId="SmallNote">
    <w:name w:val="Small Note"/>
    <w:pPr>
      <w:spacing w:after="36"/>
    </w:pPr>
    <w:rPr>
      <w:rFonts w:ascii="Aptos" w:hAnsi="Aptos"/>
      <w:color w:val="4B5B73"/>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