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FULL ALBUM MAKER v2.0.6 | RELEASE QUALITY PLAN</w:t>
      </w:r>
    </w:p>
    <w:p>
      <w:pPr>
        <w:pStyle w:val="Subtitle"/>
      </w:pPr>
      <w:r>
        <w:t xml:space="preserve">ASTRA → SOL | P01 / Q4 / Q5 | 8 October 2026 WIB</w:t>
      </w:r>
    </w:p>
    <w:p>
      <w:pPr>
        <w:pStyle w:val="Title"/>
      </w:pPr>
      <w:r>
        <w:t xml:space="preserve">MASTER P01 / Q4 / Q5 — Full Album Maker v2.0.6</w:t>
      </w:r>
    </w:p>
    <w:p/>
    <w:p>
      <w:r>
        <w:t xml:space="preserve">ASTRA planning → SOL implementation | 8 October 2026 WIB</w:t>
      </w:r>
    </w:p>
    <w:p/>
    <w:p>
      <w:r>
        <w:t xml:space="preserve">CURRENT GATE: PLANNING ONLY. P01 NOT STARTED. Q4 NOT STARTED. Q5 NOT STARTED. v2.0.6 NOT PUBLISHED.</w:t>
      </w:r>
    </w:p>
    <w:p/>
    <w:p>
      <w:pPr>
        <w:pStyle w:val="Heading1"/>
      </w:pPr>
      <w:r>
        <w:t xml:space="preserve">00. Otoritas, repository, dan batas perubahan</w:t>
      </w:r>
    </w:p>
    <w:p/>
    <w:p>
      <w:r>
        <w:t xml:space="preserve">• Repository target hanya inoriko920-dev/V2-Full-Album-Maker; repository asli inoriko920-dev/Full-Album-Maker read-only.</w:t>
      </w:r>
    </w:p>
    <w:p>
      <w:r>
        <w:t xml:space="preserve">• Protected-main baseline: d804e7dfc98c625a83b55066bbf4b48627c6fc73.</w:t>
      </w:r>
    </w:p>
    <w:p>
      <w:r>
        <w:t xml:space="preserve">• Bugfix source-only PR #63: https://github.com/inoriko920-dev/V2-Full-Album-Maker/pull/63. Merge commit sama dengan baseline di atas.</w:t>
      </w:r>
    </w:p>
    <w:p>
      <w:r>
        <w:t xml:space="preserve">• PR #63 exact final-head CI 37759297097: 792 tests passed, portable build/smoke audio+video PASS. CI protected-main 37759784954: 792 tests passed, Windows portable build/smoke PASS. No open PR/issue at planning kickoff.</w:t>
      </w:r>
    </w:p>
    <w:p>
      <w:r>
        <w:t xml:space="preserve">• Latest official published stable is v2.0.5, release ID 406656131, at https://github.com/inoriko920-dev/V2-Full-Album-Maker/releases/tag/v2.0.5. The published version must remain v2.0.5 until future Q5 fully succeeds.</w:t>
      </w:r>
    </w:p>
    <w:p>
      <w:r>
        <w:t xml:space="preserve">• Frozen v2.0.5 source/tag 645fa166aa7a4cdc372b80c82db09026a7ab9b95; original inner portable ZIP Full-Album-Maker-v2.0.5-Windows-Portable.zip; 189598540 bytes; SHA-256 8a3cdc694b003cb8d1aff3e9a3e7d68591b0fd3b4106a29cea94dd9f45b82f74. All historical v2.0.4–v2.0.0 assets/tags/checksums remain unchanged.</w:t>
      </w:r>
    </w:p>
    <w:p>
      <w:r>
        <w:t xml:space="preserve">• No new UI design, no window rearrangement, no project-schema change, no new feature wave, no provider/API key changes, no FFmpeg/font or Python pin changes.</w:t>
      </w:r>
    </w:p>
    <w:p/>
    <w:p>
      <w:pPr>
        <w:pStyle w:val="Heading1"/>
      </w:pPr>
      <w:r>
        <w:t xml:space="preserve">01. Exact defect addressed by this patch</w:t>
      </w:r>
    </w:p>
    <w:p/>
    <w:p>
      <w:r>
        <w:t xml:space="preserve">MediaPreviewCache.request() in src/full_album_maker/media_preview_cache.py previously increased _jobs and emitted jobs_changed(1) before calling _queue.put(...). If a connected UI listener synchronously closed the cache on that signal, close() could drain an empty queue, mark the cache closed and terminate workers; then request() could enqueue a job after close. A stranded pending job would leave job_count nonzero with no workers to process it.</w:t>
      </w:r>
    </w:p>
    <w:p/>
    <w:p>
      <w:r>
        <w:t xml:space="preserve">PR #63 moves the queue insertion into the protected critical section with _pending and _jobs updates, before broadcasting jobs_changed. New deterministic regression test_preview_jobs_changed_reentrant_close_cannot_strand_a_queued_job closes on jobs_changed(1) and verifies job_count == 0, stopped workers, rejection of new work, and unchanged original source media. It passed with the complete 792-test suite.</w:t>
      </w:r>
    </w:p>
    <w:p/>
    <w:p>
      <w:r>
        <w:t xml:space="preserve">The v2.0.5 published ZIP does not contain PR #63, because its immutable frozen source precedes PR #63. v2.0.6 is needed to deliver the source fix.</w:t>
      </w:r>
    </w:p>
    <w:p/>
    <w:p>
      <w:pPr>
        <w:pStyle w:val="Heading1"/>
      </w:pPr>
      <w:r>
        <w:t xml:space="preserve">02. Acceptance and exclusions</w:t>
      </w:r>
    </w:p>
    <w:p/>
    <w:p>
      <w:r>
        <w:t xml:space="preserve">| Allowed and required | Prohibited |</w:t>
      </w:r>
    </w:p>
    <w:p>
      <w:r>
        <w:t xml:space="preserve">| --- | --- |</w:t>
      </w:r>
    </w:p>
    <w:p>
      <w:r>
        <w:t xml:space="preserve">| P01 bumps three canonical version values from 2.0.5 to 2.0.6 | Replacing/modifying v2.0.5 or older GitHub tag/ZIP/checksum |</w:t>
      </w:r>
    </w:p>
    <w:p>
      <w:r>
        <w:t xml:space="preserve">| src/full_album_maker/__init__.py, pyproject.toml, build/release_manifest.json only for version identity | Editing runtime preview code beyond already-merged PR #63 |</w:t>
      </w:r>
    </w:p>
    <w:p>
      <w:r>
        <w:t xml:space="preserve">| New docs/RELEASE_NOTES_v2.0.6.md marked Release candidate — not published | Presenting a development Actions artifact as stable ZIP |</w:t>
      </w:r>
    </w:p>
    <w:p>
      <w:r>
        <w:t xml:space="preserve">| Version-aware tests confirm public README and Q5 evidence remain at v2.0.5 pending Q5 | Switching public download to v2.0.6 before publication |</w:t>
      </w:r>
    </w:p>
    <w:p>
      <w:r>
        <w:t xml:space="preserve">| Version-specific isolated Q4 and Q5 workflows | Editing old Q4/Q5 workflows or releasing via regular CI |</w:t>
      </w:r>
    </w:p>
    <w:p>
      <w:r>
        <w:t xml:space="preserve">| Actual artifact and quality-gate evidence with run IDs, source SHA, bytes and SHA-256 | Invented checksums, invented success, bypassing CI |</w:t>
      </w:r>
    </w:p>
    <w:p>
      <w:r>
        <w:t xml:space="preserve">| Keep existing Windows 11 portable functionality and pinned toolchain | Dependency pins, Python, FFmpeg, font/license/provenance, UI, schema changes |</w:t>
      </w:r>
    </w:p>
    <w:p/>
    <w:p>
      <w:pPr>
        <w:pStyle w:val="Heading1"/>
      </w:pPr>
      <w:r>
        <w:t xml:space="preserve">03. P01 — exact executable version metadata candidate</w:t>
      </w:r>
    </w:p>
    <w:p/>
    <w:p>
      <w:r>
        <w:t xml:space="preserve">1. Reconfirm protected-main SHA, PR #63 merge status, both exact CI PASS, and absence of v2.0.6 tag/release. Verify official v2.0.5 ZIP bytes/hash unchanged. A mismatch means STOP.</w:t>
      </w:r>
    </w:p>
    <w:p>
      <w:r>
        <w:t xml:space="preserve">2. Merge this planning Markdown and companion DOCX into the repository before coding metadata; planning PR latest-head Windows regression+smoke PASS and post-merge protected-main Windows regression+smoke PASS are mandatory.</w:t>
      </w:r>
    </w:p>
    <w:p>
      <w:r>
        <w:t xml:space="preserve">3. From current verified main, create new release/prepare-v2.0.6-20261008 branch.</w:t>
      </w:r>
    </w:p>
    <w:p>
      <w:r>
        <w:t xml:space="preserve">4. Change exact markers: __version__ = "2.0.6", pyproject.toml [project].version = "2.0.6", build/release_manifest.json target_stable_version = "2.0.6". No other manifest/dependency fields may change.</w:t>
      </w:r>
    </w:p>
    <w:p>
      <w:r>
        <w:t xml:space="preserve">5. Add docs/RELEASE_NOTES_v2.0.6.md: candidate-only, clear PR #63 fix and regression proof, Q4/Q5 pending; do not claim ZIP size, digest, run IDs or release publication.</w:t>
      </w:r>
    </w:p>
    <w:p>
      <w:r>
        <w:t xml:space="preserve">6. Update tests/test_stable_release_v1.py for candidate version/notes, preserve every historical published Q5 identity. Update tests/test_readme_stable_identity.py: CURRENT_VERSION == "2.0.6", PUBLISHED_STABLE == "2.0.5"; ensure public README stays v2.0.5 and never links to non-existent v2.0.6. Keep old rescue checksums and explicit v2.0.5 Q5 identity checks.</w:t>
      </w:r>
    </w:p>
    <w:p>
      <w:r>
        <w:t xml:space="preserve">7. Review exact PR diff (strict allowlist), ensure no user-authored data, dependency, UI or build controls have changed.</w:t>
      </w:r>
    </w:p>
    <w:p>
      <w:r>
        <w:t xml:space="preserve">8. Require exact final-head Windows CI all regression tests PASS, Windows PyInstaller portable build PASS, extracted audio/video smoke PASS and uploaded validation artifact. If any fails: STOP, fix branch and rerun final SHA.</w:t>
      </w:r>
    </w:p>
    <w:p>
      <w:r>
        <w:t xml:space="preserve">9. Only then squash-merge protected-main; independently verify post-merge main CI SUCCESS at resulting merge SHA.</w:t>
      </w:r>
    </w:p>
    <w:p>
      <w:r>
        <w:t xml:space="preserve">10. P01 PASS means source candidate only. It does not create tag, release or official ZIP.</w:t>
      </w:r>
    </w:p>
    <w:p/>
    <w:p>
      <w:pPr>
        <w:pStyle w:val="Heading1"/>
      </w:pPr>
      <w:r>
        <w:t xml:space="preserve">04. Q4 — Windows artifact freeze</w:t>
      </w:r>
    </w:p>
    <w:p/>
    <w:p>
      <w:r>
        <w:t xml:space="preserve">1. Q4 blocked until P01 PR and independent protected-main Windows CI PASS. Check v2.0.6 tag/release absent and previous v2.0.5 still immutable.</w:t>
      </w:r>
    </w:p>
    <w:p>
      <w:r>
        <w:t xml:space="preserve">2. Branch release/q4-v2.0.6 from verified P01 protected main. Add a new .github/workflows/v2-q4-v2.0.6-windows-artifact.yml copied/adapted from the proven v2.0.5 workflow with version-specific gates. Do not alter any older release workflow.</w:t>
      </w:r>
    </w:p>
    <w:p>
      <w:r>
        <w:t xml:space="preserve">3. Verify Python 3.12.10, pip 26.2.1, PySide6/Windows dependency lock, pinned FFmpeg asset URL/SHA-256 a885f564dee2b60f69ab866c6c89b96ae531fc2ee1f24ff8b5b1a6d29960a96b, Noto Sans source commit, licenses and THIRD_PARTY_NOTICES.md.</w:t>
      </w:r>
    </w:p>
    <w:p>
      <w:r>
        <w:t xml:space="preserve">4. Validate 2.0.6 package/pyproject/manifest/candidate notes and forbid premature public release or tag.</w:t>
      </w:r>
    </w:p>
    <w:p>
      <w:r>
        <w:t xml:space="preserve">5. Full Windows regression (baseline 792 tests, plus any new gate-specific tests), real pinned FFmpeg external-filter script test, secret scan, portable onedir PyInstaller packaging, extracted Unicode and apostrophe-path offline audio/video smoke with no global Python/FFmpeg or provider keys.</w:t>
      </w:r>
    </w:p>
    <w:p>
      <w:r>
        <w:t xml:space="preserve">6. Build the future inner ZIP Full-Album-Maker-v2.0.6-Windows-Portable.zip once; checksum SHA256SUMS.txt. Record actual inner ZIP bytes and SHA-256, exact frozen Q4 source SHA, Q4 run/job ID, Actions artifact ID and name. Never confuse wrapper artifact size/digest with inner ZIP.</w:t>
      </w:r>
    </w:p>
    <w:p>
      <w:r>
        <w:t xml:space="preserve">7. Verify embedded CAPABILITIES/RELEASE_MANIFEST, source SHA, bundled FFmpeg/fonts/licenses and absence of secrets. Upload Q4 candidate wrapper/evidence. Do not publish stable release, tag, or GitHub release.</w:t>
      </w:r>
    </w:p>
    <w:p>
      <w:r>
        <w:t xml:space="preserve">8. Exact-head Q4 PR CI PASS, merge, protected-main post-merge CI PASS. Document all actual evidence in docs/implementation/Q4_V2_0_6_EVIDENCE.md in a separate documentation PR; that PR and its postmerge Windows CI also must PASS.</w:t>
      </w:r>
    </w:p>
    <w:p>
      <w:r>
        <w:t xml:space="preserve">9. Never fabricate frozen candidate metadata; if Q4 artifact expires/is missing, or any executable source/build changes, repeat fresh Q4 and record new identity.</w:t>
      </w:r>
    </w:p>
    <w:p/>
    <w:p>
      <w:pPr>
        <w:pStyle w:val="Heading1"/>
      </w:pPr>
      <w:r>
        <w:t xml:space="preserve">05. Q5 — no-rebuild independent stable release publication</w:t>
      </w:r>
    </w:p>
    <w:p/>
    <w:p>
      <w:r>
        <w:t xml:space="preserve">1. Q5 blocked until frozen Q4, protected-main CI after Q4 merge and after evidence merge ALL PASS, no v2.0.6 release/tag exists, and prior stable v2.0.5 remains intact.</w:t>
      </w:r>
    </w:p>
    <w:p>
      <w:r>
        <w:t xml:space="preserve">2. Create release/q5-v2.0.6 directly from frozen Q4 source SHA (not main squash SHA), adding only .github/workflows/v2-q5-v2.0.6-release.yml.</w:t>
      </w:r>
    </w:p>
    <w:p>
      <w:r>
        <w:t xml:space="preserve">3. Permission scope and source-diff fence: prohibit new runtime files, package build, PyInstaller, build_portable.ps1, rezip/repack/recompression of the frozen inner ZIP.</w:t>
      </w:r>
    </w:p>
    <w:p>
      <w:r>
        <w:t xml:space="preserve">4. Download the precise successful Q4 Actions artifact ID and run ID. Verify wrapper association/expiry/source commit, extract its inner ZIP and SHA256SUMS.txt, compare inner ZIP bytes/hash to Q4 evidence. Verify embedded version, source provenance, CAPABILITIES, manifest, bundled pins/notices and secret scan.</w:t>
      </w:r>
    </w:p>
    <w:p>
      <w:r>
        <w:t xml:space="preserve">5. Re-extract unchanged ZIP and perform independent offline audio/video smoke (no global Python/FFmpeg/provider API keys).</w:t>
      </w:r>
    </w:p>
    <w:p>
      <w:r>
        <w:t xml:space="preserve">6. Publish the same frozen inner ZIP and checksum, no rebuild or repack. GitHub tag v2.0.6 must point directly to frozen Q4 source SHA, not Q5 control or any merge SHA. No touching any prior stable release.</w:t>
      </w:r>
    </w:p>
    <w:p>
      <w:r>
        <w:t xml:space="preserve">7. Re-download published ZIP and SHA256SUMS independently, compare file names, exact byte sizes and SHA-256, tag source SHA, flags draft=false, prerelease=false, and release asset identity. If verification fails, do not claim PASS.</w:t>
      </w:r>
    </w:p>
    <w:p>
      <w:r>
        <w:t xml:space="preserve">8. Archive Q5 run/job/release ID, output ZIP hash/size, publication time WIB and published_asset_redownload_verified=true in docs/implementation/Q5_V2_0_6_EVIDENCE.md.</w:t>
      </w:r>
    </w:p>
    <w:p>
      <w:r>
        <w:t xml:space="preserve">9. Only after actual Q5 SUCCESS, update README stable download, release notes, tests, project status/handoff/maintenance and archive Q5 workflow, via documentation PR with full exact-head and postmerge-main Windows CI PASS.</w:t>
      </w:r>
    </w:p>
    <w:p/>
    <w:p>
      <w:pPr>
        <w:pStyle w:val="Heading1"/>
      </w:pPr>
      <w:r>
        <w:t xml:space="preserve">06. Risk register and STOP conditions</w:t>
      </w:r>
    </w:p>
    <w:p/>
    <w:p>
      <w:r>
        <w:t xml:space="preserve">| Risk | Detector | Mitigation |</w:t>
      </w:r>
    </w:p>
    <w:p>
      <w:r>
        <w:t xml:space="preserve">| --- | --- | --- |</w:t>
      </w:r>
    </w:p>
    <w:p>
      <w:r>
        <w:t xml:space="preserve">| Preview queue regression / reentrant close | Existing new deterministic PR #63 test; Windows suite | Fail CI and block merge |</w:t>
      </w:r>
    </w:p>
    <w:p>
      <w:r>
        <w:t xml:space="preserve">| Version drift across metadata | Exact equality tests and release manifest | Correct candidate only and rerun |</w:t>
      </w:r>
    </w:p>
    <w:p>
      <w:r>
        <w:t xml:space="preserve">| Wrong public download prematurely | Published-stable identity tests | Keep README v2.0.5 until Q5 |</w:t>
      </w:r>
    </w:p>
    <w:p>
      <w:r>
        <w:t xml:space="preserve">| Unpinned Python/FFmpeg/fonts | Canonical manifest, lockfile, Q4 hard gate | STOP, preserve original pins |</w:t>
      </w:r>
    </w:p>
    <w:p>
      <w:r>
        <w:t xml:space="preserve">| Q4 artifact wrapper hash confused with inner ZIP | Explicit inner ZIP size/hash in Q4 evidence | Q5 compares inner ZIP only |</w:t>
      </w:r>
    </w:p>
    <w:p>
      <w:r>
        <w:t xml:space="preserve">| Wrong frozen source/tag SHA | Q4 commit and Q5 source-diff gate | Tag exact Q4 source only |</w:t>
      </w:r>
    </w:p>
    <w:p>
      <w:r>
        <w:t xml:space="preserve">| Non-identical public ZIP | Q5 published-asset redownload and SHA256SUMS | Do not report release PASS |</w:t>
      </w:r>
    </w:p>
    <w:p>
      <w:r>
        <w:t xml:space="preserve">| Old release overwritten | Existing v2.0.5 release/tag/asset preflight | STOP and audit, never replace |</w:t>
      </w:r>
    </w:p>
    <w:p>
      <w:r>
        <w:t xml:space="preserve">| Secrets or broken offline package | Q4/Q5 secret scan &amp; isolated A/V smoke | Fail closed |</w:t>
      </w:r>
    </w:p>
    <w:p>
      <w:r>
        <w:t xml:space="preserve">| Windows CI pending/failure | Exact final PR/main run IDs | No merge or next gate |</w:t>
      </w:r>
    </w:p>
    <w:p/>
    <w:p>
      <w:pPr>
        <w:pStyle w:val="Heading1"/>
      </w:pPr>
      <w:r>
        <w:t xml:space="preserve">07. Evidence, ownership, and handoff</w:t>
      </w:r>
    </w:p>
    <w:p/>
    <w:p>
      <w:r>
        <w:t xml:space="preserve">ASTRA = planning, gate decisions and evidence. SOL = implementation only after planning gate PASS. Each meaningful planning STEP receives DOCX. The UI is frozen: no new UI prompt or redesign is necessary for this narrow patch. Do not initiate code changes before the planning DOCX and Markdown land in the repository.</w:t>
      </w:r>
    </w:p>
    <w:p/>
    <w:p>
      <w:r>
        <w:t xml:space="preserve">Final acceptance of a downloadable stable v2.0.6 requires: planning PR and main CI PASS; P01 PR and main CI PASS; Q4 exact source and Windows artifact PASS; Q4 evidence PR and main CI PASS; independent Q5 no-rebuild publication/re-download PASS; final README/identity/handoff PR and main CI PASS. No future results may be claimed in advance.</w:t>
      </w:r>
    </w:p>
    <w:p/>
    <w:p>
      <w:r>
        <w:t xml:space="preserve">Next after this planning document is merged and verified: P01 metadata candidate only. Previous official stable remains v2.0.5.</w:t>
      </w:r>
    </w:p>
    <w:p/>
    <w:sectPr>
      <w:pgSz w:w="12240" w:h="15840"/>
      <w:pgMar w:top="900" w:right="1000" w:bottom="900" w:left="1000"/>
    </w:sectPr>
  </w:body>
</w:document>
</file>

<file path=word/styles.xml><?xml version="1.0" encoding="utf-8"?>
<w:styles xmlns:w="http://schemas.openxmlformats.org/wordprocessingml/2006/main">
  <w:docDefaults>
    <w:rPrDefault>
      <w:rPr>
        <w:rFonts w:ascii="Aptos" w:hAnsi="Aptos"/>
        <w:sz w:val="18"/>
      </w:rPr>
    </w:rPrDefault>
  </w:docDefaults>
  <w:style w:type="paragraph" w:default="1" w:styleId="Normal">
    <w:name w:val="Normal"/>
    <w:pPr>
      <w:spacing w:after="85"/>
    </w:pPr>
  </w:style>
  <w:style w:type="paragraph" w:styleId="Title">
    <w:name w:val="Title"/>
    <w:pPr>
      <w:spacing w:before="100" w:after="150"/>
    </w:pPr>
    <w:rPr>
      <w:b/>
      <w:color w:val="124E87"/>
      <w:sz w:val="32"/>
    </w:rPr>
  </w:style>
  <w:style w:type="paragraph" w:styleId="Subtitle">
    <w:name w:val="Subtitle"/>
    <w:rPr>
      <w:color w:val="536783"/>
      <w:sz w:val="20"/>
    </w:rPr>
  </w:style>
  <w:style w:type="paragraph" w:styleId="Heading1">
    <w:name w:val="heading 1"/>
    <w:basedOn w:val="Normal"/>
    <w:pPr>
      <w:spacing w:before="240" w:after="95"/>
      <w:keepNext/>
    </w:pPr>
    <w:rPr>
      <w:b/>
      <w:color w:val="124E87"/>
      <w:sz w:val="26"/>
    </w:rPr>
  </w:style>
  <w:style w:type="paragraph" w:styleId="Heading2">
    <w:name w:val="heading 2"/>
    <w:basedOn w:val="Normal"/>
    <w:pPr>
      <w:spacing w:before="160" w:after="80"/>
      <w:keepNext/>
    </w:pPr>
    <w:rPr>
      <w:b/>
      <w:color w:val="124E87"/>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