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Relationship Id="rId5" Type="http://schemas.openxmlformats.org/package/2006/relationships/metadata/core-properties" Target="docProps/core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 xml:space="preserve">5. März 2025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2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de-CH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de-CH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1</Pages>
  <Words>3</Words>
  <Characters>9</Characters>
  <CharactersWithSpaces>11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2025-03-05T11:40:03Z</dcterms:modified>
  <dc:creator/>
  <dc:description/>
  <dc:identifier/>
  <dc:language/>
  <dc:subject/>
</cp:core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2025-03-05T11:40:03Z</dcterms:modified>
  <dc:creator/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