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1134FE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4838700</wp:posOffset>
                </wp:positionH>
                <wp:positionV relativeFrom="paragraph">
                  <wp:posOffset>9525</wp:posOffset>
                </wp:positionV>
                <wp:extent cx="1219200" cy="381000"/>
                <wp:effectExtent l="0" t="0" r="0" b="0"/>
                <wp:wrapNone/>
                <wp:docPr id="1" name="Picture 100000" descr="Ein Bild, das Schrift, Logo, Grafiken, Text enthält.  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0" name="image100000" descr="Ein Bild, das Schrift, Logo, Grafiken, Text enthält.  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0;o:allowoverlap:true;o:allowincell:true;mso-position-horizontal-relative:text;margin-left:381.00pt;mso-position-horizontal:absolute;mso-position-vertical-relative:text;margin-top:0.75pt;mso-position-vertical:absolute;width:96.00pt;height:3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57325" cy="466725"/>
                <wp:effectExtent l="0" t="0" r="0" b="0"/>
                <wp:wrapNone/>
                <wp:docPr id="2" name="Picture 100001" descr="Ein Bild, das Text, Schrift, Screenshot, Symbol enthält.  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image100001" descr="Ein Bild, das Text, Schrift, Screenshot, Symbol enthält.  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45732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text;margin-left:0.00pt;mso-position-horizontal:absolute;mso-position-vertical-relative:text;margin-top:-0.05pt;mso-position-vertical:absolute;width:114.75pt;height:36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0EBFB751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3DC2EC77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2F1BD8FF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5021D141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7894ABCF">
      <w:pPr>
        <w:pStyle w:val="945"/>
        <w:pBdr/>
        <w:spacing/>
        <w:ind/>
        <w:jc w:val="left"/>
        <w:rPr>
          <w:rFonts w:ascii="Carlito" w:hAnsi="Carlito"/>
        </w:rPr>
      </w:pPr>
      <w:r>
        <w:rPr>
          <w:rFonts w:ascii="Carlito" w:hAnsi="Carlito" w:eastAsia="NSimSun" w:cs="Calibri Light"/>
          <w:sz w:val="38"/>
          <w:szCs w:val="38"/>
          <w:lang w:val="en-US"/>
        </w:rPr>
        <w:t xml:space="preserve">Archiv
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0F39EF52">
      <w:pPr>
        <w:pStyle w:val="945"/>
        <w:pBdr/>
        <w:spacing/>
        <w:ind/>
        <w:jc w:val="left"/>
        <w:rPr>
          <w:rFonts w:ascii="Carlito" w:hAnsi="Carlito"/>
        </w:rPr>
      </w:pPr>
      <w:r>
        <w:rPr>
          <w:rFonts w:ascii="Carlito" w:cs="Carlito"/>
          <w:b/>
          <w:bCs/>
          <w:sz w:val="38"/>
          <w:szCs w:val="38"/>
        </w:rPr>
        <w:t xml:space="preserve">eBeitragswesen - </w:t>
      </w:r>
      <w:r>
        <w:rPr>
          <w:rFonts w:ascii="Carlito" w:hAnsi="Carlito" w:eastAsia="NSimSun" w:cs="Calibri Light"/>
          <w:sz w:val="36"/>
          <w:szCs w:val="36"/>
        </w:rPr>
        <w:t xml:space="preserve">{{ </w:t>
      </w:r>
      <w:r>
        <w:rPr>
          <w:rFonts w:ascii="Carlito" w:hAnsi="Carlito" w:eastAsia="NSimSun" w:cs="Calibri Light"/>
          <w:sz w:val="36"/>
          <w:szCs w:val="36"/>
        </w:rPr>
        <w:t xml:space="preserve">FORM_NAME</w:t>
      </w:r>
      <w:r>
        <w:rPr>
          <w:rFonts w:ascii="Carlito" w:hAnsi="Carlito" w:eastAsia="NSimSun" w:cs="Calibri Light"/>
          <w:sz w:val="36"/>
          <w:szCs w:val="36"/>
          <w:lang w:val="en-US"/>
        </w:rPr>
        <w:t xml:space="preserve"> </w:t>
      </w:r>
      <w:r>
        <w:rPr>
          <w:rFonts w:ascii="Carlito" w:hAnsi="Carlito" w:eastAsia="NSimSun" w:cs="Calibri Light"/>
          <w:sz w:val="36"/>
          <w:szCs w:val="36"/>
        </w:rPr>
        <w:t xml:space="preserve">}}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657CDB24">
      <w:pPr>
        <w:pStyle w:val="945"/>
        <w:pBdr/>
        <w:spacing/>
        <w:ind/>
        <w:jc w:val="left"/>
        <w:rPr>
          <w:rFonts w:ascii="Carlito" w:hAnsi="Carlito"/>
          <w:highlight w:val="none"/>
        </w:rPr>
      </w:pPr>
      <w:r>
        <w:rPr>
          <w:rFonts w:ascii="Carlito" w:hAnsi="Carlito" w:eastAsia="NSimSun" w:cs="Calibri Light"/>
          <w:sz w:val="36"/>
          <w:szCs w:val="36"/>
        </w:rPr>
        <w:t xml:space="preserve">Dossier-Nr. {{ </w:t>
      </w:r>
      <w:r>
        <w:rPr>
          <w:rFonts w:ascii="Carlito" w:hAnsi="Carlito" w:eastAsia="NSimSun" w:cs="Calibri Light"/>
          <w:sz w:val="36"/>
          <w:szCs w:val="36"/>
        </w:rPr>
        <w:t xml:space="preserve">DOSSIER_NUMBER</w:t>
      </w:r>
      <w:r>
        <w:rPr>
          <w:rFonts w:ascii="Carlito" w:hAnsi="Carlito" w:eastAsia="NSimSun" w:cs="Calibri Light"/>
          <w:sz w:val="36"/>
          <w:szCs w:val="36"/>
          <w:lang w:val="en-US"/>
        </w:rPr>
        <w:t xml:space="preserve"> </w:t>
      </w:r>
      <w:r>
        <w:rPr>
          <w:rFonts w:ascii="Carlito" w:hAnsi="Carlito" w:eastAsia="NSimSun" w:cs="Calibri Light"/>
          <w:sz w:val="36"/>
          <w:szCs w:val="36"/>
        </w:rPr>
        <w:t xml:space="preserve">}} / ID {{ </w:t>
      </w:r>
      <w:r>
        <w:rPr>
          <w:rFonts w:ascii="Carlito" w:hAnsi="Carlito" w:eastAsia="NSimSun" w:cs="Calibri Light"/>
          <w:sz w:val="36"/>
          <w:szCs w:val="36"/>
          <w:lang w:val="en-US"/>
        </w:rPr>
        <w:t xml:space="preserve">ID</w:t>
      </w:r>
      <w:r>
        <w:rPr>
          <w:rFonts w:ascii="Carlito" w:hAnsi="Carlito" w:eastAsia="NSimSun" w:cs="Calibri Light"/>
          <w:sz w:val="36"/>
          <w:szCs w:val="36"/>
          <w:lang w:val="en-US"/>
        </w:rPr>
        <w:t xml:space="preserve"> </w:t>
      </w:r>
      <w:r>
        <w:rPr>
          <w:rFonts w:ascii="Carlito" w:hAnsi="Carlito" w:eastAsia="NSimSun" w:cs="Calibri Light"/>
          <w:sz w:val="36"/>
          <w:szCs w:val="36"/>
        </w:rPr>
        <w:t xml:space="preserve">}}</w:t>
      </w:r>
      <w:r>
        <w:rPr>
          <w:rFonts w:ascii="Carlito" w:hAnsi="Carlito"/>
          <w:highlight w:val="none"/>
        </w:rPr>
      </w:r>
      <w:r>
        <w:rPr>
          <w:rFonts w:ascii="Carlito" w:hAnsi="Carlito"/>
          <w:highlight w:val="none"/>
        </w:rPr>
      </w:r>
    </w:p>
    <w:p>
      <w:pPr>
        <w:keepNext/>
        <w:spacing w:before="320" w:after="140" w:line="252" w:lineRule="auto"/>
      </w:pPr>
      <w:r>
        <w:rPr>
          <w:rFonts w:ascii="Carlito" w:hAnsi="Carlito"/>
          <w:b/>
          <w:i w:val="0"/>
          <w:color w:val="000000"/>
          <w:sz w:val="38"/>
        </w:rPr>
        <w:t>Verknüpfte Dossiers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if VERKNUEPFTE_DOSSIERS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3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Dossier-Nr.</w:t>
            </w:r>
          </w:p>
        </w:tc>
        <w:tc>
          <w:tcPr>
            <w:tcW w:type="dxa" w:w="6803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Dossiertyp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for dossier in VERKNUEPFTE_DOSSIERS %}</w:t>
            </w:r>
          </w:p>
        </w:tc>
        <w:tc>
          <w:tcPr>
            <w:tcW w:type="dxa" w:w="6803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dossier.DOSSIER_NUMMER }}</w:t>
            </w:r>
          </w:p>
        </w:tc>
        <w:tc>
          <w:tcPr>
            <w:tcW w:type="dxa" w:w="6803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dossier.DOSSIER_TYP }}</w:t>
            </w:r>
          </w:p>
        </w:tc>
      </w:tr>
      <w:tr>
        <w:tc>
          <w:tcPr>
            <w:tcW w:type="dxa" w:w="243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endfor %}</w:t>
            </w:r>
          </w:p>
        </w:tc>
        <w:tc>
          <w:tcPr>
            <w:tcW w:type="dxa" w:w="6803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keepNext w:val="0"/>
        <w:spacing w:before="0" w:after="40" w:line="252" w:lineRule="auto"/>
      </w:pP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else %}</w:t>
      </w:r>
    </w:p>
    <w:p>
      <w:pPr>
        <w:keepNext w:val="0"/>
        <w:spacing w:before="0" w:after="60" w:line="252" w:lineRule="auto"/>
      </w:pPr>
      <w:r>
        <w:rPr>
          <w:rFonts w:ascii="Carlito" w:hAnsi="Carlito"/>
          <w:b w:val="0"/>
          <w:i/>
          <w:color w:val="000000"/>
          <w:sz w:val="24"/>
        </w:rPr>
        <w:t>Keine Daten vorhanden.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endif %}</w:t>
      </w:r>
    </w:p>
    <w:p>
      <w:pPr>
        <w:keepNext/>
        <w:spacing w:before="320" w:after="140" w:line="252" w:lineRule="auto"/>
      </w:pPr>
      <w:r>
        <w:rPr>
          <w:rFonts w:ascii="Carlito" w:hAnsi="Carlito"/>
          <w:b/>
          <w:i w:val="0"/>
          <w:color w:val="000000"/>
          <w:sz w:val="38"/>
        </w:rPr>
        <w:t>Kommunikation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if KOMMUNIKATIONS_THEMEN %}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for thema in KOMMUNIKATIONS_THEMEN %}</w:t>
      </w:r>
    </w:p>
    <w:p>
      <w:pPr>
        <w:keepNext/>
        <w:spacing w:before="100" w:after="40" w:line="252" w:lineRule="auto"/>
      </w:pPr>
      <w:r>
        <w:rPr>
          <w:rFonts w:ascii="Carlito" w:hAnsi="Carlito"/>
          <w:b/>
          <w:i w:val="0"/>
          <w:color w:val="000000"/>
          <w:sz w:val="24"/>
        </w:rPr>
        <w:t>{{ thema.THEMA }}</w:t>
      </w:r>
    </w:p>
    <w:p>
      <w:pPr>
        <w:keepNext/>
        <w:spacing w:before="0" w:after="80" w:line="252" w:lineRule="auto"/>
      </w:pPr>
      <w:r>
        <w:rPr>
          <w:rFonts w:ascii="Carlito" w:hAnsi="Carlito"/>
          <w:b w:val="0"/>
          <w:i w:val="0"/>
          <w:color w:val="000000"/>
          <w:sz w:val="24"/>
        </w:rPr>
        <w:t>Teilnehmende: {{ thema.TEILNEHMER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Datum</w:t>
            </w:r>
          </w:p>
        </w:tc>
        <w:tc>
          <w:tcPr>
            <w:tcW w:type="dxa" w:w="226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Absender</w:t>
            </w:r>
          </w:p>
        </w:tc>
        <w:tc>
          <w:tcPr>
            <w:tcW w:type="dxa" w:w="5046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Nachricht</w:t>
            </w:r>
          </w:p>
        </w:tc>
      </w:tr>
      <w:tr>
        <w:tc>
          <w:tcPr>
            <w:tcW w:type="dxa" w:w="192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for nachricht in thema.NACHRICHTEN %}</w:t>
            </w:r>
          </w:p>
        </w:tc>
        <w:tc>
          <w:tcPr>
            <w:tcW w:type="dxa" w:w="226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5046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nachricht.DATUMZEIT }}</w:t>
            </w:r>
          </w:p>
        </w:tc>
        <w:tc>
          <w:tcPr>
            <w:tcW w:type="dxa" w:w="226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nachricht.SENDER }}</w:t>
            </w:r>
          </w:p>
        </w:tc>
        <w:tc>
          <w:tcPr>
            <w:tcW w:type="dxa" w:w="5046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nachricht.NACHRICHT }}</w:t>
            </w:r>
          </w:p>
        </w:tc>
      </w:tr>
      <w:tr>
        <w:tc>
          <w:tcPr>
            <w:tcW w:type="dxa" w:w="192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endfor %}</w:t>
            </w:r>
          </w:p>
        </w:tc>
        <w:tc>
          <w:tcPr>
            <w:tcW w:type="dxa" w:w="226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5046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keepNext w:val="0"/>
        <w:spacing w:before="0" w:after="40" w:line="252" w:lineRule="auto"/>
      </w:pP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endfor %}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else %}</w:t>
      </w:r>
    </w:p>
    <w:p>
      <w:pPr>
        <w:keepNext w:val="0"/>
        <w:spacing w:before="0" w:after="60" w:line="252" w:lineRule="auto"/>
      </w:pPr>
      <w:r>
        <w:rPr>
          <w:rFonts w:ascii="Carlito" w:hAnsi="Carlito"/>
          <w:b w:val="0"/>
          <w:i/>
          <w:color w:val="000000"/>
          <w:sz w:val="24"/>
        </w:rPr>
        <w:t>Keine Daten vorhanden.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endif %}</w:t>
      </w:r>
    </w:p>
    <w:p>
      <w:pPr>
        <w:keepNext/>
        <w:spacing w:before="320" w:after="140" w:line="252" w:lineRule="auto"/>
      </w:pPr>
      <w:r>
        <w:rPr>
          <w:rFonts w:ascii="Carlito" w:hAnsi="Carlito"/>
          <w:b/>
          <w:i w:val="0"/>
          <w:color w:val="000000"/>
          <w:sz w:val="38"/>
        </w:rPr>
        <w:t>Nachforderungen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if NACHFORDERUNGEN %}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for nachforderung in NACHFORDERUNGEN %}</w:t>
      </w:r>
    </w:p>
    <w:p>
      <w:pPr>
        <w:keepNext/>
        <w:spacing w:before="100" w:after="40" w:line="252" w:lineRule="auto"/>
      </w:pPr>
      <w:r>
        <w:rPr>
          <w:rFonts w:ascii="Carlito" w:hAnsi="Carlito"/>
          <w:b/>
          <w:i w:val="0"/>
          <w:color w:val="000000"/>
          <w:sz w:val="24"/>
        </w:rPr>
        <w:t>Nachforderung {{ loop.index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Datum</w:t>
            </w:r>
          </w:p>
        </w:tc>
        <w:tc>
          <w:tcPr>
            <w:tcW w:type="dxa" w:w="209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Absender / Organisation</w:t>
            </w:r>
          </w:p>
        </w:tc>
        <w:tc>
          <w:tcPr>
            <w:tcW w:type="dxa" w:w="306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Nachricht</w:t>
            </w:r>
          </w:p>
        </w:tc>
        <w:tc>
          <w:tcPr>
            <w:tcW w:type="dxa" w:w="1077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Frist</w:t>
            </w:r>
          </w:p>
        </w:tc>
        <w:tc>
          <w:tcPr>
            <w:tcW w:type="dxa" w:w="1474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Ergebnis</w:t>
            </w:r>
          </w:p>
        </w:tc>
      </w:tr>
      <w:tr>
        <w:tc>
          <w:tcPr>
            <w:tcW w:type="dxa" w:w="153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for nachricht in nachforderung.NACHRICHTEN %}</w:t>
            </w:r>
          </w:p>
        </w:tc>
        <w:tc>
          <w:tcPr>
            <w:tcW w:type="dxa" w:w="209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77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nachricht.DATUMZEIT }}</w:t>
            </w:r>
          </w:p>
        </w:tc>
        <w:tc>
          <w:tcPr>
            <w:tcW w:type="dxa" w:w="209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nachricht.SENDER }}</w:t>
              <w:br/>
              <w:t>{{ nachricht.ORGANISATION }}</w:t>
            </w:r>
          </w:p>
        </w:tc>
        <w:tc>
          <w:tcPr>
            <w:tcW w:type="dxa" w:w="306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nachricht.NACHRICHT }}</w:t>
            </w:r>
          </w:p>
        </w:tc>
        <w:tc>
          <w:tcPr>
            <w:tcW w:type="dxa" w:w="1077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nachricht.FRIST }}</w:t>
            </w:r>
          </w:p>
        </w:tc>
        <w:tc>
          <w:tcPr>
            <w:tcW w:type="dxa" w:w="1474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nachricht.ERGEBNIS }}</w:t>
            </w:r>
          </w:p>
        </w:tc>
      </w:tr>
      <w:tr>
        <w:tc>
          <w:tcPr>
            <w:tcW w:type="dxa" w:w="153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endfor %}</w:t>
            </w:r>
          </w:p>
        </w:tc>
        <w:tc>
          <w:tcPr>
            <w:tcW w:type="dxa" w:w="2098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77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keepNext w:val="0"/>
        <w:spacing w:before="0" w:after="40" w:line="252" w:lineRule="auto"/>
      </w:pP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endfor %}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else %}</w:t>
      </w:r>
    </w:p>
    <w:p>
      <w:pPr>
        <w:keepNext w:val="0"/>
        <w:spacing w:before="0" w:after="60" w:line="252" w:lineRule="auto"/>
      </w:pPr>
      <w:r>
        <w:rPr>
          <w:rFonts w:ascii="Carlito" w:hAnsi="Carlito"/>
          <w:b w:val="0"/>
          <w:i/>
          <w:color w:val="000000"/>
          <w:sz w:val="24"/>
        </w:rPr>
        <w:t>Keine Daten vorhanden.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endif %}</w:t>
      </w:r>
    </w:p>
    <w:p>
      <w:pPr>
        <w:keepNext/>
        <w:spacing w:before="320" w:after="140" w:line="252" w:lineRule="auto"/>
      </w:pPr>
      <w:r>
        <w:rPr>
          <w:rFonts w:ascii="Carlito" w:hAnsi="Carlito"/>
          <w:b/>
          <w:i w:val="0"/>
          <w:color w:val="000000"/>
          <w:sz w:val="38"/>
        </w:rPr>
        <w:t>Journal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if NOTIZEN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Autor</w:t>
            </w:r>
          </w:p>
        </w:tc>
        <w:tc>
          <w:tcPr>
            <w:tcW w:type="dxa" w:w="238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Organisation</w:t>
            </w:r>
          </w:p>
        </w:tc>
        <w:tc>
          <w:tcPr>
            <w:tcW w:type="dxa" w:w="4819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/>
                <w:i w:val="0"/>
                <w:color w:val="000000"/>
                <w:sz w:val="24"/>
              </w:rPr>
              <w:t>Eintrag</w:t>
            </w:r>
          </w:p>
        </w:tc>
      </w:tr>
      <w:tr>
        <w:tc>
          <w:tcPr>
            <w:tcW w:type="dxa" w:w="204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for notiz in NOTIZEN %}</w:t>
            </w:r>
          </w:p>
        </w:tc>
        <w:tc>
          <w:tcPr>
            <w:tcW w:type="dxa" w:w="238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4819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notiz.AUTHOR }}</w:t>
            </w:r>
          </w:p>
        </w:tc>
        <w:tc>
          <w:tcPr>
            <w:tcW w:type="dxa" w:w="238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notiz.ORGANISATION }}</w:t>
            </w:r>
          </w:p>
        </w:tc>
        <w:tc>
          <w:tcPr>
            <w:tcW w:type="dxa" w:w="4819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{{ notiz.TEXT }}</w:t>
            </w:r>
          </w:p>
        </w:tc>
      </w:tr>
      <w:tr>
        <w:tc>
          <w:tcPr>
            <w:tcW w:type="dxa" w:w="204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  <w:t>{%tr endfor %}</w:t>
            </w:r>
          </w:p>
        </w:tc>
        <w:tc>
          <w:tcPr>
            <w:tcW w:type="dxa" w:w="2381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4819"/>
            <w:vAlign w:val="center"/>
            <w:tcMar>
              <w:top w:w="85" w:type="dxa"/>
              <w:start w:w="57" w:type="dxa"/>
              <w:bottom w:w="85" w:type="dxa"/>
              <w:end w:w="85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rlito" w:hAnsi="Carlito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keepNext w:val="0"/>
        <w:spacing w:before="0" w:after="40" w:line="252" w:lineRule="auto"/>
      </w:pP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else %}</w:t>
      </w:r>
    </w:p>
    <w:p>
      <w:pPr>
        <w:keepNext w:val="0"/>
        <w:spacing w:before="0" w:after="60" w:line="252" w:lineRule="auto"/>
      </w:pPr>
      <w:r>
        <w:rPr>
          <w:rFonts w:ascii="Carlito" w:hAnsi="Carlito"/>
          <w:b w:val="0"/>
          <w:i/>
          <w:color w:val="000000"/>
          <w:sz w:val="24"/>
        </w:rPr>
        <w:t>Keine Daten vorhanden.</w:t>
      </w:r>
    </w:p>
    <w:p>
      <w:pPr>
        <w:keepNext w:val="0"/>
        <w:spacing w:before="0" w:after="0" w:line="252" w:lineRule="auto"/>
      </w:pPr>
      <w:r>
        <w:rPr>
          <w:rFonts w:ascii="Carlito" w:hAnsi="Carlito"/>
          <w:b w:val="0"/>
          <w:i w:val="0"/>
          <w:color w:val="7F7F7F"/>
          <w:sz w:val="16"/>
        </w:rPr>
        <w:t>{%p endif %}</w:t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1134" w:bottom="1661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Symbol">
    <w:panose1 w:val="05010000000000000000"/>
  </w:font>
  <w:font w:name="Courier New">
    <w:panose1 w:val="02070409020205020404"/>
  </w:font>
  <w:font w:name="Noto Sans CJK SC">
    <w:panose1 w:val="020B0200000000000000"/>
  </w:font>
  <w:font w:name="Noto Sans Devanagari"/>
  <w:font w:name="Microsoft YaHei">
    <w:panose1 w:val="020B0503030403020204"/>
  </w:font>
  <w:font w:name="Times New Roman">
    <w:panose1 w:val="02020603050405020304"/>
  </w:font>
  <w:font w:name="Arial">
    <w:panose1 w:val="020B0604020202020204"/>
  </w:font>
  <w:font w:name="NSimSun">
    <w:panose1 w:val="02000506000000020000"/>
  </w:font>
  <w:font w:name="Wingdings">
    <w:panose1 w:val="05010000000000000000"/>
  </w:font>
  <w:font w:name="Liberation Sans">
    <w:panose1 w:val="020B0604020202020204"/>
  </w:font>
  <w:font w:name="Lucida Sans">
    <w:panose1 w:val="020B0502040504020204"/>
  </w:font>
  <w:font w:name="Calibri Light">
    <w:panose1 w:val="020F050202020403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>
        <w:rFonts w:ascii="Carlito" w:hAnsi="Carlito"/>
        <w:sz w:val="20"/>
        <w:szCs w:val="20"/>
      </w:rPr>
    </w:pPr>
    <w:r>
      <w:rPr>
        <w:rFonts w:ascii="Carlito" w:hAnsi="Carlito"/>
        <w:sz w:val="20"/>
        <w:szCs w:val="20"/>
      </w:rPr>
      <w:t xml:space="preserve">Dossier-Nr. {{ </w:t>
    </w:r>
    <w:r>
      <w:rPr>
        <w:rFonts w:ascii="Carlito" w:hAnsi="Carlito"/>
        <w:sz w:val="20"/>
        <w:szCs w:val="20"/>
      </w:rPr>
      <w:t xml:space="preserve">DOSSIER_NUMBER</w:t>
    </w:r>
    <w:r>
      <w:rPr>
        <w:rFonts w:ascii="Carlito" w:hAnsi="Carlito"/>
        <w:sz w:val="20"/>
        <w:szCs w:val="20"/>
        <w:lang w:val="en-US"/>
      </w:rPr>
      <w:t xml:space="preserve"> </w:t>
    </w:r>
    <w:r>
      <w:rPr>
        <w:rFonts w:ascii="Carlito" w:hAnsi="Carlito"/>
        <w:sz w:val="20"/>
        <w:szCs w:val="20"/>
      </w:rPr>
      <w:t xml:space="preserve">}}</w:t>
      <w:tab/>
      <w:t xml:space="preserve">ID {{ </w:t>
    </w:r>
    <w:r>
      <w:rPr>
        <w:rFonts w:ascii="Carlito" w:hAnsi="Carlito"/>
        <w:sz w:val="20"/>
        <w:szCs w:val="20"/>
        <w:lang w:val="en-US"/>
      </w:rPr>
      <w:t xml:space="preserve">ID</w:t>
    </w:r>
    <w:r>
      <w:rPr>
        <w:rFonts w:ascii="Carlito" w:hAnsi="Carlito"/>
        <w:sz w:val="20"/>
        <w:szCs w:val="20"/>
        <w:lang w:val="en-US"/>
      </w:rPr>
      <w:t xml:space="preserve"> </w:t>
    </w:r>
    <w:r>
      <w:rPr>
        <w:rFonts w:ascii="Carlito" w:hAnsi="Carlito"/>
        <w:sz w:val="20"/>
        <w:szCs w:val="20"/>
      </w:rPr>
      <w:t xml:space="preserve">}}</w:t>
      <w:tab/>
      <w:t xml:space="preserve">Seite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PAGE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  <w:t xml:space="preserve"> von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NUMPAGES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</w:r>
    <w:r>
      <w:rPr>
        <w:rFonts w:ascii="Carlito" w:hAnsi="Carlito"/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>
        <w:rFonts w:ascii="Carlito" w:hAnsi="Carlito"/>
        <w:sz w:val="20"/>
        <w:szCs w:val="20"/>
      </w:rPr>
    </w:pPr>
    <w:r>
      <w:rPr>
        <w:rFonts w:ascii="Carlito" w:hAnsi="Carlito"/>
        <w:sz w:val="20"/>
        <w:szCs w:val="20"/>
      </w:rPr>
      <w:t xml:space="preserve">Dossier-Nr. {{ DOSSIER_NUMBER }}</w:t>
      <w:tab/>
      <w:t xml:space="preserve">ID {{ ID }}</w:t>
      <w:tab/>
      <w:t xml:space="preserve">Seite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PAGE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  <w:t xml:space="preserve"> von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NUMPAGES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</w:r>
    <w:r>
      <w:rPr>
        <w:rFonts w:ascii="Carlito" w:hAnsi="Carlito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de-CH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5"/>
    <w:next w:val="945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5"/>
    <w:next w:val="945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5"/>
    <w:next w:val="945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5"/>
    <w:next w:val="945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5"/>
    <w:next w:val="945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5"/>
    <w:next w:val="945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5"/>
    <w:next w:val="945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5"/>
    <w:next w:val="945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5"/>
    <w:next w:val="945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>
    <w:name w:val="Heading 1 Char"/>
    <w:basedOn w:val="94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94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94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94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94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94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94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94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94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Title"/>
    <w:basedOn w:val="945"/>
    <w:next w:val="945"/>
    <w:link w:val="9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Title Char"/>
    <w:basedOn w:val="946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945"/>
    <w:next w:val="945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94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945"/>
    <w:next w:val="945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94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Intense Emphasis"/>
    <w:basedOn w:val="9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945"/>
    <w:next w:val="945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94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9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6">
    <w:name w:val="No Spacing"/>
    <w:basedOn w:val="945"/>
    <w:uiPriority w:val="1"/>
    <w:qFormat/>
    <w:pPr>
      <w:pBdr/>
      <w:spacing w:after="0" w:line="240" w:lineRule="auto"/>
      <w:ind/>
    </w:pPr>
  </w:style>
  <w:style w:type="character" w:styleId="917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5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>
    <w:name w:val="Header Char"/>
    <w:basedOn w:val="946"/>
    <w:link w:val="922"/>
    <w:uiPriority w:val="99"/>
    <w:pPr>
      <w:pBdr/>
      <w:spacing/>
      <w:ind/>
    </w:pPr>
  </w:style>
  <w:style w:type="character" w:styleId="924">
    <w:name w:val="Footer Char"/>
    <w:basedOn w:val="946"/>
    <w:link w:val="959"/>
    <w:uiPriority w:val="99"/>
    <w:pPr>
      <w:pBdr/>
      <w:spacing/>
      <w:ind/>
    </w:pPr>
  </w:style>
  <w:style w:type="paragraph" w:styleId="925">
    <w:name w:val="footnote text"/>
    <w:basedOn w:val="945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Footnote Text Char"/>
    <w:basedOn w:val="946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foot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basedOn w:val="945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Endnote Text Char"/>
    <w:basedOn w:val="946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end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character" w:styleId="931">
    <w:name w:val="Hyperlink"/>
    <w:basedOn w:val="9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2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3">
    <w:name w:val="toc 1"/>
    <w:basedOn w:val="945"/>
    <w:next w:val="945"/>
    <w:uiPriority w:val="39"/>
    <w:unhideWhenUsed/>
    <w:pPr>
      <w:pBdr/>
      <w:spacing w:after="100"/>
      <w:ind/>
    </w:pPr>
  </w:style>
  <w:style w:type="paragraph" w:styleId="934">
    <w:name w:val="toc 2"/>
    <w:basedOn w:val="945"/>
    <w:next w:val="945"/>
    <w:uiPriority w:val="39"/>
    <w:unhideWhenUsed/>
    <w:pPr>
      <w:pBdr/>
      <w:spacing w:after="100"/>
      <w:ind w:left="220"/>
    </w:pPr>
  </w:style>
  <w:style w:type="paragraph" w:styleId="935">
    <w:name w:val="toc 3"/>
    <w:basedOn w:val="945"/>
    <w:next w:val="945"/>
    <w:uiPriority w:val="39"/>
    <w:unhideWhenUsed/>
    <w:pPr>
      <w:pBdr/>
      <w:spacing w:after="100"/>
      <w:ind w:left="440"/>
    </w:pPr>
  </w:style>
  <w:style w:type="paragraph" w:styleId="936">
    <w:name w:val="toc 4"/>
    <w:basedOn w:val="945"/>
    <w:next w:val="945"/>
    <w:uiPriority w:val="39"/>
    <w:unhideWhenUsed/>
    <w:pPr>
      <w:pBdr/>
      <w:spacing w:after="100"/>
      <w:ind w:left="660"/>
    </w:pPr>
  </w:style>
  <w:style w:type="paragraph" w:styleId="937">
    <w:name w:val="toc 5"/>
    <w:basedOn w:val="945"/>
    <w:next w:val="945"/>
    <w:uiPriority w:val="39"/>
    <w:unhideWhenUsed/>
    <w:pPr>
      <w:pBdr/>
      <w:spacing w:after="100"/>
      <w:ind w:left="880"/>
    </w:pPr>
  </w:style>
  <w:style w:type="paragraph" w:styleId="938">
    <w:name w:val="toc 6"/>
    <w:basedOn w:val="945"/>
    <w:next w:val="945"/>
    <w:uiPriority w:val="39"/>
    <w:unhideWhenUsed/>
    <w:pPr>
      <w:pBdr/>
      <w:spacing w:after="100"/>
      <w:ind w:left="1100"/>
    </w:pPr>
  </w:style>
  <w:style w:type="paragraph" w:styleId="939">
    <w:name w:val="toc 7"/>
    <w:basedOn w:val="945"/>
    <w:next w:val="945"/>
    <w:uiPriority w:val="39"/>
    <w:unhideWhenUsed/>
    <w:pPr>
      <w:pBdr/>
      <w:spacing w:after="100"/>
      <w:ind w:left="1320"/>
    </w:pPr>
  </w:style>
  <w:style w:type="paragraph" w:styleId="940">
    <w:name w:val="toc 8"/>
    <w:basedOn w:val="945"/>
    <w:next w:val="945"/>
    <w:uiPriority w:val="39"/>
    <w:unhideWhenUsed/>
    <w:pPr>
      <w:pBdr/>
      <w:spacing w:after="100"/>
      <w:ind w:left="1540"/>
    </w:pPr>
  </w:style>
  <w:style w:type="paragraph" w:styleId="941">
    <w:name w:val="toc 9"/>
    <w:basedOn w:val="945"/>
    <w:next w:val="945"/>
    <w:uiPriority w:val="39"/>
    <w:unhideWhenUsed/>
    <w:pPr>
      <w:pBdr/>
      <w:spacing w:after="100"/>
      <w:ind w:left="1760"/>
    </w:pPr>
  </w:style>
  <w:style w:type="character" w:styleId="942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43">
    <w:name w:val="TOC Heading"/>
    <w:uiPriority w:val="39"/>
    <w:unhideWhenUsed/>
    <w:pPr>
      <w:pBdr/>
      <w:spacing/>
      <w:ind/>
    </w:pPr>
  </w:style>
  <w:style w:type="paragraph" w:styleId="944">
    <w:name w:val="table of figures"/>
    <w:basedOn w:val="945"/>
    <w:next w:val="945"/>
    <w:uiPriority w:val="99"/>
    <w:unhideWhenUsed/>
    <w:pPr>
      <w:pBdr/>
      <w:spacing w:after="0" w:afterAutospacing="0"/>
      <w:ind/>
    </w:pPr>
  </w:style>
  <w:style w:type="paragraph" w:styleId="945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de-CH" w:eastAsia="zh-CN" w:bidi="hi-IN"/>
    </w:rPr>
  </w:style>
  <w:style w:type="character" w:styleId="94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47" w:customStyle="1">
    <w:name w:val="Fußzeile Zchn"/>
    <w:basedOn w:val="946"/>
    <w:qFormat/>
    <w:pPr>
      <w:pBdr/>
      <w:spacing/>
      <w:ind/>
    </w:pPr>
    <w:rPr>
      <w:rFonts w:cs="Times New Roman"/>
    </w:rPr>
  </w:style>
  <w:style w:type="character" w:styleId="948" w:customStyle="1">
    <w:name w:val="Fußzeile Zchn1"/>
    <w:basedOn w:val="946"/>
    <w:qFormat/>
    <w:pPr>
      <w:pBdr/>
      <w:spacing/>
      <w:ind/>
    </w:pPr>
    <w:rPr>
      <w:rFonts w:cs="Times New Roman"/>
    </w:rPr>
  </w:style>
  <w:style w:type="paragraph" w:styleId="949">
    <w:name w:val="Heading"/>
    <w:basedOn w:val="945"/>
    <w:next w:val="95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50">
    <w:name w:val="Body Text"/>
    <w:basedOn w:val="945"/>
    <w:pPr>
      <w:pBdr/>
      <w:spacing w:after="140" w:before="0" w:line="276" w:lineRule="auto"/>
      <w:ind/>
    </w:pPr>
  </w:style>
  <w:style w:type="paragraph" w:styleId="951">
    <w:name w:val="List"/>
    <w:basedOn w:val="950"/>
    <w:pPr>
      <w:pBdr/>
      <w:spacing/>
      <w:ind/>
    </w:pPr>
  </w:style>
  <w:style w:type="paragraph" w:styleId="952">
    <w:name w:val="Caption"/>
    <w:basedOn w:val="945"/>
    <w:qFormat/>
    <w:pPr>
      <w:suppressLineNumbers w:val="true"/>
      <w:pBdr/>
      <w:spacing w:after="120" w:before="120"/>
      <w:ind/>
    </w:pPr>
    <w:rPr>
      <w:i/>
      <w:iCs/>
    </w:rPr>
  </w:style>
  <w:style w:type="paragraph" w:styleId="953">
    <w:name w:val="Index"/>
    <w:basedOn w:val="945"/>
    <w:qFormat/>
    <w:pPr>
      <w:suppressLineNumbers w:val="true"/>
      <w:pBdr/>
      <w:spacing/>
      <w:ind/>
    </w:pPr>
    <w:rPr>
      <w:rFonts w:cs="Noto Sans Devanagari"/>
    </w:rPr>
  </w:style>
  <w:style w:type="paragraph" w:styleId="954" w:customStyle="1">
    <w:name w:val="Überschrift"/>
    <w:basedOn w:val="945"/>
    <w:next w:val="950"/>
    <w:qFormat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955" w:customStyle="1">
    <w:name w:val="Verzeichnis"/>
    <w:basedOn w:val="945"/>
    <w:qFormat/>
    <w:pPr>
      <w:suppressLineNumbers w:val="true"/>
      <w:pBdr/>
      <w:spacing/>
      <w:ind/>
    </w:pPr>
  </w:style>
  <w:style w:type="paragraph" w:styleId="956">
    <w:name w:val="List Paragraph"/>
    <w:basedOn w:val="945"/>
    <w:qFormat/>
    <w:pPr>
      <w:pBdr/>
      <w:spacing w:after="0" w:before="0"/>
      <w:ind w:left="720"/>
      <w:contextualSpacing w:val="true"/>
    </w:pPr>
    <w:rPr>
      <w:rFonts w:ascii="Arial" w:hAnsi="Arial" w:cs="Arial"/>
      <w:sz w:val="22"/>
      <w:szCs w:val="22"/>
      <w:lang w:eastAsia="en-US" w:bidi="ar-SA"/>
    </w:rPr>
  </w:style>
  <w:style w:type="paragraph" w:styleId="957" w:customStyle="1">
    <w:name w:val="Kopf-/Fußzeile"/>
    <w:basedOn w:val="945"/>
    <w:qFormat/>
    <w:pPr>
      <w:suppressLineNumbers w:val="true"/>
      <w:pBdr/>
      <w:tabs>
        <w:tab w:val="clear" w:leader="none" w:pos="720"/>
        <w:tab w:val="center" w:leader="none" w:pos="4819"/>
        <w:tab w:val="right" w:leader="none" w:pos="9638"/>
      </w:tabs>
      <w:spacing/>
      <w:ind/>
    </w:pPr>
  </w:style>
  <w:style w:type="paragraph" w:styleId="958">
    <w:name w:val="Header and Footer"/>
    <w:basedOn w:val="945"/>
    <w:qFormat/>
    <w:pPr>
      <w:pBdr/>
      <w:spacing/>
      <w:ind/>
    </w:pPr>
  </w:style>
  <w:style w:type="paragraph" w:styleId="959">
    <w:name w:val="Footer"/>
    <w:basedOn w:val="957"/>
    <w:pPr>
      <w:pBdr/>
      <w:spacing/>
      <w:ind/>
    </w:pPr>
  </w:style>
  <w:style w:type="paragraph" w:styleId="960" w:customStyle="1">
    <w:name w:val="Tabelleninhalt"/>
    <w:basedOn w:val="945"/>
    <w:qFormat/>
    <w:pPr>
      <w:widowControl w:val="false"/>
      <w:suppressLineNumbers w:val="true"/>
      <w:pBdr/>
      <w:spacing/>
      <w:ind/>
    </w:pPr>
  </w:style>
  <w:style w:type="paragraph" w:styleId="961">
    <w:name w:val="Table Contents"/>
    <w:basedOn w:val="945"/>
    <w:qFormat/>
    <w:pPr>
      <w:widowControl w:val="false"/>
      <w:suppressLineNumbers w:val="true"/>
      <w:pBdr/>
      <w:spacing/>
      <w:ind/>
    </w:pPr>
  </w:style>
  <w:style w:type="paragraph" w:styleId="962">
    <w:name w:val="Table Heading"/>
    <w:basedOn w:val="961"/>
    <w:qFormat/>
    <w:pPr>
      <w:suppressLineNumbers w:val="true"/>
      <w:pBdr/>
      <w:spacing/>
      <w:ind/>
      <w:jc w:val="center"/>
    </w:pPr>
    <w:rPr>
      <w:b/>
      <w:bCs/>
    </w:rPr>
  </w:style>
  <w:style w:type="numbering" w:styleId="963">
    <w:name w:val="Keine Liste"/>
    <w:uiPriority w:val="99"/>
    <w:semiHidden/>
    <w:unhideWhenUsed/>
    <w:qFormat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bb544f-f761-4781-8812-30a285fcfe7d">
      <Terms xmlns="http://schemas.microsoft.com/office/infopath/2007/PartnerControls"/>
    </lcf76f155ced4ddcb4097134ff3c332f>
    <TaxCatchAll xmlns="82a97f36-0c1e-4658-906a-8aaea68ee38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151ACABF23CF48B61B7F3F04AB81BE" ma:contentTypeVersion="11" ma:contentTypeDescription="Ein neues Dokument erstellen." ma:contentTypeScope="" ma:versionID="1145f247f165626cbbd6f9d7844134de">
  <xsd:schema xmlns:xsd="http://www.w3.org/2001/XMLSchema" xmlns:xs="http://www.w3.org/2001/XMLSchema" xmlns:p="http://schemas.microsoft.com/office/2006/metadata/properties" xmlns:ns2="debb544f-f761-4781-8812-30a285fcfe7d" xmlns:ns3="82a97f36-0c1e-4658-906a-8aaea68ee38b" targetNamespace="http://schemas.microsoft.com/office/2006/metadata/properties" ma:root="true" ma:fieldsID="bc3b725c8a5cc39c968eb2c356c41093" ns2:_="" ns3:_="">
    <xsd:import namespace="debb544f-f761-4781-8812-30a285fcfe7d"/>
    <xsd:import namespace="82a97f36-0c1e-4658-906a-8aaea68ee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b544f-f761-4781-8812-30a285fcf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61f8d3c-1574-4d7f-8220-26e231d7ea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97f36-0c1e-4658-906a-8aaea68ee3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dc9d48-c2bf-4fb4-9235-a65f23ade4c5}" ma:internalName="TaxCatchAll" ma:showField="CatchAllData" ma:web="82a97f36-0c1e-4658-906a-8aaea68ee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7B69894D-60F2-4D87-9265-A0EAC4955C32">
  <ds:schemaRefs>
    <ds:schemaRef ds:uri="http://schemas.microsoft.com/office/2006/metadata/properties"/>
    <ds:schemaRef ds:uri="http://schemas.microsoft.com/office/infopath/2007/PartnerControls"/>
    <ds:schemaRef ds:uri="debb544f-f761-4781-8812-30a285fcfe7d"/>
    <ds:schemaRef ds:uri="82a97f36-0c1e-4658-906a-8aaea68ee38b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278446EA-4928-4947-B09E-FC590D4B25FF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b544f-f761-4781-8812-30a285fcfe7d"/>
    <ds:schemaRef ds:uri="82a97f36-0c1e-4658-906a-8aaea68ee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88397465-4CB1-49ED-9F5F-26C3E655C0B9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28</cp:revision>
  <dcterms:created xsi:type="dcterms:W3CDTF">2025-11-27T17:25:22Z</dcterms:created>
  <dcterms:modified xsi:type="dcterms:W3CDTF">2026-09-02T14:15:02Z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0x010100C9151ACABF23CF48B61B7F3F04AB81BE</vt:lpwstr>
  </property>
  <property fmtid="{D5CDD505-2E9C-101B-9397-08002B2CF9AE}" pid="3" name="MSIP_Label_fbfc5642-2d7f-4e68-9674-ab3e35a89b06_ActionId">
    <vt:lpwstr>d2964556-d904-4791-bc1f-3d085482ba25</vt:lpwstr>
  </property>
  <property fmtid="{D5CDD505-2E9C-101B-9397-08002B2CF9AE}" pid="4" name="MSIP_Label_fbfc5642-2d7f-4e68-9674-ab3e35a89b06_ContentBits">
    <vt:lpwstr>0</vt:lpwstr>
  </property>
  <property fmtid="{D5CDD505-2E9C-101B-9397-08002B2CF9AE}" pid="5" name="MSIP_Label_fbfc5642-2d7f-4e68-9674-ab3e35a89b06_Enabled">
    <vt:lpwstr>true</vt:lpwstr>
  </property>
  <property fmtid="{D5CDD505-2E9C-101B-9397-08002B2CF9AE}" pid="6" name="MSIP_Label_fbfc5642-2d7f-4e68-9674-ab3e35a89b06_Method">
    <vt:lpwstr>Standard</vt:lpwstr>
  </property>
  <property fmtid="{D5CDD505-2E9C-101B-9397-08002B2CF9AE}" pid="7" name="MSIP_Label_fbfc5642-2d7f-4e68-9674-ab3e35a89b06_Name">
    <vt:lpwstr>label-2-default</vt:lpwstr>
  </property>
  <property fmtid="{D5CDD505-2E9C-101B-9397-08002B2CF9AE}" pid="8" name="MSIP_Label_fbfc5642-2d7f-4e68-9674-ab3e35a89b06_SetDate">
    <vt:lpwstr>2026-01-14T09:32:51Z</vt:lpwstr>
  </property>
  <property fmtid="{D5CDD505-2E9C-101B-9397-08002B2CF9AE}" pid="9" name="MSIP_Label_fbfc5642-2d7f-4e68-9674-ab3e35a89b06_SiteId">
    <vt:lpwstr>70ee0a01-45f2-4b86-aa78-73100089c50c</vt:lpwstr>
  </property>
  <property fmtid="{D5CDD505-2E9C-101B-9397-08002B2CF9AE}" pid="10" name="MSIP_Label_fbfc5642-2d7f-4e68-9674-ab3e35a89b06_Tag">
    <vt:lpwstr>10, 3, 0, 1</vt:lpwstr>
  </property>
  <property fmtid="{D5CDD505-2E9C-101B-9397-08002B2CF9AE}" pid="11" name="MediaServiceImageTags">
    <vt:lpwstr/>
  </property>
</Properties>
</file>