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{{ caseType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Dossier-Nr. {{ dossierNr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{% if applicants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rFonts w:ascii="Arial" w:hAnsi="Arial"/>
        </w:rPr>
      </w:pPr>
      <w:r>
        <w:rPr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</w:rPr>
      </w:pPr>
      <w:r>
        <w:rPr>
          <w:sz w:val="22"/>
          <w:szCs w:val="22"/>
        </w:rPr>
        <w:t>{% endif %}</w:t>
      </w:r>
      <w:r>
        <w:rPr>
          <w:sz w:val="21"/>
          <w:szCs w:val="21"/>
        </w:rPr>
        <w:t>{% if landowners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landownerHeaderLabel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landowner.full_name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  <w:lang w:val="fr-CH"/>
        </w:rPr>
        <w:t>{% endif %}{% if projectAuthors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projectAuthorHeaderLabel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projectAuthor.full_name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Arial" w:hAnsi="Arial"/>
        </w:rPr>
      </w:pPr>
      <w:r>
        <w:rPr>
          <w:lang w:val="fr-CH"/>
        </w:rPr>
        <w:t>{% endif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Bezeichnung</w:t>
      </w:r>
      <w:r>
        <w:rPr/>
        <w:t xml:space="preserve"> </w:t>
      </w:r>
      <w:r>
        <w:rPr>
          <w:b/>
        </w:rPr>
        <w:t>Vorhaben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descriptionHeader %}{{ descriptionHeader}}{%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Gemeinde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municipalityHeader %}{{ municipalityHeader}}{%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Adresse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addressHeader %}{{ addressHeader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Parzelle(n)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plotsHeader %}{{ plotsHeader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for document in documents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 xml:space="preserve">    • </w:t>
      </w:r>
      <w:r>
        <w:rPr/>
        <w:t>{{ document.filename }}, erstellt am {{ document.date }} um {{ document.time }} Uhr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rPr/>
        <w:t>{% endfor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if not documents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16730522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dossierNr }}</w:t>
        </w:r>
        <w:r>
          <w:rPr>
            <w:b/>
            <w:bCs/>
            <w:sz w:val="16"/>
            <w:szCs w:val="16"/>
          </w:rPr>
          <w:tab/>
        </w:r>
        <w:r>
          <w:rPr>
            <w:bCs/>
            <w:sz w:val="16"/>
            <w:szCs w:val="16"/>
          </w:rPr>
          <w:t>{{ uploadedAt }}</w:t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Application>LibreOffice/7.3.7.2$Linux_X86_64 LibreOffice_project/30$Build-2</Application>
  <AppVersion>15.0000</AppVersion>
  <Pages>2</Pages>
  <Words>410</Words>
  <Characters>2198</Characters>
  <CharactersWithSpaces>2550</CharactersWithSpaces>
  <Paragraphs>63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2023-10-19T09:36:38Z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