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inputDateHeader %}{{ inputDateHeader | date("dd.MM.YYYY") }}{% else 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applicants %}{% for person in applicants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landownerHeaderLabel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projectAuthorHeaderLabel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landowners %}{% for person in landowners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elif applicants %}Bauherr/in ist Grundeigentümer/in{%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projectAuthors %}{% for person in projectAuthors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elif applicants %}Bauherr/in ist Projektverfasser/in{% else %}-{%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Normal"/>
        <w:rPr/>
      </w:pPr>
      <w:r>
        <w:rPr/>
        <w:t>{%p for section in sections %}</w:t>
      </w:r>
    </w:p>
    <w:p>
      <w:pPr>
        <w:pStyle w:val="Normal"/>
        <w:rPr/>
      </w:pPr>
      <w:r>
        <w:rPr/>
        <w:t>{%p if section.type == "FormQuestion" %}</w:t>
      </w:r>
    </w:p>
    <w:p>
      <w:pPr>
        <w:pStyle w:val="Normal"/>
        <w:rPr/>
      </w:pPr>
      <w:r>
        <w:rPr/>
        <w:t>{%p if loop.index &gt; 1 %}</w:t>
      </w:r>
    </w:p>
    <w:p>
      <w:pPr>
        <w:pStyle w:val="Normal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/>
        <w:t>{%p endif %}</w:t>
      </w:r>
    </w:p>
    <w:p>
      <w:pPr>
        <w:pStyle w:val="Normal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lang w:val="fr-CH"/>
        </w:rPr>
        <w:t>{%p if section.slug != "8-unterschriften" 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endif%}</w:t>
      </w:r>
    </w:p>
    <w:p>
      <w:pPr>
        <w:pStyle w:val="Normal"/>
        <w:rPr/>
      </w:pPr>
      <w:r>
        <w:rPr/>
        <w:t>{%p for subSection in section.children %}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if subSection.type not in ["StaticQuestion", "FormQuestion"] and section.slug not in ["dokumente", "8-unterschriften"] %}</w:t>
            </w:r>
          </w:p>
        </w:tc>
      </w:tr>
      <w:tr>
        <w:trPr/>
        <w:tc>
          <w:tcPr>
            <w:tcW w:w="2964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rPr/>
            </w:pPr>
            <w:r>
              <w:rPr/>
              <w:t>{{ subSection.label }}</w:t>
            </w:r>
          </w:p>
        </w:tc>
        <w:tc>
          <w:tcPr>
            <w:tcW w:w="6670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subSection.type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4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5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6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7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subSection.rows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subSection.rows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</w:tbl>
    <w:p>
      <w:pPr>
        <w:pStyle w:val="Normal"/>
        <w:rPr/>
      </w:pPr>
      <w:r>
        <w:rPr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Liberation Sans" w:hAnsi="Liberation Sans" w:eastAsia="Noto Sans CJK SC Regular" w:cs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{%tr if question.type != "StaticQuestion" %}</w:t>
            </w:r>
          </w:p>
        </w:tc>
      </w:tr>
      <w:tr>
        <w:trPr/>
        <w:tc>
          <w:tcPr>
            <w:tcW w:w="2964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3"/>
              </w:numPr>
              <w:rPr/>
            </w:pPr>
            <w:r>
              <w:rPr/>
              <w:t>{{ question.label }}</w:t>
            </w:r>
          </w:p>
        </w:tc>
        <w:tc>
          <w:tcPr>
            <w:tcW w:w="6670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subSection.type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8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9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9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10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0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Image11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subSection.rows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subSection.rows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endfor %}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{%p endif %}</w:t>
      </w:r>
    </w:p>
    <w:p>
      <w:pPr>
        <w:pStyle w:val="Normal"/>
        <w:widowControl w:val="false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Heading1"/>
        <w:numPr>
          <w:ilvl w:val="0"/>
          <w:numId w:val="3"/>
        </w:numPr>
        <w:spacing w:before="1440" w:after="720"/>
        <w:rPr/>
      </w:pPr>
      <w:r>
        <w:rPr/>
        <w:t>Dokumente</w:t>
      </w:r>
    </w:p>
    <w:p>
      <w:pPr>
        <w:pStyle w:val="Normal"/>
        <w:widowControl w:val="false"/>
        <w:rPr/>
      </w:pPr>
      <w:r>
        <w:rPr/>
        <w:t>{%p if documents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document in documents%}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Uhr{% if document.checksum %}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  <w:i w:val="false"/>
                <w:iCs w:val="false"/>
                <w:lang w:val="fr-CH"/>
              </w:rPr>
              <w:t>Eindeutiger Indentifikationsindex:</w:t>
            </w:r>
            <w:r>
              <w:rPr>
                <w:i w:val="false"/>
                <w:iCs w:val="false"/>
                <w:lang w:val="fr-CH"/>
              </w:rPr>
              <w:t xml:space="preserve"> </w:t>
            </w:r>
            <w:r>
              <w:rPr>
                <w:lang w:val="fr-CH"/>
              </w:rPr>
              <w:t>{{ document.checksum }}</w:t>
            </w:r>
            <w:r>
              <w:rPr>
                <w:i w:val="false"/>
                <w:iCs w:val="false"/>
                <w:lang w:val="fr-CH"/>
              </w:rPr>
              <w:t>{</w:t>
            </w:r>
            <w:r>
              <w:rPr>
                <w:lang w:val="fr-CH"/>
              </w:rPr>
              <w:t>% endif %}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widowControl w:val="false"/>
        <w:rPr/>
      </w:pPr>
      <w:r>
        <w:rPr/>
        <w:t>{%p else %}</w:t>
      </w:r>
    </w:p>
    <w:p>
      <w:pPr>
        <w:pStyle w:val="Normal"/>
        <w:widowControl w:val="false"/>
        <w:rPr/>
      </w:pPr>
      <w:r>
        <w:rPr/>
        <w:t>Es wurden keine Dokumente hochgeladen.</w:t>
      </w:r>
    </w:p>
    <w:p>
      <w:pPr>
        <w:pStyle w:val="Normal"/>
        <w:widowControl w:val="false"/>
        <w:rPr/>
      </w:pPr>
      <w:r>
        <w:rPr/>
        <w:t>{%p endif %}</w:t>
      </w:r>
    </w:p>
    <w:sectPr>
      <w:headerReference w:type="default" r:id="rId10"/>
      <w:footerReference w:type="default" r:id="rId11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column">
                <wp:posOffset>0</wp:posOffset>
              </wp:positionH>
              <wp:positionV relativeFrom="paragraph">
                <wp:posOffset>-291465</wp:posOffset>
              </wp:positionV>
              <wp:extent cx="1619885" cy="431800"/>
              <wp:effectExtent l="0" t="0" r="0" b="0"/>
              <wp:wrapNone/>
              <wp:docPr id="9" name="Text 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20000" cy="43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true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{% if municipality_logo %}{{ "municipality_logo" | image(45, 12, True) }}{% endif %}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1" path="m0,0l-2147483645,0l-2147483645,-2147483646l0,-2147483646xe" stroked="f" o:allowincell="f" style="position:absolute;margin-left:0pt;margin-top:-22.95pt;width:127.5pt;height:33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true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{% if municipality_logo %}{{ "municipality_logo" | image(45, 12, True) }}{% endif %}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0" distR="0" simplePos="0" locked="0" layoutInCell="0" allowOverlap="1" relativeHeight="18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09880" cy="289560"/>
          <wp:effectExtent l="0" t="0" r="0" b="0"/>
          <wp:wrapSquare wrapText="largest"/>
          <wp:docPr id="1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90068" b="0"/>
                  <a:stretch>
                    <a:fillRect/>
                  </a:stretch>
                </pic:blipFill>
                <pic:spPr bwMode="auto">
                  <a:xfrm>
                    <a:off x="0" y="0"/>
                    <a:ext cx="309880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left="0" w:right="0" w:hanging="0"/>
      <w:outlineLvl w:val="2"/>
    </w:pPr>
    <w:rPr>
      <w:b/>
      <w:bCs/>
      <w:sz w:val="18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TextBody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</TotalTime>
  <Application>LibreOffice/7.3.7.2$Linux_X86_64 LibreOffice_project/30$Build-2</Application>
  <AppVersion>15.0000</AppVersion>
  <Pages>3</Pages>
  <Words>632</Words>
  <Characters>3695</Characters>
  <CharactersWithSpaces>4221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>Jonas Metzener</cp:lastModifiedBy>
  <dcterms:modified xsi:type="dcterms:W3CDTF">2024-06-19T16:30:28Z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