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/>
          <w:b/>
          <w:color w:val="00AFCB"/>
          <w:sz w:val="20"/>
        </w:rPr>
        <w:t>PLAYER GUIDE  |  COURSEWORK DRAFT</w:t>
      </w:r>
    </w:p>
    <w:p>
      <w:pPr>
        <w:pStyle w:val="Title"/>
        <w:jc w:val="center"/>
      </w:pPr>
      <w:r>
        <w:rPr>
          <w:rFonts w:ascii="Calibri" w:hAnsi="Calibri"/>
          <w:b/>
          <w:color w:val="0B2545"/>
          <w:sz w:val="60"/>
        </w:rPr>
        <w:t>BallDarkEcho</w:t>
      </w:r>
    </w:p>
    <w:p>
      <w:pPr>
        <w:pStyle w:val="Subtitle"/>
        <w:jc w:val="center"/>
      </w:pPr>
      <w:r>
        <w:rPr>
          <w:rFonts w:ascii="Calibri" w:hAnsi="Calibri"/>
          <w:color w:val="1F4D78"/>
          <w:sz w:val="30"/>
        </w:rPr>
        <w:t>Listen. Reveal. Survive.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0"/>
            <wp:docPr id="1" name="Picture 1" title="Placeholder for the final BallDarkEcho hero gameplay image." descr="Placeholder for the final BallDarkEcho hero gameplay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gam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560"/>
        <w:jc w:val="center"/>
      </w:pPr>
      <w:r>
        <w:rPr>
          <w:rFonts w:ascii="Calibri" w:hAnsi="Calibri"/>
          <w:i/>
          <w:color w:val="0B2545"/>
          <w:sz w:val="26"/>
        </w:rPr>
        <w:t>Sound is information. Sound is exposure.</w:t>
      </w:r>
    </w:p>
    <w:p>
      <w:pPr>
        <w:spacing w:after="40"/>
        <w:jc w:val="center"/>
      </w:pPr>
      <w:r>
        <w:rPr>
          <w:rFonts w:ascii="Calibri" w:hAnsi="Calibri"/>
          <w:b/>
          <w:color w:val="5E6B78"/>
          <w:sz w:val="21"/>
        </w:rPr>
        <w:t>Windows 64-bit  |  LAN multiplayer  |  Keyboard and mouse</w:t>
      </w:r>
    </w:p>
    <w:p>
      <w:pPr>
        <w:jc w:val="center"/>
      </w:pPr>
      <w:r>
        <w:rPr>
          <w:rFonts w:ascii="Calibri" w:hAnsi="Calibri"/>
          <w:color w:val="5E6B78"/>
          <w:sz w:val="19"/>
        </w:rPr>
        <w:t>Prepared by Zhu Yuhan (u5750655)  |  July 2026</w:t>
      </w:r>
    </w:p>
    <w:p>
      <w:r>
        <w:br w:type="page"/>
      </w:r>
    </w:p>
    <w:p>
      <w:pPr>
        <w:pStyle w:val="Heading1"/>
        <w:keepNext/>
      </w:pPr>
      <w:r>
        <w:t>1. Quick Start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FCB"/>
          <w:left w:val="single" w:sz="10" w:space="0" w:color="00AFCB"/>
          <w:bottom w:val="single" w:sz="10" w:space="0" w:color="00AFCB"/>
          <w:right w:val="single" w:sz="10" w:space="0" w:color="00AFCB"/>
          <w:insideH w:val="single" w:sz="10" w:space="0" w:color="00AFCB"/>
          <w:insideV w:val="single" w:sz="10" w:space="0" w:color="00AFCB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setup  </w:t>
            </w:r>
            <w:r>
              <w:rPr>
                <w:rFonts w:ascii="Calibri" w:hAnsi="Calibri"/>
                <w:color w:val="1C2430"/>
                <w:sz w:val="21"/>
              </w:rPr>
              <w:t>Use stereo headphones. Direction, distance and action identity are gameplay information, not decorative audio.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What you are trying to do</w:t>
      </w:r>
    </w:p>
    <w:p>
      <w:r>
        <w:rPr>
          <w:rFonts w:ascii="Calibri" w:hAnsi="Calibri"/>
          <w:color w:val="1C2430"/>
          <w:sz w:val="22"/>
        </w:rPr>
        <w:t>BallDarkEcho is a LAN deathmatch played in a low-light arena. Locate opponents by reading temporary echo waves and spatial sound, then reach the kill target before the other players. The current default is 10 kills. A defeated player respawns after approximately 3 seconds while the match is active.</w:t>
      </w:r>
    </w:p>
    <w:p>
      <w:pPr>
        <w:pStyle w:val="Heading2"/>
        <w:keepNext/>
      </w:pPr>
      <w:r>
        <w:t>Start a LAN match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Launch the final Windows package. Draft note: replace this line with the confirmed executable name and folder once packaging is complete.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Enter a player name and continue to the multiplayer room screen.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Host: create a LAN room, choose a map and skill, and set the maximum player count.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Client: refresh the room list and join the host. If discovery fails, use the build's direct-address option when available.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Non-host players select READY UP. The host can start only when the lobby is ready.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Host selects START. All players should travel from MenuLobby to the selected battle map.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Fight until a player reaches the target score. The HUD displays VICTORY or DEFEAT when the match ends.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2" name="Picture 2" title="Placeholder for a final screenshot of the BallDarkEcho LAN lobby." descr="Placeholder for a final screenshot of the BallDarkEcho LAN lobb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_lobb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5E6B78"/>
          <w:sz w:val="18"/>
        </w:rPr>
        <w:t>Figure 1. Replace with the final LAN lobby showing room settings and player readiness.</w:t>
      </w:r>
    </w:p>
    <w:p>
      <w:pPr>
        <w:pStyle w:val="Heading1"/>
        <w:keepNext/>
      </w:pPr>
      <w:r>
        <w:t>2.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69214"/>
          <w:left w:val="single" w:sz="10" w:space="0" w:color="C69214"/>
          <w:bottom w:val="single" w:sz="10" w:space="0" w:color="C69214"/>
          <w:right w:val="single" w:sz="10" w:space="0" w:color="C69214"/>
          <w:insideH w:val="single" w:sz="10" w:space="0" w:color="C69214"/>
          <w:insideV w:val="single" w:sz="10" w:space="0" w:color="C69214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CE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Draft verification  </w:t>
            </w:r>
            <w:r>
              <w:rPr>
                <w:rFonts w:ascii="Calibri" w:hAnsi="Calibri"/>
                <w:color w:val="1C2430"/>
                <w:sz w:val="21"/>
              </w:rPr>
              <w:t>R and Tab are bound directly in C++. The remaining gameplay keys reflect the current player Blueprint and design records and must be confirmed in the final packaged build.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1440"/>
        <w:gridCol w:w="2160"/>
        <w:gridCol w:w="4320"/>
        <w:gridCol w:w="1440"/>
      </w:tblGrid>
      <w:tr>
        <w:trPr>
          <w:tblHeader w:val="1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Key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Effect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W A S 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Move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Navigate the arena.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Mouse</w:t>
            </w:r>
          </w:p>
        </w:tc>
        <w:tc>
          <w:tcPr>
            <w:tcW w:type="dxa" w:w="21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Look / aim</w:t>
            </w:r>
          </w:p>
        </w:tc>
        <w:tc>
          <w:tcPr>
            <w:tcW w:type="dxa" w:w="432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Direct the camera, weapon and targeted skill.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Space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Jump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Cross low obstacles and change vertical position.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Left Mouse</w:t>
            </w:r>
          </w:p>
        </w:tc>
        <w:tc>
          <w:tcPr>
            <w:tcW w:type="dxa" w:w="21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Fire</w:t>
            </w:r>
          </w:p>
        </w:tc>
        <w:tc>
          <w:tcPr>
            <w:tcW w:type="dxa" w:w="432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Fire the currently selected weapon mode.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Shift (hold)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Sprint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Move faster; create larger, clearer exposure waves.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Ctrl (hold)</w:t>
            </w:r>
          </w:p>
        </w:tc>
        <w:tc>
          <w:tcPr>
            <w:tcW w:type="dxa" w:w="21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Silent walk</w:t>
            </w:r>
          </w:p>
        </w:tc>
        <w:tc>
          <w:tcPr>
            <w:tcW w:type="dxa" w:w="432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Move slowly; reduce wave and audible range, but remain detectable nearby.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Q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Cycle weapon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Standard → Rapid → Snipe → Standard.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1 / 2 / 3</w:t>
            </w:r>
          </w:p>
        </w:tc>
        <w:tc>
          <w:tcPr>
            <w:tcW w:type="dxa" w:w="21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Select weapon</w:t>
            </w:r>
          </w:p>
        </w:tc>
        <w:tc>
          <w:tcPr>
            <w:tcW w:type="dxa" w:w="432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Directly select Standard, Rapid or Snipe.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Verify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R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Use skill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Activate the skill selected in the lobby. Hold/release for Resonance Beam.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Current</w:t>
            </w:r>
          </w:p>
        </w:tc>
      </w:tr>
      <w:tr>
        <w:tc>
          <w:tcPr>
            <w:tcW w:type="dxa" w:w="144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Tab (hold)</w:t>
            </w:r>
          </w:p>
        </w:tc>
        <w:tc>
          <w:tcPr>
            <w:tcW w:type="dxa" w:w="21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Large map</w:t>
            </w:r>
          </w:p>
        </w:tc>
        <w:tc>
          <w:tcPr>
            <w:tcW w:type="dxa" w:w="432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Show the expanded exploration map while held.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Current</w:t>
            </w:r>
          </w:p>
        </w:tc>
      </w:tr>
    </w:tbl>
    <w:p>
      <w:pPr>
        <w:pStyle w:val="Heading1"/>
        <w:keepNext/>
      </w:pPr>
      <w:r>
        <w:t>3. Reading the Echo</w:t>
      </w:r>
    </w:p>
    <w:p>
      <w:r>
        <w:rPr>
          <w:rFonts w:ascii="Calibri" w:hAnsi="Calibri"/>
          <w:color w:val="1C2430"/>
          <w:sz w:val="22"/>
        </w:rPr>
        <w:t>Every important action trades information for exposure. Visual waves reveal surfaces and action origins for a short time; audio usually carries beyond the clearest visual feedback. Do not treat the arena as permanently visible.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1800"/>
        <w:gridCol w:w="1440"/>
        <w:gridCol w:w="1440"/>
        <w:gridCol w:w="4680"/>
      </w:tblGrid>
      <w:tr>
        <w:trPr>
          <w:tblHeader w:val="1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State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Speed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Exposure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Best use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Normal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Balanced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Medium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Default navigation. Readable without dominating combat.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Sprint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Fast</w:t>
            </w:r>
          </w:p>
        </w:tc>
        <w:tc>
          <w:tcPr>
            <w:tcW w:type="dxa" w:w="144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High</w:t>
            </w:r>
          </w:p>
        </w:tc>
        <w:tc>
          <w:tcPr>
            <w:tcW w:type="dxa" w:w="468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Easy to track. Use for escapes, pressure and fast rotations.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Silent walk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Slow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Low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Reduces range and clarity. It is risk reduction, not invisibility.</w:t>
            </w:r>
          </w:p>
        </w:tc>
      </w:tr>
    </w:tbl>
    <w:p>
      <w:pPr>
        <w:pStyle w:val="Heading2"/>
        <w:keepNext/>
      </w:pPr>
      <w:r>
        <w:t>Visual language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Cyan / blue waves: movement, scans and most impact or navigation information.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Red waves: weapon fire and attack exposure; the centre indicates the muzzle origin.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Temporary reveal: information fades. Re-check assumptions instead of relying on old positions.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3" name="Picture 3" title="Placeholder showing cyan echo information and red weapon exposure feedback." descr="Placeholder showing cyan echo information and red weapon exposure feed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ho_langu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5E6B78"/>
          <w:sz w:val="18"/>
        </w:rPr>
        <w:t>Figure 2. Replace with a clean gameplay capture that demonstrates the colour language.</w:t>
      </w:r>
    </w:p>
    <w:p>
      <w:pPr>
        <w:pStyle w:val="Heading1"/>
        <w:keepNext/>
      </w:pPr>
      <w:r>
        <w:t>4. Weapons</w:t>
      </w:r>
    </w:p>
    <w:p>
      <w:r>
        <w:rPr>
          <w:rFonts w:ascii="Calibri" w:hAnsi="Calibri"/>
          <w:color w:val="1C2430"/>
          <w:sz w:val="22"/>
        </w:rPr>
        <w:t>Weapon fire and projectile impact are separate information sources. Listen for the shot to estimate the attacker, then read the impact to understand where the projectile landed.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1800"/>
        <w:gridCol w:w="3000"/>
        <w:gridCol w:w="1800"/>
        <w:gridCol w:w="2760"/>
      </w:tblGrid>
      <w:tr>
        <w:trPr>
          <w:tblHeader w:val="1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E9E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E9E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Profile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E9E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Exposure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E9E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1 Standard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Balanced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Medium</w:t>
            </w:r>
          </w:p>
        </w:tc>
        <w:tc>
          <w:tcPr>
            <w:tcW w:type="dxa" w:w="27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Reliable general-purpose pressure.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2 Rapid</w:t>
            </w:r>
          </w:p>
        </w:tc>
        <w:tc>
          <w:tcPr>
            <w:tcW w:type="dxa" w:w="300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Fast fire; short effective range</w:t>
            </w:r>
          </w:p>
        </w:tc>
        <w:tc>
          <w:tcPr>
            <w:tcW w:type="dxa" w:w="180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Lower per shot</w:t>
            </w:r>
          </w:p>
        </w:tc>
        <w:tc>
          <w:tcPr>
            <w:tcW w:type="dxa" w:w="27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Close-range pressure and finishing.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3 Snipe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Slow; long range; high damage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Very high</w:t>
            </w:r>
          </w:p>
        </w:tc>
        <w:tc>
          <w:tcPr>
            <w:tcW w:type="dxa" w:w="27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Long sightlines and decisive shots.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62828"/>
          <w:left w:val="single" w:sz="10" w:space="0" w:color="C62828"/>
          <w:bottom w:val="single" w:sz="10" w:space="0" w:color="C62828"/>
          <w:right w:val="single" w:sz="10" w:space="0" w:color="C62828"/>
          <w:insideH w:val="single" w:sz="10" w:space="0" w:color="C62828"/>
          <w:insideV w:val="single" w:sz="10" w:space="0" w:color="C62828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4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Combat habit  </w:t>
            </w:r>
            <w:r>
              <w:rPr>
                <w:rFonts w:ascii="Calibri" w:hAnsi="Calibri"/>
                <w:color w:val="1C2430"/>
                <w:sz w:val="21"/>
              </w:rPr>
              <w:t>Change position after loud shots. The Snipe mode is powerful, but its long-range signature makes the shooter easier to locate.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Skills</w:t>
      </w:r>
    </w:p>
    <w:p>
      <w:r>
        <w:rPr>
          <w:rFonts w:ascii="Calibri" w:hAnsi="Calibri"/>
          <w:color w:val="1C2430"/>
          <w:sz w:val="22"/>
        </w:rPr>
        <w:t>Choose one skill in the lobby. Press R to activate it; the current C++ baseline uses a shared 12-second cooldown. Final visual and multiplayer tuning should be confirmed before release.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2160"/>
        <w:gridCol w:w="7200"/>
      </w:tblGrid>
      <w:tr>
        <w:trPr>
          <w:tblHeader w:val="1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Skill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Player-facing purpose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Wide Echo Scan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Emits a large scan wave and temporarily reveals nearby combat targets. Useful for breaking uncertainty, but highly visible.</w:t>
            </w:r>
          </w:p>
        </w:tc>
      </w:tr>
      <w:tr>
        <w:tc>
          <w:tcPr>
            <w:tcW w:type="dxa" w:w="216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Noise Decoy</w:t>
            </w:r>
          </w:p>
        </w:tc>
        <w:tc>
          <w:tcPr>
            <w:tcW w:type="dxa" w:w="720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Places a false sound source toward the aimed location. Use it to redirect attention or create hesitation.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Resonance Beam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Hold R to maintain a long-range beam-style attack; release R to stop it. Strong pressure also creates strong exposure.</w:t>
            </w:r>
          </w:p>
        </w:tc>
      </w:tr>
      <w:tr>
        <w:tc>
          <w:tcPr>
            <w:tcW w:type="dxa" w:w="216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Stealth Run</w:t>
            </w:r>
          </w:p>
        </w:tc>
        <w:tc>
          <w:tcPr>
            <w:tcW w:type="dxa" w:w="720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Temporarily suppresses movement echo and increases movement speed. It reduces exposure but does not remove every combat cue.</w:t>
            </w:r>
          </w:p>
        </w:tc>
      </w:tr>
    </w:tbl>
    <w:p>
      <w:pPr>
        <w:pStyle w:val="Heading1"/>
        <w:keepNext/>
      </w:pPr>
      <w:r>
        <w:t>6. HUD and Match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4" name="Picture 4" title="Placeholder for an annotated screenshot of the BallDarkEcho HUD." descr="Placeholder for an annotated screenshot of the BallDarkEcho HU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5E6B78"/>
          <w:sz w:val="18"/>
        </w:rPr>
        <w:t>Figure 3. Replace with the final HUD and label each visible element.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Health: current and maximum HP. Reaching zero triggers death and respawn when the match is still active.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Score: K is kills, D is deaths, and Target is the number of kills required to win.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Weapon: displays 1 Standard, 2 Rapid or 3 Snipe.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State: displays RESPAWNING, VICTORY or DEFEAT when applicable.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Large map: hold Tab to inspect accumulated exploration information.</w:t>
      </w:r>
    </w:p>
    <w:p>
      <w:pPr>
        <w:pStyle w:val="Heading2"/>
        <w:keepNext/>
      </w:pPr>
      <w:r>
        <w:t>After death</w:t>
      </w:r>
    </w:p>
    <w:p>
      <w:r>
        <w:rPr>
          <w:rFonts w:ascii="Calibri" w:hAnsi="Calibri"/>
          <w:color w:val="1C2430"/>
          <w:sz w:val="22"/>
        </w:rPr>
        <w:t>The defeated pawn is hidden and collision is disabled. The player respawns after the configured delay unless the match has already ended. Re-orient immediately: the battlefield may have changed while the player was inactive.</w:t>
      </w:r>
    </w:p>
    <w:p>
      <w:pPr>
        <w:pStyle w:val="Heading1"/>
        <w:keepNext/>
      </w:pPr>
      <w:r>
        <w:t>7. Spatial Audio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FCB"/>
          <w:left w:val="single" w:sz="10" w:space="0" w:color="00AFCB"/>
          <w:bottom w:val="single" w:sz="10" w:space="0" w:color="00AFCB"/>
          <w:right w:val="single" w:sz="10" w:space="0" w:color="00AFCB"/>
          <w:insideH w:val="single" w:sz="10" w:space="0" w:color="00AFCB"/>
          <w:insideV w:val="single" w:sz="10" w:space="0" w:color="00AFCB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Headphone check  </w:t>
            </w:r>
            <w:r>
              <w:rPr>
                <w:rFonts w:ascii="Calibri" w:hAnsi="Calibri"/>
                <w:color w:val="1C2430"/>
                <w:sz w:val="21"/>
              </w:rPr>
              <w:t>Before recording or playtesting, confirm that the operating system and capture software are receiving stereo game audio.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C2430"/>
          <w:sz w:val="22"/>
        </w:rPr>
        <w:t>BallDarkEcho uses Wwise 2025.1.8 for gameplay event routing and spatial playback. The current Main_Gameplay bank includes normal, sprint and silent movement; Standard, Rapid and Snipe fire; projectile impact; scan; decoy; player hit; and death. These cues should help distinguish action type, direction and distance.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Direct sound should be clearer than sound heard behind a wall.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Sprint should be easier to locate than normal movement.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Silent walk should remain audible at close range.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Weapon fire and impact should sound different so that shooter and hit locations are not confused.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The DM_EchoAtrium prototype includes a restrained central-atrium reverb treatment; it is not a complete Rooms/Portals implementation.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5" name="Picture 5" title="Placeholder showing the Wwise event hierarchy or the Atrium reverb zone." descr="Placeholder showing the Wwise event hierarchy or the Atrium reverb z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a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5E6B78"/>
          <w:sz w:val="18"/>
        </w:rPr>
        <w:t>Figure 4. Replace with final spatial-audio authoring evidence.</w:t>
      </w:r>
    </w:p>
    <w:p>
      <w:pPr>
        <w:pStyle w:val="Heading1"/>
        <w:keepNext/>
      </w:pPr>
      <w:r>
        <w:t>8. 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2880"/>
        <w:gridCol w:w="6480"/>
      </w:tblGrid>
      <w:tr>
        <w:trPr>
          <w:tblHeader w:val="1"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Problem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Suggested action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No LAN room appears</w:t>
            </w:r>
          </w:p>
        </w:tc>
        <w:tc>
          <w:tcPr>
            <w:tcW w:type="dxa" w:w="648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Confirm both computers are on the same network, allow the game through Windows Firewall, refresh again, then use direct address if the final build exposes it.</w:t>
            </w:r>
          </w:p>
        </w:tc>
      </w:tr>
      <w:tr>
        <w:tc>
          <w:tcPr>
            <w:tcW w:type="dxa" w:w="288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Host cannot start</w:t>
            </w:r>
          </w:p>
        </w:tc>
        <w:tc>
          <w:tcPr>
            <w:tcW w:type="dxa" w:w="648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Every non-host player must be ready. Only the host can change the map, maximum players and match start.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No game audio</w:t>
            </w:r>
          </w:p>
        </w:tc>
        <w:tc>
          <w:tcPr>
            <w:tcW w:type="dxa" w:w="648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Check the Windows output device, application volume and stereo capture route. Restart the final package if the SoundBank failed to initialise.</w:t>
            </w:r>
          </w:p>
        </w:tc>
      </w:tr>
      <w:tr>
        <w:tc>
          <w:tcPr>
            <w:tcW w:type="dxa" w:w="288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Travel returns to menu</w:t>
            </w:r>
          </w:p>
        </w:tc>
        <w:tc>
          <w:tcPr>
            <w:tcW w:type="dxa" w:w="648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Record the selected map and package version. This may indicate that the battle map was not included in the Cook.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Skill does not activate</w:t>
            </w:r>
          </w:p>
        </w:tc>
        <w:tc>
          <w:tcPr>
            <w:tcW w:type="dxa" w:w="648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Wait for the cooldown, confirm the player is alive, and verify that the selected skill is displayed in the lobby before starting.</w:t>
            </w:r>
          </w:p>
        </w:tc>
      </w:tr>
      <w:tr>
        <w:tc>
          <w:tcPr>
            <w:tcW w:type="dxa" w:w="288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Performance instability</w:t>
            </w:r>
          </w:p>
        </w:tc>
        <w:tc>
          <w:tcPr>
            <w:tcW w:type="dxa" w:w="648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Use DM_Tian as the stable validation map. Reduce graphics or disable hardware ray tracing in the final settings if DM_EchoAtrium is unstable.</w:t>
            </w:r>
          </w:p>
        </w:tc>
      </w:tr>
    </w:tbl>
    <w:p>
      <w:pPr>
        <w:pStyle w:val="Heading1"/>
        <w:keepNext/>
      </w:pPr>
      <w:r>
        <w:t>9. Draft Limitations and Credits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69214"/>
          <w:left w:val="single" w:sz="10" w:space="0" w:color="C69214"/>
          <w:bottom w:val="single" w:sz="10" w:space="0" w:color="C69214"/>
          <w:right w:val="single" w:sz="10" w:space="0" w:color="C69214"/>
          <w:insideH w:val="single" w:sz="10" w:space="0" w:color="C69214"/>
          <w:insideV w:val="single" w:sz="10" w:space="0" w:color="C69214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CE" w:val="clea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Remove or update before submission  </w:t>
            </w:r>
            <w:r>
              <w:rPr>
                <w:rFonts w:ascii="Calibri" w:hAnsi="Calibri"/>
                <w:color w:val="1C2430"/>
                <w:sz w:val="21"/>
              </w:rPr>
              <w:t>Confirm every control in the packaged build; add the executable name; replace all image placeholders; verify scan replication, exact-once Wwise playback and Cooked map travel; then remove all Draft labels.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Current scope boundaries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The final Win64 packaged build and clean-machine LAN test are still pending.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Charged scan, pickup/Buff systems and full Spatial Audio Rooms/Portals are not documented as completed features.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DM_EchoAtrium requires a fresh two-client stability test after the latest reverb change.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The settings sliders are interface placeholders until their Wwise bus connection is verified.</w:t>
      </w:r>
    </w:p>
    <w:p>
      <w:pPr>
        <w:pStyle w:val="Heading2"/>
        <w:keepNext/>
      </w:pPr>
      <w:r>
        <w:t>Credits and technical information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6"/>
          <w:left w:val="single" w:sz="6" w:space="0" w:color="D6DDE6"/>
          <w:bottom w:val="single" w:sz="6" w:space="0" w:color="D6DDE6"/>
          <w:right w:val="single" w:sz="6" w:space="0" w:color="D6DDE6"/>
          <w:insideH w:val="single" w:sz="6" w:space="0" w:color="D6DDE6"/>
          <w:insideV w:val="single" w:sz="6" w:space="0" w:color="D6DDE6"/>
        </w:tblBorders>
      </w:tblPr>
      <w:tblGrid>
        <w:gridCol w:w="2700"/>
        <w:gridCol w:w="6660"/>
      </w:tblGrid>
      <w:tr>
        <w:trPr>
          <w:tblHeader w:val="1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Developer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Zhu Yuhan (u5750655)</w:t>
            </w:r>
          </w:p>
        </w:tc>
      </w:tr>
      <w:tr>
        <w:tc>
          <w:tcPr>
            <w:tcW w:type="dxa" w:w="270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Engine</w:t>
            </w:r>
          </w:p>
        </w:tc>
        <w:tc>
          <w:tcPr>
            <w:tcW w:type="dxa" w:w="66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Unreal Engine 5.7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Audio middleware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Audiokinetic Wwise 2025.1.8</w:t>
            </w:r>
          </w:p>
        </w:tc>
      </w:tr>
      <w:tr>
        <w:tc>
          <w:tcPr>
            <w:tcW w:type="dxa" w:w="270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Target</w:t>
            </w:r>
          </w:p>
        </w:tc>
        <w:tc>
          <w:tcPr>
            <w:tcW w:type="dxa" w:w="66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Windows 64-bit; LAN multiplayer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Source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https://github.com/inovamenz-code/DarkEcho</w:t>
            </w:r>
          </w:p>
        </w:tc>
      </w:tr>
      <w:tr>
        <w:tc>
          <w:tcPr>
            <w:tcW w:type="dxa" w:w="2700"/>
            <w:shd w:fill="FAFBF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C2430"/>
                <w:sz w:val="18"/>
              </w:rPr>
              <w:t>Asset licensing</w:t>
            </w:r>
          </w:p>
        </w:tc>
        <w:tc>
          <w:tcPr>
            <w:tcW w:type="dxa" w:w="6660"/>
            <w:shd w:fill="FAFBFC" w:val="clea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C2430"/>
                <w:sz w:val="18"/>
              </w:rPr>
              <w:t>Final release must include the completed AudioSource/_licenses/sources.md record and external visual-asset credits.</w:t>
            </w:r>
          </w:p>
        </w:tc>
      </w:tr>
    </w:tbl>
    <w:p>
      <w:pPr>
        <w:pStyle w:val="Heading2"/>
        <w:keepNext/>
      </w:pPr>
      <w:r>
        <w:t>Author completion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Replace four screenshots and check every caption.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Verify controls on the final Win64 package.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Add final package name, version and minimum system requirements.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Complete credits and audio licences.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Run two-client packaged LAN and Wwise exact-once tests.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C2430"/>
          <w:sz w:val="22"/>
        </w:rPr>
        <w:t>Remove yellow draft callouts before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8"/>
        <w:sz w:val="17"/>
      </w:rPr>
      <w:t xml:space="preserve">WM9M6  |  Page </w:t>
    </w:r>
    <w:fldSimple w:instr="PAGE">
      <w:r>
        <w:rPr>
          <w:rFonts w:ascii="Calibri" w:hAnsi="Calibri"/>
          <w:sz w:val="17"/>
          <w:color w:val="5E6B7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5E6B78"/>
        <w:sz w:val="17"/>
      </w:rPr>
      <w:t>BALLDARKECHO  |  PLAYER GUIDE</w:t>
    </w:r>
    <w:r>
      <w:tab/>
    </w:r>
    <w:r>
      <w:rPr>
        <w:rFonts w:ascii="Calibri" w:hAnsi="Calibri"/>
        <w:color w:val="5E6B78"/>
        <w:sz w:val="17"/>
      </w:rPr>
      <w:t>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BallDarkEcho Game Manual - Draft</dc:title>
  <dc:subject>WM9M6 game project player guide</dc:subject>
  <dc:creator>Zhu Yuhan</dc:creator>
  <cp:keywords>BallDarkEcho, game manual, Unreal Engine, Wwise, 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