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CB1FC" w14:textId="77777777" w:rsidR="00DC0797" w:rsidRDefault="00DC0797" w:rsidP="00DC0797">
      <w:pPr>
        <w:spacing w:before="1245"/>
        <w:jc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</w:p>
    <w:p w14:paraId="25B4DB8D" w14:textId="77777777" w:rsidR="00DC0797" w:rsidRDefault="00DC0797" w:rsidP="00DC0797">
      <w:pPr>
        <w:spacing w:before="1245"/>
        <w:jc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</w:p>
    <w:p w14:paraId="2657833F" w14:textId="77777777" w:rsidR="00DC0797" w:rsidRDefault="00DC0797" w:rsidP="00DC0797">
      <w:pPr>
        <w:spacing w:before="1245"/>
        <w:jc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</w:p>
    <w:p w14:paraId="0652C542" w14:textId="77777777" w:rsidR="00DC0797" w:rsidRPr="00DC0797" w:rsidRDefault="00DC0797" w:rsidP="00DC0797">
      <w:pPr>
        <w:spacing w:before="1245"/>
        <w:jc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  <w:r w:rsidRPr="00DC0797">
        <w:rPr>
          <w:rFonts w:ascii="Arial" w:eastAsia="Times New Roman" w:hAnsi="Arial" w:cs="Arial"/>
          <w:b/>
          <w:bCs/>
          <w:color w:val="000000"/>
          <w:sz w:val="52"/>
          <w:szCs w:val="52"/>
        </w:rPr>
        <w:t>Clean View</w:t>
      </w:r>
    </w:p>
    <w:p w14:paraId="30661F63" w14:textId="77777777" w:rsidR="00DC0797" w:rsidRDefault="00DC0797" w:rsidP="00DC0797">
      <w:pPr>
        <w:spacing w:before="120"/>
        <w:jc w:val="center"/>
        <w:rPr>
          <w:rFonts w:ascii="Times New Roman" w:hAnsi="Times New Roman" w:cs="Times New Roman"/>
          <w:sz w:val="27"/>
          <w:szCs w:val="27"/>
        </w:rPr>
      </w:pPr>
      <w:r w:rsidRPr="00DC0797">
        <w:rPr>
          <w:rFonts w:ascii="Times New Roman" w:hAnsi="Times New Roman" w:cs="Times New Roman"/>
          <w:sz w:val="27"/>
          <w:szCs w:val="27"/>
        </w:rPr>
        <w:t>Clean View reduces noise and interference, while enhancing colour and contrast for the crystal clear view. Enjoy everything with refined image quality.</w:t>
      </w:r>
    </w:p>
    <w:p w14:paraId="58CEEB76" w14:textId="77777777" w:rsidR="00DC0797" w:rsidRPr="00DC0797" w:rsidRDefault="00DC0797" w:rsidP="00DC0797">
      <w:pPr>
        <w:spacing w:before="120"/>
        <w:jc w:val="center"/>
        <w:rPr>
          <w:rFonts w:ascii="Times New Roman" w:hAnsi="Times New Roman" w:cs="Times New Roman"/>
          <w:sz w:val="27"/>
          <w:szCs w:val="27"/>
        </w:rPr>
      </w:pPr>
    </w:p>
    <w:p w14:paraId="152BE72F" w14:textId="77777777" w:rsidR="00DC0797" w:rsidRPr="00DC0797" w:rsidRDefault="00DC0797" w:rsidP="00DC0797">
      <w:pPr>
        <w:rPr>
          <w:rFonts w:ascii="Times New Roman" w:eastAsia="Times New Roman" w:hAnsi="Times New Roman" w:cs="Times New Roman"/>
        </w:rPr>
      </w:pPr>
      <w:r w:rsidRPr="00DC0797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4667F0B" wp14:editId="3B248264">
            <wp:extent cx="5626540" cy="3167533"/>
            <wp:effectExtent l="0" t="0" r="12700" b="7620"/>
            <wp:docPr id="7" name="Picture 7" descr="lea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n 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96" cy="317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BD55" w14:textId="77777777" w:rsidR="00DC0797" w:rsidRPr="00DC0797" w:rsidRDefault="00DC0797" w:rsidP="00DC0797">
      <w:pPr>
        <w:spacing w:before="1245"/>
        <w:jc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  <w:r w:rsidRPr="00DC0797">
        <w:rPr>
          <w:rFonts w:ascii="Arial" w:eastAsia="Times New Roman" w:hAnsi="Arial" w:cs="Arial"/>
          <w:b/>
          <w:bCs/>
          <w:color w:val="000000"/>
          <w:sz w:val="52"/>
          <w:szCs w:val="52"/>
        </w:rPr>
        <w:lastRenderedPageBreak/>
        <w:t>Wide Colour Enhancer</w:t>
      </w:r>
    </w:p>
    <w:p w14:paraId="447C35C1" w14:textId="77777777" w:rsidR="00DC0797" w:rsidRPr="00DC0797" w:rsidRDefault="00DC0797" w:rsidP="00DC0797">
      <w:pPr>
        <w:spacing w:before="120"/>
        <w:jc w:val="center"/>
        <w:rPr>
          <w:rFonts w:ascii="Times New Roman" w:hAnsi="Times New Roman" w:cs="Times New Roman"/>
        </w:rPr>
      </w:pPr>
      <w:r w:rsidRPr="00DC0797">
        <w:rPr>
          <w:rFonts w:ascii="Times New Roman" w:hAnsi="Times New Roman" w:cs="Times New Roman"/>
        </w:rPr>
        <w:t>Bright, rich colours await. Wide Colour Enhancer improves your image quality and uncovers details with colours as they were meant to be seen.</w:t>
      </w:r>
    </w:p>
    <w:p w14:paraId="6C26F8B7" w14:textId="77777777" w:rsidR="00DC0797" w:rsidRPr="00DC0797" w:rsidRDefault="00DC0797" w:rsidP="00DC0797">
      <w:pPr>
        <w:spacing w:before="120"/>
        <w:jc w:val="center"/>
        <w:rPr>
          <w:rFonts w:ascii="Times New Roman" w:hAnsi="Times New Roman" w:cs="Times New Roman"/>
          <w:sz w:val="27"/>
          <w:szCs w:val="27"/>
        </w:rPr>
      </w:pPr>
    </w:p>
    <w:p w14:paraId="2E2068E3" w14:textId="77777777" w:rsidR="00DC0797" w:rsidRDefault="00DC0797" w:rsidP="00DC0797">
      <w:pPr>
        <w:rPr>
          <w:rFonts w:ascii="Times New Roman" w:eastAsia="Times New Roman" w:hAnsi="Times New Roman" w:cs="Times New Roman"/>
        </w:rPr>
      </w:pPr>
      <w:r w:rsidRPr="00DC0797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77D7BEE" wp14:editId="14081050">
            <wp:extent cx="5611302" cy="3158956"/>
            <wp:effectExtent l="0" t="0" r="2540" b="0"/>
            <wp:docPr id="3" name="Picture 3" descr="ide Colour Enha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 Colour Enhanc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23" cy="31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8F3A" w14:textId="77777777" w:rsidR="00DC0797" w:rsidRDefault="00DC0797" w:rsidP="00DC0797">
      <w:pPr>
        <w:rPr>
          <w:rFonts w:ascii="Times New Roman" w:eastAsia="Times New Roman" w:hAnsi="Times New Roman" w:cs="Times New Roman"/>
        </w:rPr>
      </w:pPr>
    </w:p>
    <w:p w14:paraId="28D777D8" w14:textId="77777777" w:rsidR="00DC0797" w:rsidRPr="00DC0797" w:rsidRDefault="00DC0797" w:rsidP="00DC0797">
      <w:pPr>
        <w:rPr>
          <w:rFonts w:ascii="Times New Roman" w:eastAsia="Times New Roman" w:hAnsi="Times New Roman" w:cs="Times New Roman"/>
        </w:rPr>
      </w:pPr>
      <w:r w:rsidRPr="00DC0797">
        <w:rPr>
          <w:rFonts w:ascii="Arial" w:eastAsia="Times New Roman" w:hAnsi="Arial" w:cs="Arial"/>
          <w:b/>
          <w:bCs/>
          <w:color w:val="000000"/>
          <w:sz w:val="52"/>
          <w:szCs w:val="52"/>
        </w:rPr>
        <w:t>HD picture quality</w:t>
      </w:r>
    </w:p>
    <w:p w14:paraId="6D1D4FCA" w14:textId="77777777" w:rsidR="00DC0797" w:rsidRPr="00DC0797" w:rsidRDefault="00DC0797" w:rsidP="00DC0797">
      <w:pPr>
        <w:spacing w:before="120"/>
        <w:jc w:val="center"/>
        <w:rPr>
          <w:rFonts w:ascii="Times New Roman" w:hAnsi="Times New Roman" w:cs="Times New Roman"/>
        </w:rPr>
      </w:pPr>
      <w:r w:rsidRPr="00DC0797">
        <w:rPr>
          <w:rFonts w:ascii="Times New Roman" w:hAnsi="Times New Roman" w:cs="Times New Roman"/>
        </w:rPr>
        <w:t>Enjoy HD TV in Digital era. Once you see high definition of TV with vivid and crisp details, you’ll never look back to standard definition or analog TVs.</w:t>
      </w:r>
    </w:p>
    <w:p w14:paraId="188AECAD" w14:textId="77777777" w:rsidR="00DC0797" w:rsidRPr="00DC0797" w:rsidRDefault="00DC0797" w:rsidP="00DC0797">
      <w:pPr>
        <w:spacing w:before="120"/>
        <w:jc w:val="center"/>
        <w:rPr>
          <w:rFonts w:ascii="Times New Roman" w:hAnsi="Times New Roman" w:cs="Times New Roman"/>
          <w:sz w:val="27"/>
          <w:szCs w:val="27"/>
        </w:rPr>
      </w:pPr>
    </w:p>
    <w:p w14:paraId="24A658BB" w14:textId="77777777" w:rsidR="00DC0797" w:rsidRPr="00DC0797" w:rsidRDefault="00DC0797" w:rsidP="00DC0797">
      <w:pPr>
        <w:rPr>
          <w:rFonts w:ascii="Times New Roman" w:eastAsia="Times New Roman" w:hAnsi="Times New Roman" w:cs="Times New Roman"/>
        </w:rPr>
      </w:pPr>
      <w:r w:rsidRPr="00DC0797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907BACA" wp14:editId="5895A3CF">
            <wp:extent cx="5555204" cy="3127375"/>
            <wp:effectExtent l="0" t="0" r="7620" b="0"/>
            <wp:docPr id="2" name="Picture 2" descr="D picture qu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 picture qual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68" cy="31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B409" w14:textId="77777777" w:rsidR="00DC0797" w:rsidRPr="00DC0797" w:rsidRDefault="00DC0797" w:rsidP="00DC0797">
      <w:pPr>
        <w:jc w:val="center"/>
        <w:rPr>
          <w:rFonts w:ascii="Times New Roman" w:hAnsi="Times New Roman" w:cs="Times New Roman"/>
          <w:sz w:val="18"/>
          <w:szCs w:val="18"/>
        </w:rPr>
      </w:pPr>
      <w:r w:rsidRPr="00DC0797">
        <w:rPr>
          <w:rFonts w:ascii="Times New Roman" w:hAnsi="Times New Roman" w:cs="Times New Roman"/>
          <w:sz w:val="18"/>
          <w:szCs w:val="18"/>
        </w:rPr>
        <w:t>* Pixel representations on TV screen are simulated scene to help consumers understand.</w:t>
      </w:r>
    </w:p>
    <w:p w14:paraId="4255764A" w14:textId="77777777" w:rsidR="00DC0797" w:rsidRDefault="00DC0797" w:rsidP="00DC0797">
      <w:pPr>
        <w:textAlignment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</w:p>
    <w:p w14:paraId="63A7D77D" w14:textId="77777777" w:rsidR="00DC0797" w:rsidRPr="00DC0797" w:rsidRDefault="00DC0797" w:rsidP="00DC0797">
      <w:pPr>
        <w:textAlignment w:val="center"/>
        <w:outlineLvl w:val="1"/>
        <w:rPr>
          <w:rFonts w:ascii="Arial" w:eastAsia="Times New Roman" w:hAnsi="Arial" w:cs="Arial"/>
          <w:b/>
          <w:bCs/>
          <w:color w:val="000000"/>
          <w:sz w:val="52"/>
          <w:szCs w:val="52"/>
        </w:rPr>
      </w:pPr>
      <w:r w:rsidRPr="00DC0797">
        <w:rPr>
          <w:rFonts w:ascii="Arial" w:eastAsia="Times New Roman" w:hAnsi="Arial" w:cs="Arial"/>
          <w:b/>
          <w:bCs/>
          <w:color w:val="000000"/>
          <w:sz w:val="52"/>
          <w:szCs w:val="52"/>
        </w:rPr>
        <w:t>Connect share movie</w:t>
      </w:r>
    </w:p>
    <w:p w14:paraId="3902B1C0" w14:textId="77777777" w:rsidR="00DC0797" w:rsidRPr="00DC0797" w:rsidRDefault="00DC0797" w:rsidP="00DC0797">
      <w:pPr>
        <w:spacing w:before="120"/>
        <w:textAlignment w:val="center"/>
        <w:rPr>
          <w:rFonts w:ascii="Times New Roman" w:hAnsi="Times New Roman" w:cs="Times New Roman"/>
        </w:rPr>
      </w:pPr>
      <w:r w:rsidRPr="00DC0797">
        <w:rPr>
          <w:rFonts w:ascii="Times New Roman" w:hAnsi="Times New Roman" w:cs="Times New Roman"/>
        </w:rPr>
        <w:t>Plug your favourite entertainment and media into your TV – watch videos, play music, or view photos through a USB connection.</w:t>
      </w:r>
    </w:p>
    <w:p w14:paraId="3769D656" w14:textId="77777777" w:rsidR="00DC0797" w:rsidRPr="00DC0797" w:rsidRDefault="00DC0797" w:rsidP="00DC0797">
      <w:pPr>
        <w:rPr>
          <w:rFonts w:ascii="Times New Roman" w:eastAsia="Times New Roman" w:hAnsi="Times New Roman" w:cs="Times New Roman"/>
        </w:rPr>
      </w:pPr>
      <w:r w:rsidRPr="00DC0797">
        <w:rPr>
          <w:rFonts w:ascii="Times New Roman" w:eastAsia="Times New Roman" w:hAnsi="Times New Roman" w:cs="Times New Roman"/>
        </w:rPr>
        <w:t> </w:t>
      </w:r>
    </w:p>
    <w:p w14:paraId="725074EF" w14:textId="77777777" w:rsidR="00DC0797" w:rsidRPr="00DC0797" w:rsidRDefault="00DC0797" w:rsidP="00DC0797">
      <w:pPr>
        <w:textAlignment w:val="center"/>
        <w:rPr>
          <w:rFonts w:ascii="Times New Roman" w:eastAsia="Times New Roman" w:hAnsi="Times New Roman" w:cs="Times New Roman"/>
          <w:sz w:val="2"/>
          <w:szCs w:val="2"/>
        </w:rPr>
      </w:pPr>
      <w:r w:rsidRPr="00DC0797">
        <w:rPr>
          <w:rFonts w:ascii="Times New Roman" w:eastAsia="Times New Roman" w:hAnsi="Times New Roman" w:cs="Times New Roman"/>
          <w:noProof/>
          <w:sz w:val="2"/>
          <w:szCs w:val="2"/>
          <w:lang w:val="en-US"/>
        </w:rPr>
        <w:drawing>
          <wp:inline distT="0" distB="0" distL="0" distR="0" wp14:anchorId="02AB156B" wp14:editId="78614A3D">
            <wp:extent cx="6411402" cy="3609382"/>
            <wp:effectExtent l="0" t="0" r="0" b="0"/>
            <wp:docPr id="1" name="Picture 1" descr="onnect share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nect share mov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59" cy="361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F0E9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b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color w:val="363636"/>
          <w:sz w:val="27"/>
          <w:szCs w:val="27"/>
        </w:rPr>
        <w:t>SPECIFICATION</w:t>
      </w:r>
    </w:p>
    <w:p w14:paraId="6D00C653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Display</w:t>
      </w:r>
    </w:p>
    <w:p w14:paraId="51C55A6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Screen Size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32"</w:t>
      </w:r>
    </w:p>
    <w:p w14:paraId="1B2941B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Resolution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1,366 x 768</w:t>
      </w:r>
    </w:p>
    <w:p w14:paraId="18CBA4D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Moth Eye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780646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Screen Curvature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398FDD6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Video</w:t>
      </w:r>
    </w:p>
    <w:p w14:paraId="4F4EF7F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Picture Engine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Hyper Real</w:t>
      </w:r>
    </w:p>
    <w:p w14:paraId="238AECD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Motion Rate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60</w:t>
      </w:r>
    </w:p>
    <w:p w14:paraId="23AC932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PQI (Picture Quality Index)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200</w:t>
      </w:r>
    </w:p>
    <w:p w14:paraId="2E95141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HDR (High Dynamic Range)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83135B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HDR 10+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2E6622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HLG (Hybrid Log Gamma)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B50669B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Contrast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Mega Contrast</w:t>
      </w:r>
    </w:p>
    <w:p w14:paraId="367D2C7E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Color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Wide Color Enhancer</w:t>
      </w:r>
    </w:p>
    <w:p w14:paraId="7B20A2A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Viewing Angle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E0BF7EB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Micro Dimming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C32CEE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Auto Depth Enhancer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43880A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Contrast Enhancer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6ABA55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Auto Motion Plus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1F2AFF4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Film Mode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36550A1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Natural Mode Support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77013A0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Audio</w:t>
      </w:r>
    </w:p>
    <w:p w14:paraId="21ADDF1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Dolby Digital Plus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2653E92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DTS Codec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C23F2F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Sound Output (RMS)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10W</w:t>
      </w:r>
    </w:p>
    <w:p w14:paraId="0A2D460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Speaker Type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2CH</w:t>
      </w:r>
    </w:p>
    <w:p w14:paraId="05E5237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Woofer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28F1FD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Multiroom Link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7C4719E" w14:textId="77777777" w:rsidR="0030639F" w:rsidRDefault="00DC0797" w:rsidP="0030639F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Blutooth Audio</w:t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64761F7" w14:textId="77777777" w:rsidR="0030639F" w:rsidRPr="0030639F" w:rsidRDefault="0030639F" w:rsidP="0030639F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</w:p>
    <w:p w14:paraId="4B85F09C" w14:textId="77777777" w:rsidR="00DC0797" w:rsidRPr="00DC0797" w:rsidRDefault="00DC0797" w:rsidP="0030639F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30639F">
        <w:rPr>
          <w:rFonts w:ascii="Arial" w:eastAsia="Times New Roman" w:hAnsi="Arial" w:cs="Arial"/>
          <w:b/>
          <w:bCs/>
          <w:color w:val="363636"/>
          <w:sz w:val="30"/>
          <w:szCs w:val="30"/>
        </w:rPr>
        <w:t>Smart Service</w:t>
      </w:r>
    </w:p>
    <w:p w14:paraId="6C6C6D2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Voice Interaction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6A390B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Samsung SMART TV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BF45EFB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TV Plus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8EC7F2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Web Browser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3D5D473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SmartThings App Support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D443A3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SmartThings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D79FBF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Universal Guide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BC3FE2E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Convergence</w:t>
      </w:r>
    </w:p>
    <w:p w14:paraId="28FB279E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 xml:space="preserve">TV to Mobile 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>–</w:t>
      </w: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 xml:space="preserve"> Mirroring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62BAA7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Mobile to TV - Mirroring, DLNA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436AD4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360 Video Player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0A2832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360 Camera Support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58DC9B4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Bluetooth Low Energy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B7FDF1F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WiFi Direct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39F953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TV Sound to Mobile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C2BF04A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Sound Mirroring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CAE1F25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Differentiation</w:t>
      </w:r>
    </w:p>
    <w:p w14:paraId="3EEDCD98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S-Share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3F5238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Dongle Compatibility (3G / LTE / WiFi)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E5FB2D4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Analog Clean View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85C33E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Senior Mode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43EEF7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Triple Protection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D749E7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Image Booster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6DEF072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Family TV 2.0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5F3370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Local Cinema Mode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E9377D6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Tuner/Broadcasting</w:t>
      </w:r>
    </w:p>
    <w:p w14:paraId="5A693A9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Digital Broadcasting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DVB-T2</w:t>
      </w:r>
    </w:p>
    <w:p w14:paraId="11F9714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Analog Tuner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297B49A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2 Tuner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9C60AA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CI (Common Interface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D9360D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Data Broadcasting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9F7E11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TV Key Support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58405C8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Konektivitas</w:t>
      </w:r>
    </w:p>
    <w:p w14:paraId="04DE80E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HDMI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2</w:t>
      </w:r>
    </w:p>
    <w:p w14:paraId="67030C8E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USB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</w:t>
      </w:r>
    </w:p>
    <w:p w14:paraId="7B05951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Component In (Y/Pb/Pr)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</w:t>
      </w:r>
    </w:p>
    <w:p w14:paraId="2035E768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Composite In (AV)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</w:t>
      </w:r>
    </w:p>
    <w:p w14:paraId="4EFB360E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Ethernet (LAN)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655968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Audio Out (Mini Jack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C7D3C1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Digital Audio Out (Optical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</w:t>
      </w:r>
    </w:p>
    <w:p w14:paraId="1B7655C2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RF In (Terrestrial / Cable input)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1/0/0</w:t>
      </w:r>
    </w:p>
    <w:p w14:paraId="25C4B77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Ex-Link ( RS-232C 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6BE13D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CI Slot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50CC66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HDMI A / Return Ch. Support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6240AFA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HDMI Quick Switch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FC5DD14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Wireless LAN Adapter Support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4BF344F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Wireless LAN Built-in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646B83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Anynet+ (HDMI-CEC)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215863F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Design</w:t>
      </w:r>
    </w:p>
    <w:p w14:paraId="7ECBF32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Design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Mold</w:t>
      </w:r>
    </w:p>
    <w:p w14:paraId="713D12CF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Bezel Type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VNB</w:t>
      </w:r>
    </w:p>
    <w:p w14:paraId="4F078D01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Slim Type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Semi Slim</w:t>
      </w:r>
    </w:p>
    <w:p w14:paraId="6FB9384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Front Color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Glossy Black</w:t>
      </w:r>
    </w:p>
    <w:p w14:paraId="2FB1D31E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Light Effect (Deco)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3FCE42A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Stand Type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Mini Arc</w:t>
      </w:r>
    </w:p>
    <w:p w14:paraId="27C9F6E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Swivel (Left/Right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A12A982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Additional Feature</w:t>
      </w:r>
    </w:p>
    <w:p w14:paraId="08FD97AD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Décor Mode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3B08B3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Motion Detection (Frame)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6D95569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Ambience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AAE58D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Prosesor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D93E73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Accessibility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E19BCAF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Digital Clean View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3C687D03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Auto Channel Search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0F90A44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Auto Power Off</w:t>
      </w:r>
      <w:r w:rsidR="0030639F">
        <w:rPr>
          <w:rFonts w:ascii="Arial" w:eastAsia="Times New Roman" w:hAnsi="Arial" w:cs="Arial"/>
          <w:color w:val="636363"/>
          <w:sz w:val="21"/>
          <w:szCs w:val="21"/>
        </w:rPr>
        <w:tab/>
      </w:r>
      <w:r w:rsidR="0030639F">
        <w:rPr>
          <w:rFonts w:ascii="Arial" w:eastAsia="Times New Roman" w:hAnsi="Arial" w:cs="Arial"/>
          <w:color w:val="636363"/>
          <w:sz w:val="21"/>
          <w:szCs w:val="21"/>
        </w:rPr>
        <w:tab/>
      </w:r>
      <w:r w:rsidR="0030639F">
        <w:rPr>
          <w:rFonts w:ascii="Arial" w:eastAsia="Times New Roman" w:hAnsi="Arial" w:cs="Arial"/>
          <w:color w:val="636363"/>
          <w:sz w:val="21"/>
          <w:szCs w:val="21"/>
        </w:rPr>
        <w:tab/>
      </w:r>
      <w:r w:rsidR="0030639F">
        <w:rPr>
          <w:rFonts w:ascii="Arial" w:eastAsia="Times New Roman" w:hAnsi="Arial" w:cs="Arial"/>
          <w:color w:val="636363"/>
          <w:sz w:val="21"/>
          <w:szCs w:val="21"/>
        </w:rPr>
        <w:tab/>
        <w:t>Y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es</w:t>
      </w:r>
    </w:p>
    <w:p w14:paraId="3AF9DBA8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Caption (Subtitle)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1E6C7C8C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Connect Share™ (HDD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2F2C965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ConnectShare™ (USB 2.0)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77250CEB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EPG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636D7C6B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Extended PVR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7A4B082F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Game Mode</w:t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0639F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 (Basic)</w:t>
      </w:r>
    </w:p>
    <w:p w14:paraId="2B85E1D2" w14:textId="41404998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OSD Language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Local</w:t>
      </w:r>
    </w:p>
    <w:p w14:paraId="4A34FABF" w14:textId="5A541A5E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Picture-In-Picture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D8459D6" w14:textId="6784734B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BT HID Built-in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9774887" w14:textId="5F47FAB5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USB HID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026182B" w14:textId="6769D242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Teletext (TTX)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1079FB25" w14:textId="61B42C61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Time Shift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2A485E5" w14:textId="58176F7C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V-Chip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CB178A8" w14:textId="161CD79E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IPv6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F6EB665" w14:textId="6B888DA1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MBR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5583A27" w14:textId="70AE5365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Ultra Clean View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4BBAE94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Eco Feature</w:t>
      </w:r>
    </w:p>
    <w:p w14:paraId="4F253763" w14:textId="6AC237E9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Eco Sensor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61CA9FB6" w14:textId="4C908ACD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Energy Efficiency Class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55E05A6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Power</w:t>
      </w:r>
    </w:p>
    <w:p w14:paraId="730B86CC" w14:textId="6029B2E3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Supply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AC100-240V 50/60Hz</w:t>
      </w:r>
    </w:p>
    <w:p w14:paraId="1C3F239E" w14:textId="3AC09531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Consumption (Max)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48 W</w:t>
      </w:r>
    </w:p>
    <w:p w14:paraId="3D462044" w14:textId="092853C4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Consumption (Stand-by)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 W</w:t>
      </w:r>
    </w:p>
    <w:p w14:paraId="4650AF90" w14:textId="6B224D4F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Consumption (Energy Saving Mode)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 W</w:t>
      </w:r>
    </w:p>
    <w:p w14:paraId="206BFF81" w14:textId="1DFCB800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Consumption (Typical)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 W</w:t>
      </w:r>
    </w:p>
    <w:p w14:paraId="6A35C9AF" w14:textId="3D6C6120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Peak Luminance Ratio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 %</w:t>
      </w:r>
    </w:p>
    <w:p w14:paraId="2C8725E7" w14:textId="032BABD9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Yearly Power Consumption (EU standard)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 kWh</w:t>
      </w:r>
    </w:p>
    <w:p w14:paraId="57C5D4E6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Dimension</w:t>
      </w:r>
    </w:p>
    <w:p w14:paraId="5B856E6B" w14:textId="01D6D270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Package Size (WxHxD)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806.0 x 141.0 x 531.0 mm</w:t>
      </w:r>
    </w:p>
    <w:p w14:paraId="28E9EA2C" w14:textId="2953B395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Set Size with Stand (WxHxD)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732.9 x 462.8 x 163.7 mm</w:t>
      </w:r>
    </w:p>
    <w:p w14:paraId="30C951A8" w14:textId="0B1D2B02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Set Size without Stand (WxHxD)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732.9 x 440.3 x 78.5 mm</w:t>
      </w:r>
    </w:p>
    <w:p w14:paraId="364E724C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Weight</w:t>
      </w:r>
    </w:p>
    <w:p w14:paraId="7A83A665" w14:textId="7907A7F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Package Weight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5.8 ±0.5 kg</w:t>
      </w:r>
    </w:p>
    <w:p w14:paraId="27937A43" w14:textId="35C3B06F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Set Weight with Stand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4.3±0.3 kg</w:t>
      </w:r>
    </w:p>
    <w:p w14:paraId="5FC622B2" w14:textId="2F5455FC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Set Weight without Stand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4.2±0.3 kg</w:t>
      </w:r>
    </w:p>
    <w:p w14:paraId="4F2DF602" w14:textId="77777777" w:rsidR="00DC0797" w:rsidRPr="00DC0797" w:rsidRDefault="00DC0797" w:rsidP="00DC0797">
      <w:pPr>
        <w:numPr>
          <w:ilvl w:val="0"/>
          <w:numId w:val="2"/>
        </w:numPr>
        <w:shd w:val="clear" w:color="auto" w:fill="E7E7E8"/>
        <w:spacing w:before="780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30"/>
          <w:szCs w:val="30"/>
        </w:rPr>
        <w:t>Accessory</w:t>
      </w:r>
    </w:p>
    <w:p w14:paraId="3143816B" w14:textId="51737F36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Voice Agent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05C8C5C8" w14:textId="56E40C3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Remote Controller Mode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l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TM1240A</w:t>
      </w:r>
    </w:p>
    <w:p w14:paraId="02585051" w14:textId="05B56C68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Batteries (for Remote Control)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110DF1EB" w14:textId="1C0C7DC4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Samsung Smart Control (Included)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F068A94" w14:textId="26419395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No Gap Wall-mount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8FF482E" w14:textId="3CC78AA1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Optional Stand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480BC38" w14:textId="4E1E119D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Mini Wall Mount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29C169F7" w14:textId="729686AE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Vesa Wall Mount Support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7C0AF65A" w14:textId="13B9A8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TV Key Dongle (Included)</w:t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r w:rsidR="00314DA0">
        <w:rPr>
          <w:rFonts w:ascii="Arial" w:eastAsia="Times New Roman" w:hAnsi="Arial" w:cs="Arial"/>
          <w:b/>
          <w:bCs/>
          <w:color w:val="363636"/>
          <w:sz w:val="21"/>
          <w:szCs w:val="21"/>
        </w:rPr>
        <w:tab/>
      </w:r>
      <w:bookmarkStart w:id="0" w:name="_GoBack"/>
      <w:bookmarkEnd w:id="0"/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4B99E1CA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User Manual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6977EF67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E-Manual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39282746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ANT-Cable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54776EA3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Power Cable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Yes</w:t>
      </w:r>
    </w:p>
    <w:p w14:paraId="04DC44A0" w14:textId="77777777" w:rsidR="00DC0797" w:rsidRPr="00DC0797" w:rsidRDefault="00DC0797" w:rsidP="00DC0797">
      <w:pPr>
        <w:numPr>
          <w:ilvl w:val="1"/>
          <w:numId w:val="2"/>
        </w:numPr>
        <w:shd w:val="clear" w:color="auto" w:fill="E7E7E8"/>
        <w:ind w:left="0"/>
        <w:rPr>
          <w:rFonts w:ascii="Arial" w:eastAsia="Times New Roman" w:hAnsi="Arial" w:cs="Arial"/>
          <w:color w:val="363636"/>
          <w:sz w:val="27"/>
          <w:szCs w:val="27"/>
        </w:rPr>
      </w:pPr>
      <w:r w:rsidRPr="00DC0797">
        <w:rPr>
          <w:rFonts w:ascii="Arial" w:eastAsia="Times New Roman" w:hAnsi="Arial" w:cs="Arial"/>
          <w:b/>
          <w:bCs/>
          <w:color w:val="363636"/>
          <w:sz w:val="21"/>
          <w:szCs w:val="21"/>
        </w:rPr>
        <w:t>Slim Gender Cable</w:t>
      </w:r>
      <w:r w:rsidRPr="00DC0797">
        <w:rPr>
          <w:rFonts w:ascii="Arial" w:eastAsia="Times New Roman" w:hAnsi="Arial" w:cs="Arial"/>
          <w:color w:val="636363"/>
          <w:sz w:val="21"/>
          <w:szCs w:val="21"/>
        </w:rPr>
        <w:t>N/A</w:t>
      </w:r>
    </w:p>
    <w:p w14:paraId="114166B3" w14:textId="77777777" w:rsidR="00DC0797" w:rsidRPr="00DC0797" w:rsidRDefault="00DC0797" w:rsidP="00DC0797">
      <w:pPr>
        <w:shd w:val="clear" w:color="auto" w:fill="E7E7E8"/>
        <w:rPr>
          <w:rFonts w:ascii="Times New Roman" w:eastAsia="Times New Roman" w:hAnsi="Times New Roman" w:cs="Times New Roman"/>
          <w:color w:val="363636"/>
        </w:rPr>
      </w:pPr>
    </w:p>
    <w:p w14:paraId="150D99D3" w14:textId="77777777" w:rsidR="00E00A04" w:rsidRDefault="00E00A04"/>
    <w:sectPr w:rsidR="00E00A04" w:rsidSect="00492C8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B52EC"/>
    <w:multiLevelType w:val="multilevel"/>
    <w:tmpl w:val="D22C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FE6F44"/>
    <w:multiLevelType w:val="multilevel"/>
    <w:tmpl w:val="AF42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797"/>
    <w:rsid w:val="0030639F"/>
    <w:rsid w:val="00314DA0"/>
    <w:rsid w:val="00492C89"/>
    <w:rsid w:val="00755016"/>
    <w:rsid w:val="00DC0797"/>
    <w:rsid w:val="00E0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529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079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0797"/>
    <w:rPr>
      <w:rFonts w:ascii="Times New Roman" w:hAnsi="Times New Roman" w:cs="Times New Roman"/>
      <w:b/>
      <w:bCs/>
      <w:sz w:val="36"/>
      <w:szCs w:val="36"/>
    </w:rPr>
  </w:style>
  <w:style w:type="paragraph" w:customStyle="1" w:styleId="feature-benefitdesc">
    <w:name w:val="feature-benefit__desc"/>
    <w:basedOn w:val="Normal"/>
    <w:rsid w:val="00DC079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C0797"/>
    <w:rPr>
      <w:b/>
      <w:bCs/>
    </w:rPr>
  </w:style>
  <w:style w:type="paragraph" w:customStyle="1" w:styleId="carddesc">
    <w:name w:val="card__desc"/>
    <w:basedOn w:val="Normal"/>
    <w:rsid w:val="00DC0797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feature-benefitdisclaimer">
    <w:name w:val="feature-benefit__disclaimer"/>
    <w:basedOn w:val="Normal"/>
    <w:rsid w:val="00DC079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C0797"/>
    <w:rPr>
      <w:i/>
      <w:iCs/>
    </w:rPr>
  </w:style>
  <w:style w:type="character" w:customStyle="1" w:styleId="product-specsdesc">
    <w:name w:val="product-specs__desc"/>
    <w:basedOn w:val="DefaultParagraphFont"/>
    <w:rsid w:val="00DC0797"/>
  </w:style>
  <w:style w:type="character" w:styleId="Hyperlink">
    <w:name w:val="Hyperlink"/>
    <w:basedOn w:val="DefaultParagraphFont"/>
    <w:uiPriority w:val="99"/>
    <w:semiHidden/>
    <w:unhideWhenUsed/>
    <w:rsid w:val="00DC0797"/>
    <w:rPr>
      <w:color w:val="0000FF"/>
      <w:u w:val="single"/>
    </w:rPr>
  </w:style>
  <w:style w:type="character" w:customStyle="1" w:styleId="product-specshighlights-desc">
    <w:name w:val="product-specs__highlights-desc"/>
    <w:basedOn w:val="DefaultParagraphFont"/>
    <w:rsid w:val="00DC0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5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2868">
                      <w:marLeft w:val="0"/>
                      <w:marRight w:val="0"/>
                      <w:marTop w:val="0"/>
                      <w:marBottom w:val="12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15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45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61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8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72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0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395111">
                                  <w:marLeft w:val="0"/>
                                  <w:marRight w:val="0"/>
                                  <w:marTop w:val="87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20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370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9" w:color="DADADA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859459">
                                      <w:marLeft w:val="0"/>
                                      <w:marRight w:val="0"/>
                                      <w:marTop w:val="87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812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44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9" w:color="DADADA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23159">
                                      <w:marLeft w:val="0"/>
                                      <w:marRight w:val="0"/>
                                      <w:marTop w:val="87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16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85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9" w:color="DADADA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945362">
                                      <w:marLeft w:val="0"/>
                                      <w:marRight w:val="0"/>
                                      <w:marTop w:val="87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99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10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9538">
                      <w:marLeft w:val="0"/>
                      <w:marRight w:val="0"/>
                      <w:marTop w:val="0"/>
                      <w:marBottom w:val="12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6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73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3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75540">
                      <w:marLeft w:val="0"/>
                      <w:marRight w:val="0"/>
                      <w:marTop w:val="0"/>
                      <w:marBottom w:val="12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46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13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94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3556">
                      <w:marLeft w:val="0"/>
                      <w:marRight w:val="0"/>
                      <w:marTop w:val="0"/>
                      <w:marBottom w:val="12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6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0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1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90337">
                  <w:marLeft w:val="0"/>
                  <w:marRight w:val="0"/>
                  <w:marTop w:val="13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801307">
                  <w:marLeft w:val="0"/>
                  <w:marRight w:val="0"/>
                  <w:marTop w:val="0"/>
                  <w:marBottom w:val="0"/>
                  <w:divBdr>
                    <w:top w:val="single" w:sz="6" w:space="31" w:color="DADA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636</Words>
  <Characters>3626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</vt:lpstr>
      <vt:lpstr>    </vt:lpstr>
      <vt:lpstr>    </vt:lpstr>
      <vt:lpstr>    Clean View</vt:lpstr>
      <vt:lpstr>    Wide Colour Enhancer</vt:lpstr>
      <vt:lpstr>    </vt:lpstr>
      <vt:lpstr>    Connect share movie</vt:lpstr>
    </vt:vector>
  </TitlesOfParts>
  <LinksUpToDate>false</LinksUpToDate>
  <CharactersWithSpaces>4254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2019-02-18T05:17:00Z</dcterms:created>
  <dcterms:modified xsi:type="dcterms:W3CDTF">2019-02-18T05:37:00Z</dcterms:modified>
</cp:coreProperties>
</file>