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jpeg" ContentType="image/jpe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ol"/>
        <w:spacing w:before="480" w:after="240"/>
        <w:rPr/>
      </w:pPr>
      <w:r>
        <w:rPr/>
        <w:t>Documentation okplm_fr 0.2.4</w:t>
      </w:r>
    </w:p>
    <w:p>
      <w:pPr>
        <w:pStyle w:val="Encapalament1"/>
        <w:rPr/>
      </w:pPr>
      <w:bookmarkStart w:id="0" w:name="bienvenue-%C3%A0-la-documentation-de-okp"/>
      <w:bookmarkEnd w:id="0"/>
      <w:r>
        <w:rPr/>
        <w:t xml:space="preserve">Bienvenue à la documentation de </w:t>
      </w:r>
      <w:r>
        <w:rPr>
          <w:rStyle w:val="VerbatimChar"/>
        </w:rPr>
        <w:t>okplm</w:t>
      </w:r>
      <w:r>
        <w:rPr/>
        <w:t xml:space="preserve"> !</w:t>
      </w:r>
      <w:hyperlink w:anchor="welcome-to-okplm-s-documentation">
        <w:r>
          <w:rPr>
            <w:rStyle w:val="EnlladInternet"/>
          </w:rPr>
          <w:t>¶</w:t>
        </w:r>
      </w:hyperlink>
    </w:p>
    <w:tbl>
      <w:tblPr>
        <w:tblStyle w:val="TableNormal"/>
        <w:tblW w:w="5000" w:type="pct"/>
        <w:jc w:val="left"/>
        <w:tblInd w:w="0" w:type="dxa"/>
        <w:tblBorders/>
        <w:tblCellMar>
          <w:top w:w="0" w:type="dxa"/>
          <w:left w:w="108" w:type="dxa"/>
          <w:bottom w:w="0" w:type="dxa"/>
          <w:right w:w="108" w:type="dxa"/>
        </w:tblCellMar>
        <w:tblLook/>
      </w:tblPr>
      <w:tblGrid>
        <w:gridCol w:w="4319"/>
        <w:gridCol w:w="4320"/>
      </w:tblGrid>
      <w:tr>
        <w:trPr/>
        <w:tc>
          <w:tcPr>
            <w:tcW w:w="4319" w:type="dxa"/>
            <w:tcBorders/>
            <w:shd w:fill="auto" w:val="clear"/>
          </w:tcPr>
          <w:p>
            <w:pPr>
              <w:pStyle w:val="Normal"/>
              <w:spacing w:before="0" w:after="200"/>
              <w:jc w:val="left"/>
              <w:rPr/>
            </w:pPr>
            <w:hyperlink r:id="rId2">
              <w:r>
                <w:rPr>
                  <w:rStyle w:val="EnlladInternet"/>
                </w:rPr>
                <w:drawing>
                  <wp:inline distT="0" distB="0" distL="114935" distR="114935">
                    <wp:extent cx="1956435" cy="702945"/>
                    <wp:effectExtent l="0" t="0" r="0" b="0"/>
                    <wp:docPr id="1" name="Picture" descr="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logo1"/>
                            <pic:cNvPicPr>
                              <a:picLocks noChangeAspect="1" noChangeArrowheads="1"/>
                            </pic:cNvPicPr>
                          </pic:nvPicPr>
                          <pic:blipFill>
                            <a:blip r:embed="rId3"/>
                            <a:stretch>
                              <a:fillRect/>
                            </a:stretch>
                          </pic:blipFill>
                          <pic:spPr bwMode="auto">
                            <a:xfrm>
                              <a:off x="0" y="0"/>
                              <a:ext cx="1956435" cy="702945"/>
                            </a:xfrm>
                            <a:prstGeom prst="rect">
                              <a:avLst/>
                            </a:prstGeom>
                          </pic:spPr>
                        </pic:pic>
                      </a:graphicData>
                    </a:graphic>
                  </wp:inline>
                </w:drawing>
              </w:r>
            </w:hyperlink>
          </w:p>
        </w:tc>
        <w:tc>
          <w:tcPr>
            <w:tcW w:w="4320" w:type="dxa"/>
            <w:tcBorders/>
            <w:shd w:fill="auto" w:val="clear"/>
          </w:tcPr>
          <w:p>
            <w:pPr>
              <w:pStyle w:val="Normal"/>
              <w:spacing w:before="0" w:after="200"/>
              <w:jc w:val="left"/>
              <w:rPr/>
            </w:pPr>
            <w:hyperlink r:id="rId4">
              <w:r>
                <w:rPr>
                  <w:rStyle w:val="EnlladInternet"/>
                </w:rPr>
                <w:drawing>
                  <wp:inline distT="0" distB="0" distL="114935" distR="114935">
                    <wp:extent cx="2338705" cy="504825"/>
                    <wp:effectExtent l="0" t="0" r="0" b="0"/>
                    <wp:docPr id="2" name="Imatge1"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tge1" descr="logo2"/>
                            <pic:cNvPicPr>
                              <a:picLocks noChangeAspect="1" noChangeArrowheads="1"/>
                            </pic:cNvPicPr>
                          </pic:nvPicPr>
                          <pic:blipFill>
                            <a:blip r:embed="rId5"/>
                            <a:stretch>
                              <a:fillRect/>
                            </a:stretch>
                          </pic:blipFill>
                          <pic:spPr bwMode="auto">
                            <a:xfrm>
                              <a:off x="0" y="0"/>
                              <a:ext cx="2338705" cy="504825"/>
                            </a:xfrm>
                            <a:prstGeom prst="rect">
                              <a:avLst/>
                            </a:prstGeom>
                          </pic:spPr>
                        </pic:pic>
                      </a:graphicData>
                    </a:graphic>
                  </wp:inline>
                </w:drawing>
              </w:r>
            </w:hyperlink>
          </w:p>
        </w:tc>
      </w:tr>
    </w:tbl>
    <w:p>
      <w:pPr>
        <w:pStyle w:val="Compact"/>
        <w:rPr/>
      </w:pPr>
      <w:r>
        <w:rPr/>
      </w:r>
    </w:p>
    <w:p>
      <w:pPr>
        <w:pStyle w:val="Encapalament2"/>
        <w:rPr/>
      </w:pPr>
      <w:bookmarkStart w:id="1" w:name="pr%C3%A9sentation"/>
      <w:bookmarkEnd w:id="1"/>
      <w:r>
        <w:rPr/>
        <w:t>Présentation</w:t>
      </w:r>
      <w:hyperlink w:anchor="presentation">
        <w:r>
          <w:rPr>
            <w:rStyle w:val="EnlladInternet"/>
          </w:rPr>
          <w:t>¶</w:t>
        </w:r>
      </w:hyperlink>
    </w:p>
    <w:p>
      <w:pPr>
        <w:pStyle w:val="Encapalament3"/>
        <w:rPr/>
      </w:pPr>
      <w:bookmarkStart w:id="2" w:name="quest-ce-que-cest-le-paquet-okplm"/>
      <w:bookmarkEnd w:id="2"/>
      <w:r>
        <w:rPr/>
        <w:t xml:space="preserve">Qu’est-ce que c’est le paquet </w:t>
      </w:r>
      <w:r>
        <w:rPr>
          <w:rStyle w:val="VerbatimChar"/>
        </w:rPr>
        <w:t>okplm</w:t>
      </w:r>
      <w:r>
        <w:rPr/>
        <w:t xml:space="preserve"> ?</w:t>
      </w:r>
      <w:hyperlink w:anchor="what-is-the-okplm-package">
        <w:r>
          <w:rPr>
            <w:rStyle w:val="EnlladInternet"/>
          </w:rPr>
          <w:t>¶</w:t>
        </w:r>
      </w:hyperlink>
    </w:p>
    <w:p>
      <w:pPr>
        <w:pStyle w:val="FirstParagraph"/>
        <w:rPr/>
      </w:pPr>
      <w:r>
        <w:rPr>
          <w:rStyle w:val="VerbatimChar"/>
        </w:rPr>
        <w:t>okplm</w:t>
      </w:r>
      <w:r>
        <w:rPr/>
        <w:t xml:space="preserve"> (modèle de lacs d’Ottosson-Kettle-Prats) est un paquet en Python 3 utilisé pour simuler la température de l’épilimnion et de l’hypolimnion des plans d’eau douce avec le modèle de lacs d’Ottosson-Kettle-Prats (OKP) (Prats &amp; Danis, 2019).</w:t>
      </w:r>
    </w:p>
    <w:p>
      <w:pPr>
        <w:pStyle w:val="Cosdeltext"/>
        <w:rPr/>
      </w:pPr>
      <w:r>
        <w:rPr/>
        <w:t xml:space="preserve">Le modèle OKP simule la température de l’eau à fréquence journalière utilisant la température de l’air [en ºC] et le rayonnement solaire [en W m:sup: ] comme données d’entrée. Le modèle OKP est le résultat de la combinaison des modèles développés par Ottosson &amp; Abrahamsson (1998) et Kettle </w:t>
      </w:r>
      <w:r>
        <w:rPr>
          <w:i/>
        </w:rPr>
        <w:t>et al.</w:t>
      </w:r>
      <w:r>
        <w:rPr/>
        <w:t xml:space="preserve"> (2004). Le développement du modèle a été financé par l’AFB (Agence Française pour la Biodiversité, anciennement ONEMA, Office National de l’Eau et des Milieux Aquatiques) et une version préliminaire a été présentée dans le rapport par Prats &amp; Danis (2015). La version définitive a été publiée par Prats &amp; Danis (2019).</w:t>
      </w:r>
    </w:p>
    <w:p>
      <w:pPr>
        <w:pStyle w:val="Cosdeltext"/>
        <w:rPr/>
      </w:pPr>
      <w:r>
        <w:rPr/>
        <w:t>Pour calculer la température de l’eau avec okplm il faut définir les valeurs d’une série de paramètres. Il est possible d’utiliser les valeurs par défaut des paramètres obtenues pour les plans d’eau français. Ces valeurs sont le résultat de la paramétrisation en fonction des caractéristiques des lacs (latitude, altitude, profondeur maximale, surface, volume) proposée par Prats &amp; Danis (2019). Cette paramétrisation a été obtenue après analyse de données issues des réseaux nationaux de surveillance mis en place pour la mise en application de la Directive Cadre européenne sur l’Eau pour 414 plans d’eau français de surface supérieure à 0,06 km2. La table suivante présente les gammes des valeurs des caractéristiques de ces plans d’eau et donc le domaine d’applicabilité de la paramétrisation par défaut.</w:t>
      </w:r>
    </w:p>
    <w:tbl>
      <w:tblPr>
        <w:tblStyle w:val="TableNormal"/>
        <w:tblW w:w="5000" w:type="pct"/>
        <w:jc w:val="left"/>
        <w:tblInd w:w="0" w:type="dxa"/>
        <w:tblBorders>
          <w:bottom w:val="single" w:sz="6" w:space="0" w:color="000000"/>
          <w:insideH w:val="single" w:sz="6" w:space="0" w:color="000000"/>
        </w:tblBorders>
        <w:tblCellMar>
          <w:top w:w="0" w:type="dxa"/>
          <w:left w:w="108" w:type="dxa"/>
          <w:bottom w:w="0" w:type="dxa"/>
          <w:right w:w="108" w:type="dxa"/>
        </w:tblCellMar>
        <w:tblLook w:firstRow="1"/>
      </w:tblPr>
      <w:tblGrid>
        <w:gridCol w:w="5529"/>
        <w:gridCol w:w="1555"/>
        <w:gridCol w:w="1556"/>
      </w:tblGrid>
      <w:tr>
        <w:trPr>
          <w:cnfStyle w:firstRow="1"/>
        </w:trPr>
        <w:tc>
          <w:tcPr>
            <w:tcW w:w="5529" w:type="dxa"/>
            <w:tcBorders>
              <w:bottom w:val="single" w:sz="6" w:space="0" w:color="000000"/>
              <w:insideH w:val="single" w:sz="6" w:space="0" w:color="000000"/>
            </w:tcBorders>
            <w:shd w:fill="auto" w:val="clear"/>
            <w:vAlign w:val="bottom"/>
          </w:tcPr>
          <w:p>
            <w:pPr>
              <w:pStyle w:val="Normal"/>
              <w:spacing w:before="0" w:after="200"/>
              <w:jc w:val="left"/>
              <w:rPr/>
            </w:pPr>
            <w:r>
              <w:rPr>
                <w:b/>
              </w:rPr>
              <w:t>Variable</w:t>
            </w:r>
          </w:p>
        </w:tc>
        <w:tc>
          <w:tcPr>
            <w:tcW w:w="1555" w:type="dxa"/>
            <w:tcBorders>
              <w:bottom w:val="single" w:sz="6" w:space="0" w:color="000000"/>
              <w:insideH w:val="single" w:sz="6" w:space="0" w:color="000000"/>
            </w:tcBorders>
            <w:shd w:fill="auto" w:val="clear"/>
            <w:vAlign w:val="bottom"/>
          </w:tcPr>
          <w:p>
            <w:pPr>
              <w:pStyle w:val="Normal"/>
              <w:spacing w:before="0" w:after="200"/>
              <w:jc w:val="left"/>
              <w:rPr/>
            </w:pPr>
            <w:r>
              <w:rPr>
                <w:b/>
              </w:rPr>
              <w:t>Min.</w:t>
            </w:r>
          </w:p>
        </w:tc>
        <w:tc>
          <w:tcPr>
            <w:tcW w:w="1556" w:type="dxa"/>
            <w:tcBorders>
              <w:bottom w:val="single" w:sz="6" w:space="0" w:color="000000"/>
              <w:insideH w:val="single" w:sz="6" w:space="0" w:color="000000"/>
            </w:tcBorders>
            <w:shd w:fill="auto" w:val="clear"/>
            <w:vAlign w:val="bottom"/>
          </w:tcPr>
          <w:p>
            <w:pPr>
              <w:pStyle w:val="Normal"/>
              <w:spacing w:before="0" w:after="200"/>
              <w:jc w:val="left"/>
              <w:rPr/>
            </w:pPr>
            <w:r>
              <w:rPr>
                <w:b/>
              </w:rPr>
              <w:t>Max.</w:t>
            </w:r>
          </w:p>
        </w:tc>
      </w:tr>
      <w:tr>
        <w:trPr/>
        <w:tc>
          <w:tcPr>
            <w:tcW w:w="5529" w:type="dxa"/>
            <w:tcBorders/>
            <w:shd w:fill="auto" w:val="clear"/>
          </w:tcPr>
          <w:p>
            <w:pPr>
              <w:pStyle w:val="Normal"/>
              <w:spacing w:before="0" w:after="200"/>
              <w:jc w:val="left"/>
              <w:rPr/>
            </w:pPr>
            <w:r>
              <w:rPr/>
              <w:t>Altitude (m)</w:t>
            </w:r>
          </w:p>
        </w:tc>
        <w:tc>
          <w:tcPr>
            <w:tcW w:w="1555" w:type="dxa"/>
            <w:tcBorders/>
            <w:shd w:fill="auto" w:val="clear"/>
          </w:tcPr>
          <w:p>
            <w:pPr>
              <w:pStyle w:val="Normal"/>
              <w:spacing w:before="0" w:after="200"/>
              <w:jc w:val="left"/>
              <w:rPr/>
            </w:pPr>
            <w:r>
              <w:rPr/>
              <w:t>0,0</w:t>
            </w:r>
          </w:p>
        </w:tc>
        <w:tc>
          <w:tcPr>
            <w:tcW w:w="1556" w:type="dxa"/>
            <w:tcBorders/>
            <w:shd w:fill="auto" w:val="clear"/>
          </w:tcPr>
          <w:p>
            <w:pPr>
              <w:pStyle w:val="Normal"/>
              <w:spacing w:before="0" w:after="200"/>
              <w:jc w:val="left"/>
              <w:rPr/>
            </w:pPr>
            <w:r>
              <w:rPr/>
              <w:t>2841</w:t>
            </w:r>
          </w:p>
        </w:tc>
      </w:tr>
      <w:tr>
        <w:trPr/>
        <w:tc>
          <w:tcPr>
            <w:tcW w:w="5529" w:type="dxa"/>
            <w:tcBorders/>
            <w:shd w:fill="auto" w:val="clear"/>
          </w:tcPr>
          <w:p>
            <w:pPr>
              <w:pStyle w:val="Normal"/>
              <w:spacing w:before="0" w:after="200"/>
              <w:jc w:val="left"/>
              <w:rPr/>
            </w:pPr>
            <w:r>
              <w:rPr/>
              <w:t>Latitude (ºN)</w:t>
            </w:r>
          </w:p>
        </w:tc>
        <w:tc>
          <w:tcPr>
            <w:tcW w:w="1555" w:type="dxa"/>
            <w:tcBorders/>
            <w:shd w:fill="auto" w:val="clear"/>
          </w:tcPr>
          <w:p>
            <w:pPr>
              <w:pStyle w:val="Normal"/>
              <w:spacing w:before="0" w:after="200"/>
              <w:jc w:val="left"/>
              <w:rPr/>
            </w:pPr>
            <w:r>
              <w:rPr/>
              <w:t>41,47</w:t>
            </w:r>
          </w:p>
        </w:tc>
        <w:tc>
          <w:tcPr>
            <w:tcW w:w="1556" w:type="dxa"/>
            <w:tcBorders/>
            <w:shd w:fill="auto" w:val="clear"/>
          </w:tcPr>
          <w:p>
            <w:pPr>
              <w:pStyle w:val="Normal"/>
              <w:spacing w:before="0" w:after="200"/>
              <w:jc w:val="left"/>
              <w:rPr/>
            </w:pPr>
            <w:r>
              <w:rPr/>
              <w:t>50,87</w:t>
            </w:r>
          </w:p>
        </w:tc>
      </w:tr>
      <w:tr>
        <w:trPr/>
        <w:tc>
          <w:tcPr>
            <w:tcW w:w="5529" w:type="dxa"/>
            <w:tcBorders/>
            <w:shd w:fill="auto" w:val="clear"/>
          </w:tcPr>
          <w:p>
            <w:pPr>
              <w:pStyle w:val="Normal"/>
              <w:spacing w:before="0" w:after="200"/>
              <w:jc w:val="left"/>
              <w:rPr/>
            </w:pPr>
            <w:r>
              <w:rPr/>
              <w:t>Profondeur max. (m)</w:t>
            </w:r>
          </w:p>
        </w:tc>
        <w:tc>
          <w:tcPr>
            <w:tcW w:w="1555" w:type="dxa"/>
            <w:tcBorders/>
            <w:shd w:fill="auto" w:val="clear"/>
          </w:tcPr>
          <w:p>
            <w:pPr>
              <w:pStyle w:val="Normal"/>
              <w:spacing w:before="0" w:after="200"/>
              <w:jc w:val="left"/>
              <w:rPr/>
            </w:pPr>
            <w:r>
              <w:rPr/>
              <w:t>0,8</w:t>
            </w:r>
          </w:p>
        </w:tc>
        <w:tc>
          <w:tcPr>
            <w:tcW w:w="1556" w:type="dxa"/>
            <w:tcBorders/>
            <w:shd w:fill="auto" w:val="clear"/>
          </w:tcPr>
          <w:p>
            <w:pPr>
              <w:pStyle w:val="Normal"/>
              <w:spacing w:before="0" w:after="200"/>
              <w:jc w:val="left"/>
              <w:rPr/>
            </w:pPr>
            <w:r>
              <w:rPr/>
              <w:t>310</w:t>
            </w:r>
          </w:p>
        </w:tc>
      </w:tr>
      <w:tr>
        <w:trPr/>
        <w:tc>
          <w:tcPr>
            <w:tcW w:w="5529" w:type="dxa"/>
            <w:tcBorders/>
            <w:shd w:fill="auto" w:val="clear"/>
          </w:tcPr>
          <w:p>
            <w:pPr>
              <w:pStyle w:val="Normal"/>
              <w:spacing w:before="0" w:after="200"/>
              <w:jc w:val="left"/>
              <w:rPr/>
            </w:pPr>
            <w:r>
              <w:rPr/>
              <w:t>Surface max. (km</w:t>
            </w:r>
            <w:r>
              <w:rPr>
                <w:vertAlign w:val="superscript"/>
              </w:rPr>
              <w:t>2</w:t>
            </w:r>
            <w:r>
              <w:rPr/>
              <w:t>)</w:t>
            </w:r>
          </w:p>
        </w:tc>
        <w:tc>
          <w:tcPr>
            <w:tcW w:w="1555" w:type="dxa"/>
            <w:tcBorders/>
            <w:shd w:fill="auto" w:val="clear"/>
          </w:tcPr>
          <w:p>
            <w:pPr>
              <w:pStyle w:val="Normal"/>
              <w:spacing w:before="0" w:after="200"/>
              <w:jc w:val="left"/>
              <w:rPr/>
            </w:pPr>
            <w:r>
              <w:rPr/>
              <w:t>0,06</w:t>
            </w:r>
          </w:p>
        </w:tc>
        <w:tc>
          <w:tcPr>
            <w:tcW w:w="1556" w:type="dxa"/>
            <w:tcBorders/>
            <w:shd w:fill="auto" w:val="clear"/>
          </w:tcPr>
          <w:p>
            <w:pPr>
              <w:pStyle w:val="Normal"/>
              <w:spacing w:before="0" w:after="200"/>
              <w:jc w:val="left"/>
              <w:rPr/>
            </w:pPr>
            <w:r>
              <w:rPr/>
              <w:t>580</w:t>
            </w:r>
          </w:p>
        </w:tc>
      </w:tr>
      <w:tr>
        <w:trPr/>
        <w:tc>
          <w:tcPr>
            <w:tcW w:w="5529" w:type="dxa"/>
            <w:tcBorders/>
            <w:shd w:fill="auto" w:val="clear"/>
          </w:tcPr>
          <w:p>
            <w:pPr>
              <w:pStyle w:val="Normal"/>
              <w:spacing w:before="0" w:after="200"/>
              <w:jc w:val="left"/>
              <w:rPr/>
            </w:pPr>
            <w:r>
              <w:rPr/>
              <w:t>Volume max. (hm</w:t>
            </w:r>
            <w:r>
              <w:rPr>
                <w:vertAlign w:val="superscript"/>
              </w:rPr>
              <w:t>3</w:t>
            </w:r>
            <w:r>
              <w:rPr/>
              <w:t>)</w:t>
            </w:r>
          </w:p>
        </w:tc>
        <w:tc>
          <w:tcPr>
            <w:tcW w:w="1555" w:type="dxa"/>
            <w:tcBorders/>
            <w:shd w:fill="auto" w:val="clear"/>
          </w:tcPr>
          <w:p>
            <w:pPr>
              <w:pStyle w:val="Normal"/>
              <w:spacing w:before="0" w:after="200"/>
              <w:jc w:val="left"/>
              <w:rPr/>
            </w:pPr>
            <w:r>
              <w:rPr/>
              <w:t>0,12</w:t>
            </w:r>
          </w:p>
        </w:tc>
        <w:tc>
          <w:tcPr>
            <w:tcW w:w="1556" w:type="dxa"/>
            <w:tcBorders/>
            <w:shd w:fill="auto" w:val="clear"/>
          </w:tcPr>
          <w:p>
            <w:pPr>
              <w:pStyle w:val="Normal"/>
              <w:spacing w:before="0" w:after="200"/>
              <w:jc w:val="left"/>
              <w:rPr/>
            </w:pPr>
            <w:r>
              <w:rPr/>
              <w:t>89000</w:t>
            </w:r>
          </w:p>
        </w:tc>
      </w:tr>
    </w:tbl>
    <w:p>
      <w:pPr>
        <w:pStyle w:val="Cosdeltext"/>
        <w:rPr/>
      </w:pPr>
      <w:r>
        <w:rPr/>
        <w:t>Les valeurs des paramètres peuvent aussi être définies par l’utilisateur. Il est possible de trouver les valeurs de certains paramètres pour d’autres régions comme pour des lacs suédois dans les travaux d’Ottosson &amp; Abrahamsson (1998) ou pour la température de l’épilimnion de lacs du sud-ouest de Groenland dans les travaux de Kettle et al. (2004).</w:t>
      </w:r>
    </w:p>
    <w:p>
      <w:pPr>
        <w:pStyle w:val="Cosdeltext"/>
        <w:rPr/>
      </w:pPr>
      <w:r>
        <w:rPr/>
        <w:t>Enfin, si des données de terrain sont disponibles, les valeurs des paramètres peuvent être calées par l’utilisateur avec le paquet.</w:t>
      </w:r>
    </w:p>
    <w:p>
      <w:pPr>
        <w:pStyle w:val="Encapalament3"/>
        <w:rPr/>
      </w:pPr>
      <w:bookmarkStart w:id="3" w:name="auteurs"/>
      <w:bookmarkEnd w:id="3"/>
      <w:r>
        <w:rPr/>
        <w:t>Auteurs</w:t>
      </w:r>
      <w:hyperlink w:anchor="authors">
        <w:r>
          <w:rPr>
            <w:rStyle w:val="EnlladInternet"/>
          </w:rPr>
          <w:t>¶</w:t>
        </w:r>
      </w:hyperlink>
    </w:p>
    <w:p>
      <w:pPr>
        <w:pStyle w:val="Normal"/>
        <w:numPr>
          <w:ilvl w:val="0"/>
          <w:numId w:val="1"/>
        </w:numPr>
        <w:rPr/>
      </w:pPr>
      <w:r>
        <w:rPr/>
        <w:t>Jordi Prats-Rodríguez (</w:t>
      </w:r>
      <w:hyperlink r:id="rId6">
        <w:r>
          <w:rPr>
            <w:rStyle w:val="EnlladInternet"/>
          </w:rPr>
          <w:t>jprats@segula.es</w:t>
        </w:r>
      </w:hyperlink>
      <w:r>
        <w:rPr/>
        <w:t>)</w:t>
      </w:r>
    </w:p>
    <w:p>
      <w:pPr>
        <w:pStyle w:val="Normal"/>
        <w:numPr>
          <w:ilvl w:val="0"/>
          <w:numId w:val="1"/>
        </w:numPr>
        <w:rPr/>
      </w:pPr>
      <w:r>
        <w:rPr/>
        <w:t>Pierre-Alain Danis (</w:t>
      </w:r>
      <w:hyperlink r:id="rId7">
        <w:r>
          <w:rPr>
            <w:rStyle w:val="EnlladInternet"/>
          </w:rPr>
          <w:t>pierre-alain.danis@afbiodiversite.fr</w:t>
        </w:r>
      </w:hyperlink>
      <w:r>
        <w:rPr/>
        <w:t>)</w:t>
      </w:r>
    </w:p>
    <w:p>
      <w:pPr>
        <w:pStyle w:val="Encapalament3"/>
        <w:rPr/>
      </w:pPr>
      <w:bookmarkStart w:id="4" w:name="r%C3%A9f%C3%A9rences"/>
      <w:bookmarkEnd w:id="4"/>
      <w:r>
        <w:rPr/>
        <w:t>Références</w:t>
      </w:r>
      <w:hyperlink w:anchor="references">
        <w:r>
          <w:rPr>
            <w:rStyle w:val="EnlladInternet"/>
          </w:rPr>
          <w:t>¶</w:t>
        </w:r>
      </w:hyperlink>
    </w:p>
    <w:p>
      <w:pPr>
        <w:pStyle w:val="Normal"/>
        <w:numPr>
          <w:ilvl w:val="0"/>
          <w:numId w:val="2"/>
        </w:numPr>
        <w:rPr/>
      </w:pPr>
      <w:r>
        <w:rPr/>
        <w:t xml:space="preserve">Kettle, H.; Thompson, R.; Anderson, N. J.; Livingstone, D. M. (2004) Empirical modeling of summer lake surface temperatures in southwest Greenland. </w:t>
      </w:r>
      <w:r>
        <w:rPr>
          <w:i/>
        </w:rPr>
        <w:t>Limnology and Oceanography</w:t>
      </w:r>
      <w:r>
        <w:rPr/>
        <w:t xml:space="preserve">, 49 (1), 271-282, doi: </w:t>
      </w:r>
      <w:hyperlink r:id="rId8">
        <w:r>
          <w:rPr>
            <w:rStyle w:val="EnlladInternet"/>
          </w:rPr>
          <w:t>10.4319/lo.2004.49.1.0271</w:t>
        </w:r>
      </w:hyperlink>
      <w:r>
        <w:rPr/>
        <w:t>.</w:t>
      </w:r>
    </w:p>
    <w:p>
      <w:pPr>
        <w:pStyle w:val="Normal"/>
        <w:numPr>
          <w:ilvl w:val="0"/>
          <w:numId w:val="2"/>
        </w:numPr>
        <w:rPr/>
      </w:pPr>
      <w:r>
        <w:rPr/>
        <w:t xml:space="preserve">Ottosson, F.; Abrahamsson, O. (1998) Presentation and analysis of a model simulating epilimnetic and hypolimnetic temperatures in lakes. </w:t>
      </w:r>
      <w:r>
        <w:rPr>
          <w:i/>
        </w:rPr>
        <w:t>Ecological Modelling</w:t>
      </w:r>
      <w:r>
        <w:rPr/>
        <w:t xml:space="preserve">, 110, 233-253, doi: </w:t>
      </w:r>
      <w:hyperlink r:id="rId9">
        <w:r>
          <w:rPr>
            <w:rStyle w:val="EnlladInternet"/>
          </w:rPr>
          <w:t>10.1016/S0304-3800(98)00067-2</w:t>
        </w:r>
      </w:hyperlink>
      <w:r>
        <w:rPr/>
        <w:t>.</w:t>
      </w:r>
    </w:p>
    <w:p>
      <w:pPr>
        <w:pStyle w:val="Normal"/>
        <w:numPr>
          <w:ilvl w:val="0"/>
          <w:numId w:val="2"/>
        </w:numPr>
        <w:rPr/>
      </w:pPr>
      <w:r>
        <w:rPr/>
        <w:t xml:space="preserve">Prats, J.; Danis, P.-A. (2015) Optimisation du réseau national de suivi pérenne in situ de la température des plans d’eau: apport de la modélisation et des données satellitaires. Final report. Irstea-Onema, Aix-en-Provence. 93 p. </w:t>
      </w:r>
      <w:hyperlink r:id="rId10">
        <w:r>
          <w:rPr>
            <w:rStyle w:val="EnlladInternet"/>
          </w:rPr>
          <w:t>https://www.documentation.eauetbiodiversite.fr/notice/optimisation-du-reseau-national-de-suivi-perenne-in-situ-de-la-temperature-des-plans-d-eau-apport-de0</w:t>
        </w:r>
      </w:hyperlink>
    </w:p>
    <w:p>
      <w:pPr>
        <w:pStyle w:val="Normal"/>
        <w:numPr>
          <w:ilvl w:val="0"/>
          <w:numId w:val="2"/>
        </w:numPr>
        <w:rPr/>
      </w:pPr>
      <w:r>
        <w:rPr/>
        <w:t xml:space="preserve">Prats, J.; Danis, P.-A. (2019) An epilimnion and hypolimnion temperature model based on air temperature and lake characteristics. </w:t>
      </w:r>
      <w:r>
        <w:rPr>
          <w:i/>
        </w:rPr>
        <w:t>Knowledge and Management of Aquatic Ecosystems</w:t>
      </w:r>
      <w:r>
        <w:rPr/>
        <w:t xml:space="preserve">, 420, 8, doi: </w:t>
      </w:r>
      <w:hyperlink r:id="rId11">
        <w:r>
          <w:rPr>
            <w:rStyle w:val="EnlladInternet"/>
          </w:rPr>
          <w:t>10.1051/kmae/2019001</w:t>
        </w:r>
      </w:hyperlink>
      <w:r>
        <w:rPr/>
        <w:t>.</w:t>
      </w:r>
    </w:p>
    <w:p>
      <w:pPr>
        <w:pStyle w:val="Compact"/>
        <w:rPr/>
      </w:pPr>
      <w:r>
        <w:rPr/>
      </w:r>
    </w:p>
    <w:p>
      <w:pPr>
        <w:pStyle w:val="Encapalament2"/>
        <w:rPr/>
      </w:pPr>
      <w:bookmarkStart w:id="5" w:name="installation"/>
      <w:bookmarkEnd w:id="5"/>
      <w:r>
        <w:rPr/>
        <w:t>Installation</w:t>
      </w:r>
      <w:hyperlink w:anchor="installation">
        <w:r>
          <w:rPr>
            <w:rStyle w:val="EnlladInternet"/>
          </w:rPr>
          <w:t>¶</w:t>
        </w:r>
      </w:hyperlink>
    </w:p>
    <w:p>
      <w:pPr>
        <w:pStyle w:val="Encapalament3"/>
        <w:rPr/>
      </w:pPr>
      <w:bookmarkStart w:id="6" w:name="besoins-et-d%C3%A9pendances"/>
      <w:bookmarkEnd w:id="6"/>
      <w:r>
        <w:rPr/>
        <w:t>Besoins et dépendances</w:t>
      </w:r>
      <w:hyperlink w:anchor="requirements-and-dependencies">
        <w:r>
          <w:rPr>
            <w:rStyle w:val="EnlladInternet"/>
          </w:rPr>
          <w:t>¶</w:t>
        </w:r>
      </w:hyperlink>
    </w:p>
    <w:p>
      <w:pPr>
        <w:pStyle w:val="FirstParagraph"/>
        <w:rPr/>
      </w:pPr>
      <w:r>
        <w:rPr/>
        <w:t xml:space="preserve">Il est nécessaire d’avoir une version de Python 3.5 ou une version ultérieure pour faire tourner le paquet </w:t>
      </w:r>
      <w:r>
        <w:rPr>
          <w:rStyle w:val="VerbatimChar"/>
        </w:rPr>
        <w:t>okplm</w:t>
      </w:r>
      <w:r>
        <w:rPr/>
        <w:t>. Il est possible d’avoir plusieurs versions de Python (2.x et 3.x) installées sur le même système d’exploitation en utilisant par exemple les environnements virtuels.</w:t>
      </w:r>
    </w:p>
    <w:p>
      <w:pPr>
        <w:pStyle w:val="Cosdeltext"/>
        <w:rPr/>
      </w:pPr>
      <w:r>
        <w:rPr/>
        <w:t xml:space="preserve">Vous pouvez utiliser </w:t>
      </w:r>
      <w:r>
        <w:rPr>
          <w:rStyle w:val="VerbatimChar"/>
        </w:rPr>
        <w:t>pip</w:t>
      </w:r>
      <w:r>
        <w:rPr/>
        <w:t xml:space="preserve"> pour installer les paquets requis.</w:t>
      </w:r>
    </w:p>
    <w:p>
      <w:pPr>
        <w:pStyle w:val="Cosdeltext"/>
        <w:rPr/>
      </w:pPr>
      <w:r>
        <w:rPr/>
        <w:t>Note</w:t>
      </w:r>
    </w:p>
    <w:p>
      <w:pPr>
        <w:pStyle w:val="Cosdeltext"/>
        <w:rPr/>
      </w:pPr>
      <w:r>
        <w:rPr/>
        <w:t xml:space="preserve">Sous Windows, pour utiliser </w:t>
      </w:r>
      <w:r>
        <w:rPr>
          <w:rStyle w:val="VerbatimChar"/>
        </w:rPr>
        <w:t>pip</w:t>
      </w:r>
      <w:r>
        <w:rPr/>
        <w:t xml:space="preserve"> pour l’installation des paquets Python utiles, vérifier que le chemin d’accès au fichier exécutable de </w:t>
      </w:r>
      <w:r>
        <w:rPr>
          <w:rStyle w:val="VerbatimChar"/>
        </w:rPr>
        <w:t>pip</w:t>
      </w:r>
      <w:r>
        <w:rPr/>
        <w:t xml:space="preserve"> est bien ajouté à votre variable d’environnement </w:t>
      </w:r>
      <w:r>
        <w:rPr>
          <w:rStyle w:val="VerbatimChar"/>
        </w:rPr>
        <w:t>PATH</w:t>
      </w:r>
      <w:r>
        <w:rPr/>
        <w:t xml:space="preserve">. L’emplacement peut varier selon que vous installez Python pour un utilisateur ou pour tous les utilisateurs (p. ex., </w:t>
      </w:r>
      <w:r>
        <w:rPr>
          <w:rStyle w:val="VerbatimChar"/>
        </w:rPr>
        <w:t>%USERPROFILE%\AppData\roaming\Python\Python37\scripts</w:t>
      </w:r>
      <w:r>
        <w:rPr/>
        <w:t xml:space="preserve"> ou </w:t>
      </w:r>
      <w:r>
        <w:rPr>
          <w:rStyle w:val="VerbatimChar"/>
        </w:rPr>
        <w:t>C:\Users\MyUserName\AppData\Local\Programs\Python\Python37\Scripts</w:t>
      </w:r>
      <w:r>
        <w:rPr/>
        <w:t>).</w:t>
      </w:r>
    </w:p>
    <w:p>
      <w:pPr>
        <w:pStyle w:val="Cosdeltext"/>
        <w:rPr/>
      </w:pPr>
      <w:r>
        <w:rPr/>
        <w:t xml:space="preserve">L’application </w:t>
      </w:r>
      <w:r>
        <w:rPr>
          <w:rStyle w:val="VerbatimChar"/>
        </w:rPr>
        <w:t>okplm</w:t>
      </w:r>
      <w:r>
        <w:rPr/>
        <w:t xml:space="preserve"> dépend du paquet Python </w:t>
      </w:r>
      <w:r>
        <w:rPr>
          <w:rStyle w:val="VerbatimChar"/>
        </w:rPr>
        <w:t>numpy</w:t>
      </w:r>
      <w:r>
        <w:rPr/>
        <w:t xml:space="preserve">. Assurez-vous qu’il est installé avant l’utilisation de </w:t>
      </w:r>
      <w:r>
        <w:rPr>
          <w:rStyle w:val="VerbatimChar"/>
        </w:rPr>
        <w:t>okplm</w:t>
      </w:r>
      <w:r>
        <w:rPr/>
        <w:t>.</w:t>
      </w:r>
    </w:p>
    <w:p>
      <w:pPr>
        <w:pStyle w:val="Cosdeltext"/>
        <w:rPr/>
      </w:pPr>
      <w:r>
        <w:rPr/>
        <w:t xml:space="preserve">Si vous ne devez pas compiler la documentation, </w:t>
      </w:r>
      <w:r>
        <w:rPr>
          <w:rStyle w:val="VerbatimChar"/>
        </w:rPr>
        <w:t>sphinx</w:t>
      </w:r>
      <w:r>
        <w:rPr/>
        <w:t xml:space="preserve"> n’est pas nécessaire pour utiliser </w:t>
      </w:r>
      <w:r>
        <w:rPr>
          <w:rStyle w:val="VerbatimChar"/>
        </w:rPr>
        <w:t>okplm</w:t>
      </w:r>
      <w:r>
        <w:rPr/>
        <w:t xml:space="preserve">, puisque une copie déjà compilée de la documentation en pdf est incluse dans le dossier </w:t>
      </w:r>
      <w:r>
        <w:rPr>
          <w:rStyle w:val="VerbatimChar"/>
        </w:rPr>
        <w:t>docs</w:t>
      </w:r>
      <w:r>
        <w:rPr/>
        <w:t>.</w:t>
      </w:r>
    </w:p>
    <w:p>
      <w:pPr>
        <w:pStyle w:val="Cosdeltext"/>
        <w:rPr/>
      </w:pPr>
      <w:r>
        <w:rPr/>
        <w:t xml:space="preserve">Si vous avez besoin de compiler la documentation depuis le code source (pour, par exemple, faire des modifications), vous aurez besoin du paquet </w:t>
      </w:r>
      <w:r>
        <w:rPr>
          <w:rStyle w:val="VerbatimChar"/>
        </w:rPr>
        <w:t>sphinx</w:t>
      </w:r>
      <w:r>
        <w:rPr/>
        <w:t xml:space="preserve">. Pour installer </w:t>
      </w:r>
      <w:r>
        <w:rPr>
          <w:rStyle w:val="VerbatimChar"/>
        </w:rPr>
        <w:t>sphinx</w:t>
      </w:r>
      <w:r>
        <w:rPr/>
        <w:t xml:space="preserve"> faites:</w:t>
      </w:r>
    </w:p>
    <w:p>
      <w:pPr>
        <w:pStyle w:val="SourceCode"/>
        <w:rPr/>
      </w:pPr>
      <w:r>
        <w:rPr>
          <w:rStyle w:val="VerbatimChar"/>
        </w:rPr>
        <w:t>pip install sphinx</w:t>
      </w:r>
    </w:p>
    <w:p>
      <w:pPr>
        <w:pStyle w:val="FirstParagraph"/>
        <w:rPr/>
      </w:pPr>
      <w:r>
        <w:rPr/>
        <w:t xml:space="preserve">Le paquet </w:t>
      </w:r>
      <w:r>
        <w:rPr>
          <w:rStyle w:val="VerbatimChar"/>
        </w:rPr>
        <w:t>sphinx</w:t>
      </w:r>
      <w:r>
        <w:rPr/>
        <w:t xml:space="preserve"> travaille par défaut avec des documents de type reStructuredText. Mais il peut aussi reconnaître le formatage Markdown si on installe le parseur Markdown </w:t>
      </w:r>
      <w:r>
        <w:rPr>
          <w:rStyle w:val="VerbatimChar"/>
        </w:rPr>
        <w:t>recommonmark</w:t>
      </w:r>
      <w:r>
        <w:rPr/>
        <w:t>.</w:t>
      </w:r>
    </w:p>
    <w:p>
      <w:pPr>
        <w:pStyle w:val="SourceCode"/>
        <w:rPr/>
      </w:pPr>
      <w:r>
        <w:rPr>
          <w:rStyle w:val="VerbatimChar"/>
        </w:rPr>
        <w:t>pip install --upgrade recommonmark</w:t>
      </w:r>
    </w:p>
    <w:p>
      <w:pPr>
        <w:pStyle w:val="FirstParagraph"/>
        <w:rPr/>
      </w:pPr>
      <w:r>
        <w:rPr/>
        <w:t xml:space="preserve">Pour créer une documentation multilingue, vous avez besoin du paquet </w:t>
      </w:r>
      <w:r>
        <w:rPr>
          <w:rStyle w:val="VerbatimChar"/>
        </w:rPr>
        <w:t>sphinx-intl</w:t>
      </w:r>
      <w:r>
        <w:rPr/>
        <w:t>. Le procès d’installation est comme ci-dessus :</w:t>
      </w:r>
    </w:p>
    <w:p>
      <w:pPr>
        <w:pStyle w:val="SourceCode"/>
        <w:rPr/>
      </w:pPr>
      <w:r>
        <w:rPr>
          <w:rStyle w:val="VerbatimChar"/>
        </w:rPr>
        <w:t>pip install sphinx-intl</w:t>
      </w:r>
    </w:p>
    <w:p>
      <w:pPr>
        <w:pStyle w:val="FirstParagraph"/>
        <w:rPr/>
      </w:pPr>
      <w:r>
        <w:rPr/>
        <w:t xml:space="preserve">Pour compiler documents pdf (seulement sous Linux), il vous faudra installer aussi latex et le paquet Python </w:t>
      </w:r>
      <w:r>
        <w:rPr>
          <w:rStyle w:val="VerbatimChar"/>
        </w:rPr>
        <w:t>latexmk</w:t>
      </w:r>
      <w:r>
        <w:rPr/>
        <w:t>. Pour installer latex, tapez :</w:t>
      </w:r>
    </w:p>
    <w:p>
      <w:pPr>
        <w:pStyle w:val="SourceCode"/>
        <w:rPr/>
      </w:pPr>
      <w:r>
        <w:rPr>
          <w:rStyle w:val="VerbatimChar"/>
        </w:rPr>
        <w:t>sudo apt-get install texlive-full</w:t>
      </w:r>
    </w:p>
    <w:p>
      <w:pPr>
        <w:pStyle w:val="FirstParagraph"/>
        <w:rPr/>
      </w:pPr>
      <w:r>
        <w:rPr/>
        <w:t xml:space="preserve">Et pour installer </w:t>
      </w:r>
      <w:r>
        <w:rPr>
          <w:rStyle w:val="VerbatimChar"/>
        </w:rPr>
        <w:t>latexmk</w:t>
      </w:r>
      <w:r>
        <w:rPr/>
        <w:t>, tapez :</w:t>
      </w:r>
    </w:p>
    <w:p>
      <w:pPr>
        <w:pStyle w:val="SourceCode"/>
        <w:rPr/>
      </w:pPr>
      <w:r>
        <w:rPr>
          <w:rStyle w:val="VerbatimChar"/>
        </w:rPr>
        <w:t>pip install latexmk.py</w:t>
      </w:r>
    </w:p>
    <w:p>
      <w:pPr>
        <w:pStyle w:val="Encapalament3"/>
        <w:rPr/>
      </w:pPr>
      <w:bookmarkStart w:id="7" w:name="clonage-du-r%C3%A9f%C3%A9rentiel"/>
      <w:bookmarkEnd w:id="7"/>
      <w:r>
        <w:rPr/>
        <w:t>Clonage du référentiel</w:t>
      </w:r>
      <w:hyperlink w:anchor="cloning-the-repository">
        <w:r>
          <w:rPr>
            <w:rStyle w:val="EnlladInternet"/>
          </w:rPr>
          <w:t>¶</w:t>
        </w:r>
      </w:hyperlink>
    </w:p>
    <w:p>
      <w:pPr>
        <w:pStyle w:val="FirstParagraph"/>
        <w:rPr/>
      </w:pPr>
      <w:r>
        <w:rPr/>
        <w:t xml:space="preserve">Vous devez cloner le paquet </w:t>
      </w:r>
      <w:r>
        <w:rPr>
          <w:rStyle w:val="VerbatimChar"/>
        </w:rPr>
        <w:t>okplm</w:t>
      </w:r>
      <w:r>
        <w:rPr/>
        <w:t xml:space="preserve"> avec git. Pour ça, placez-vous dans un dossier approprié (p. ex., </w:t>
      </w:r>
      <w:r>
        <w:rPr>
          <w:rStyle w:val="VerbatimChar"/>
        </w:rPr>
        <w:t>pathtoprojectsfolder</w:t>
      </w:r>
      <w:r>
        <w:rPr/>
        <w:t xml:space="preserve">) où copier le code du projet dans un sous-répertoire et clonez le projet </w:t>
      </w:r>
      <w:r>
        <w:rPr>
          <w:rStyle w:val="VerbatimChar"/>
        </w:rPr>
        <w:t>okplm</w:t>
      </w:r>
      <w:r>
        <w:rPr/>
        <w:t xml:space="preserve"> :</w:t>
      </w:r>
    </w:p>
    <w:p>
      <w:pPr>
        <w:pStyle w:val="SourceCode"/>
        <w:rPr/>
      </w:pPr>
      <w:r>
        <w:rPr>
          <w:rStyle w:val="VerbatimChar"/>
        </w:rPr>
        <w:t>cd pathtoprojectsfolder</w:t>
      </w:r>
      <w:r>
        <w:rPr/>
        <w:br/>
      </w:r>
      <w:r>
        <w:rPr>
          <w:rStyle w:val="VerbatimChar"/>
        </w:rPr>
        <w:t>git clone https://gitlab.irstea.fr/alamode/okplm</w:t>
      </w:r>
    </w:p>
    <w:p>
      <w:pPr>
        <w:pStyle w:val="FirstParagraph"/>
        <w:rPr/>
      </w:pPr>
      <w:r>
        <w:rPr/>
        <w:t xml:space="preserve">Cette commande crée le répertoire </w:t>
      </w:r>
      <w:r>
        <w:rPr>
          <w:rStyle w:val="VerbatimChar"/>
        </w:rPr>
        <w:t>okplm</w:t>
      </w:r>
      <w:r>
        <w:rPr/>
        <w:t xml:space="preserve"> dans le dossier </w:t>
      </w:r>
      <w:r>
        <w:rPr>
          <w:rStyle w:val="VerbatimChar"/>
        </w:rPr>
        <w:t>pathtoprojectsfolder</w:t>
      </w:r>
      <w:r>
        <w:rPr/>
        <w:t>.</w:t>
      </w:r>
    </w:p>
    <w:p>
      <w:pPr>
        <w:pStyle w:val="Cosdeltext"/>
        <w:rPr/>
      </w:pPr>
      <w:r>
        <w:rPr/>
        <w:t xml:space="preserve">Pour installer la branche de développement du projet, après avoir cloné le paquet </w:t>
      </w:r>
      <w:r>
        <w:rPr>
          <w:rStyle w:val="VerbatimChar"/>
        </w:rPr>
        <w:t>okplm</w:t>
      </w:r>
      <w:r>
        <w:rPr/>
        <w:t xml:space="preserve">, passez à la branche </w:t>
      </w:r>
      <w:r>
        <w:rPr>
          <w:rStyle w:val="VerbatimChar"/>
        </w:rPr>
        <w:t>dev</w:t>
      </w:r>
      <w:r>
        <w:rPr/>
        <w:t>:</w:t>
      </w:r>
    </w:p>
    <w:p>
      <w:pPr>
        <w:pStyle w:val="SourceCode"/>
        <w:rPr/>
      </w:pPr>
      <w:r>
        <w:rPr>
          <w:rStyle w:val="VerbatimChar"/>
        </w:rPr>
        <w:t>cd okplm</w:t>
      </w:r>
      <w:r>
        <w:rPr/>
        <w:br/>
      </w:r>
      <w:r>
        <w:rPr>
          <w:rStyle w:val="VerbatimChar"/>
        </w:rPr>
        <w:t>git checkout dev</w:t>
      </w:r>
    </w:p>
    <w:p>
      <w:pPr>
        <w:pStyle w:val="Encapalament3"/>
        <w:rPr/>
      </w:pPr>
      <w:bookmarkStart w:id="8" w:name="installation-de-okplm"/>
      <w:bookmarkEnd w:id="8"/>
      <w:r>
        <w:rPr/>
        <w:t xml:space="preserve">Installation de </w:t>
      </w:r>
      <w:r>
        <w:rPr>
          <w:rStyle w:val="VerbatimChar"/>
        </w:rPr>
        <w:t>okplm</w:t>
      </w:r>
      <w:hyperlink w:anchor="installing-okplm">
        <w:r>
          <w:rPr>
            <w:rStyle w:val="EnlladInternet"/>
          </w:rPr>
          <w:t>¶</w:t>
        </w:r>
      </w:hyperlink>
    </w:p>
    <w:p>
      <w:pPr>
        <w:pStyle w:val="FirstParagraph"/>
        <w:rPr/>
      </w:pPr>
      <w:r>
        <w:rPr/>
        <w:t xml:space="preserve">Pour installer </w:t>
      </w:r>
      <w:r>
        <w:rPr>
          <w:rStyle w:val="VerbatimChar"/>
        </w:rPr>
        <w:t>okplm</w:t>
      </w:r>
      <w:r>
        <w:rPr/>
        <w:t xml:space="preserve">, allez dans le répertoire créé lors du clonage du paquet </w:t>
      </w:r>
      <w:r>
        <w:rPr>
          <w:rStyle w:val="VerbatimChar"/>
        </w:rPr>
        <w:t>okplm (p. ex.,  ``pathtorepertoryokplm</w:t>
      </w:r>
      <w:r>
        <w:rPr/>
        <w:t xml:space="preserve">) et installez-le avec </w:t>
      </w:r>
      <w:r>
        <w:rPr>
          <w:rStyle w:val="VerbatimChar"/>
        </w:rPr>
        <w:t>setuptools</w:t>
      </w:r>
      <w:r>
        <w:rPr/>
        <w:t xml:space="preserve"> ou </w:t>
      </w:r>
      <w:r>
        <w:rPr>
          <w:rStyle w:val="VerbatimChar"/>
        </w:rPr>
        <w:t>pip</w:t>
      </w:r>
      <w:r>
        <w:rPr/>
        <w:t>.</w:t>
      </w:r>
    </w:p>
    <w:p>
      <w:pPr>
        <w:pStyle w:val="Cosdeltext"/>
        <w:rPr/>
      </w:pPr>
      <w:r>
        <w:rPr/>
        <w:t xml:space="preserve">Avec </w:t>
      </w:r>
      <w:r>
        <w:rPr>
          <w:rStyle w:val="VerbatimChar"/>
        </w:rPr>
        <w:t>septuptools</w:t>
      </w:r>
      <w:r>
        <w:rPr/>
        <w:t xml:space="preserve"> :</w:t>
      </w:r>
    </w:p>
    <w:p>
      <w:pPr>
        <w:pStyle w:val="SourceCode"/>
        <w:rPr/>
      </w:pPr>
      <w:r>
        <w:rPr>
          <w:rStyle w:val="VerbatimChar"/>
        </w:rPr>
        <w:t>cd pathtorepertoryokplm</w:t>
      </w:r>
      <w:r>
        <w:rPr/>
        <w:br/>
      </w:r>
      <w:r>
        <w:rPr>
          <w:rStyle w:val="VerbatimChar"/>
        </w:rPr>
        <w:t>python setup.py install</w:t>
      </w:r>
    </w:p>
    <w:p>
      <w:pPr>
        <w:pStyle w:val="FirstParagraph"/>
        <w:rPr/>
      </w:pPr>
      <w:r>
        <w:rPr/>
        <w:t xml:space="preserve">Avec </w:t>
      </w:r>
      <w:r>
        <w:rPr>
          <w:rStyle w:val="VerbatimChar"/>
        </w:rPr>
        <w:t>pip</w:t>
      </w:r>
      <w:r>
        <w:rPr/>
        <w:t xml:space="preserve"> :</w:t>
      </w:r>
    </w:p>
    <w:p>
      <w:pPr>
        <w:pStyle w:val="SourceCode"/>
        <w:rPr/>
      </w:pPr>
      <w:r>
        <w:rPr>
          <w:rStyle w:val="VerbatimChar"/>
        </w:rPr>
        <w:t>cd pathtorepertoryokplm</w:t>
      </w:r>
      <w:r>
        <w:rPr/>
        <w:br/>
      </w:r>
      <w:r>
        <w:rPr>
          <w:rStyle w:val="VerbatimChar"/>
        </w:rPr>
        <w:t>pip install -U .</w:t>
      </w:r>
    </w:p>
    <w:p>
      <w:pPr>
        <w:pStyle w:val="Encapalament3"/>
        <w:rPr/>
      </w:pPr>
      <w:bookmarkStart w:id="9" w:name="compilation-de-la-documentation-du-proje"/>
      <w:bookmarkEnd w:id="9"/>
      <w:r>
        <w:rPr/>
        <w:t>Compilation de la documentation du projet</w:t>
      </w:r>
      <w:hyperlink w:anchor="compilation-of-the-project-documentation">
        <w:r>
          <w:rPr>
            <w:rStyle w:val="EnlladInternet"/>
          </w:rPr>
          <w:t>¶</w:t>
        </w:r>
      </w:hyperlink>
    </w:p>
    <w:p>
      <w:pPr>
        <w:pStyle w:val="FirstParagraph"/>
        <w:rPr/>
      </w:pPr>
      <w:r>
        <w:rPr/>
        <w:t xml:space="preserve">Les fichiers source du manuel d’utilisation du projet sont stockés dans le dossier </w:t>
      </w:r>
      <w:r>
        <w:rPr>
          <w:rStyle w:val="VerbatimChar"/>
        </w:rPr>
        <w:t>pathtorepertoryokplm/sphinx-doc/source</w:t>
      </w:r>
      <w:r>
        <w:rPr/>
        <w:t>. Sphinx extrait aussi des données des docstrings des modules du projet.</w:t>
      </w:r>
    </w:p>
    <w:p>
      <w:pPr>
        <w:pStyle w:val="Encapalament4"/>
        <w:rPr/>
      </w:pPr>
      <w:bookmarkStart w:id="10" w:name="documentation-en-anglais"/>
      <w:bookmarkEnd w:id="10"/>
      <w:r>
        <w:rPr/>
        <w:t>Documentation en anglais</w:t>
      </w:r>
      <w:hyperlink w:anchor="documentation-in-english">
        <w:r>
          <w:rPr>
            <w:rStyle w:val="EnlladInternet"/>
          </w:rPr>
          <w:t>¶</w:t>
        </w:r>
      </w:hyperlink>
    </w:p>
    <w:p>
      <w:pPr>
        <w:pStyle w:val="FirstParagraph"/>
        <w:rPr/>
      </w:pPr>
      <w:r>
        <w:rPr/>
        <w:t xml:space="preserve">Pour compiler le manuel d’utilisation en anglais en html allez au dossier </w:t>
      </w:r>
      <w:r>
        <w:rPr>
          <w:rStyle w:val="VerbatimChar"/>
        </w:rPr>
        <w:t>pathtorepertoryokplm/sphinx-doc</w:t>
      </w:r>
      <w:r>
        <w:rPr/>
        <w:t xml:space="preserve"> et tapez :</w:t>
      </w:r>
    </w:p>
    <w:p>
      <w:pPr>
        <w:pStyle w:val="SourceCode"/>
        <w:rPr/>
      </w:pPr>
      <w:r>
        <w:rPr>
          <w:rStyle w:val="VerbatimChar"/>
        </w:rPr>
        <w:t>make html</w:t>
      </w:r>
    </w:p>
    <w:p>
      <w:pPr>
        <w:pStyle w:val="FirstParagraph"/>
        <w:rPr/>
      </w:pPr>
      <w:r>
        <w:rPr/>
        <w:t xml:space="preserve">Les fichiers html de sortie sont stockés dans le dossier </w:t>
      </w:r>
      <w:r>
        <w:rPr>
          <w:rStyle w:val="VerbatimChar"/>
        </w:rPr>
        <w:t>pathtorepertoryokplm/sphinx-doc/build/html</w:t>
      </w:r>
      <w:r>
        <w:rPr/>
        <w:t>.</w:t>
      </w:r>
    </w:p>
    <w:p>
      <w:pPr>
        <w:pStyle w:val="Cosdeltext"/>
        <w:rPr/>
      </w:pPr>
      <w:r>
        <w:rPr/>
        <w:t>Vous pouvez compiler aussi le manuel d’utilisation en pdf avec :</w:t>
      </w:r>
    </w:p>
    <w:p>
      <w:pPr>
        <w:pStyle w:val="SourceCode"/>
        <w:rPr/>
      </w:pPr>
      <w:r>
        <w:rPr>
          <w:rStyle w:val="VerbatimChar"/>
        </w:rPr>
        <w:t>make latexpdf</w:t>
      </w:r>
    </w:p>
    <w:p>
      <w:pPr>
        <w:pStyle w:val="FirstParagraph"/>
        <w:rPr/>
      </w:pPr>
      <w:r>
        <w:rPr/>
        <w:t xml:space="preserve">Les fichiers source de la documentation sont convertis à latex et après à pdf. Les fichiers latex et pdf de sortie sont stockés dans le dossier </w:t>
      </w:r>
      <w:r>
        <w:rPr>
          <w:rStyle w:val="VerbatimChar"/>
        </w:rPr>
        <w:t>pathtorepertoryokplm/sphinx-doc/build/latex</w:t>
      </w:r>
      <w:r>
        <w:rPr/>
        <w:t>.</w:t>
      </w:r>
    </w:p>
    <w:p>
      <w:pPr>
        <w:pStyle w:val="Encapalament4"/>
        <w:rPr/>
      </w:pPr>
      <w:bookmarkStart w:id="11" w:name="documentation-en-fran%C3%A7ais"/>
      <w:bookmarkEnd w:id="11"/>
      <w:r>
        <w:rPr/>
        <w:t>Documentation en français</w:t>
      </w:r>
      <w:hyperlink w:anchor="documentation-in-french">
        <w:r>
          <w:rPr>
            <w:rStyle w:val="EnlladInternet"/>
          </w:rPr>
          <w:t>¶</w:t>
        </w:r>
      </w:hyperlink>
    </w:p>
    <w:p>
      <w:pPr>
        <w:pStyle w:val="FirstParagraph"/>
        <w:rPr/>
      </w:pPr>
      <w:r>
        <w:rPr/>
        <w:t xml:space="preserve">Pour compiler le manuel d’utilisation en français en html allez au dossier </w:t>
      </w:r>
      <w:r>
        <w:rPr>
          <w:rStyle w:val="VerbatimChar"/>
        </w:rPr>
        <w:t>pathtorepertoryokplm/sphinx-doc</w:t>
      </w:r>
      <w:r>
        <w:rPr/>
        <w:t xml:space="preserve"> et tapez :</w:t>
      </w:r>
    </w:p>
    <w:p>
      <w:pPr>
        <w:pStyle w:val="SourceCode"/>
        <w:rPr/>
      </w:pPr>
      <w:r>
        <w:rPr>
          <w:rStyle w:val="VerbatimChar"/>
        </w:rPr>
        <w:t>sphinx-build -b html -aE -D language='fr' -c source/locale/fr source build_fr/html</w:t>
      </w:r>
    </w:p>
    <w:p>
      <w:pPr>
        <w:pStyle w:val="FirstParagraph"/>
        <w:rPr/>
      </w:pPr>
      <w:r>
        <w:rPr/>
        <w:t xml:space="preserve">Les fichiers html de sortie sont stockés dans le dossier </w:t>
      </w:r>
      <w:r>
        <w:rPr>
          <w:rStyle w:val="VerbatimChar"/>
        </w:rPr>
        <w:t>pathtorepertoryokplm/sphinx-doc/build_fr/html</w:t>
      </w:r>
      <w:r>
        <w:rPr/>
        <w:t>.</w:t>
      </w:r>
    </w:p>
    <w:p>
      <w:pPr>
        <w:pStyle w:val="Cosdeltext"/>
        <w:rPr/>
      </w:pPr>
      <w:r>
        <w:rPr/>
        <w:t>Pour compiler la documentation en pdf, tapez les commandes suivantes :</w:t>
      </w:r>
    </w:p>
    <w:p>
      <w:pPr>
        <w:pStyle w:val="SourceCode"/>
        <w:rPr/>
      </w:pPr>
      <w:r>
        <w:rPr>
          <w:rStyle w:val="VerbatimChar"/>
        </w:rPr>
        <w:t>sphinx-build -b latex -aE -D language='fr' -c source/locale/fr source build_fr/latex</w:t>
      </w:r>
      <w:r>
        <w:rPr/>
        <w:br/>
      </w:r>
      <w:r>
        <w:rPr>
          <w:rStyle w:val="VerbatimChar"/>
        </w:rPr>
        <w:t>cd build_fr/latex</w:t>
      </w:r>
      <w:r>
        <w:rPr/>
        <w:br/>
      </w:r>
      <w:r>
        <w:rPr>
          <w:rStyle w:val="VerbatimChar"/>
        </w:rPr>
        <w:t>make</w:t>
      </w:r>
    </w:p>
    <w:p>
      <w:pPr>
        <w:pStyle w:val="FirstParagraph"/>
        <w:rPr/>
      </w:pPr>
      <w:r>
        <w:rPr/>
        <w:t xml:space="preserve">Les fichiers source de documentation sont convertis vers latex et après vers pdf. Les fichiers latex et pdf de sortie sont sauvegardés dans le dossier </w:t>
      </w:r>
      <w:r>
        <w:rPr>
          <w:rStyle w:val="VerbatimChar"/>
        </w:rPr>
        <w:t>pathtorepertoryokplm/sphinx-doc/build_fr/latex</w:t>
      </w:r>
      <w:r>
        <w:rPr/>
        <w:t>.</w:t>
      </w:r>
    </w:p>
    <w:p>
      <w:pPr>
        <w:pStyle w:val="Compact"/>
        <w:rPr/>
      </w:pPr>
      <w:r>
        <w:rPr/>
      </w:r>
    </w:p>
    <w:p>
      <w:pPr>
        <w:pStyle w:val="Encapalament2"/>
        <w:rPr/>
      </w:pPr>
      <w:bookmarkStart w:id="12" w:name="guide-de-style-de-codage"/>
      <w:bookmarkEnd w:id="12"/>
      <w:r>
        <w:rPr/>
        <w:t>Guide de style de codage</w:t>
      </w:r>
      <w:hyperlink w:anchor="coding-style-guide">
        <w:r>
          <w:rPr>
            <w:rStyle w:val="EnlladInternet"/>
          </w:rPr>
          <w:t>¶</w:t>
        </w:r>
      </w:hyperlink>
    </w:p>
    <w:p>
      <w:pPr>
        <w:pStyle w:val="Encapalament3"/>
        <w:rPr/>
      </w:pPr>
      <w:bookmarkStart w:id="13" w:name="code-python"/>
      <w:bookmarkEnd w:id="13"/>
      <w:r>
        <w:rPr/>
        <w:t>Code Python</w:t>
      </w:r>
      <w:hyperlink w:anchor="python-code">
        <w:r>
          <w:rPr>
            <w:rStyle w:val="EnlladInternet"/>
          </w:rPr>
          <w:t>¶</w:t>
        </w:r>
      </w:hyperlink>
    </w:p>
    <w:p>
      <w:pPr>
        <w:pStyle w:val="FirstParagraph"/>
        <w:rPr/>
      </w:pPr>
      <w:r>
        <w:rPr/>
        <w:t xml:space="preserve">Nous avons suivi la </w:t>
      </w:r>
      <w:hyperlink r:id="rId12">
        <w:r>
          <w:rPr>
            <w:rStyle w:val="EnlladInternet"/>
          </w:rPr>
          <w:t>Guide de style pour code Python PEP 08</w:t>
        </w:r>
      </w:hyperlink>
      <w:r>
        <w:rPr/>
        <w:t>.</w:t>
      </w:r>
    </w:p>
    <w:p>
      <w:pPr>
        <w:pStyle w:val="Encapalament3"/>
        <w:rPr/>
      </w:pPr>
      <w:bookmarkStart w:id="14" w:name="docstrings"/>
      <w:bookmarkEnd w:id="14"/>
      <w:r>
        <w:rPr/>
        <w:t>Docstrings</w:t>
      </w:r>
      <w:hyperlink w:anchor="docstrings">
        <w:r>
          <w:rPr>
            <w:rStyle w:val="EnlladInternet"/>
          </w:rPr>
          <w:t>¶</w:t>
        </w:r>
      </w:hyperlink>
    </w:p>
    <w:p>
      <w:pPr>
        <w:pStyle w:val="FirstParagraph"/>
        <w:rPr/>
      </w:pPr>
      <w:r>
        <w:rPr/>
        <w:t xml:space="preserve">Nous avons suivi les </w:t>
      </w:r>
      <w:hyperlink r:id="rId13">
        <w:r>
          <w:rPr>
            <w:rStyle w:val="EnlladInternet"/>
          </w:rPr>
          <w:t>Conventions Docstrings – PEP 257</w:t>
        </w:r>
      </w:hyperlink>
      <w:r>
        <w:rPr/>
        <w:t xml:space="preserve"> et les recommandations de la </w:t>
      </w:r>
      <w:r>
        <w:rPr>
          <w:i/>
        </w:rPr>
        <w:t>Google Python Style Guide</w:t>
      </w:r>
      <w:r>
        <w:rPr/>
        <w:t xml:space="preserve"> pour docstrings dans des fonctions (point </w:t>
      </w:r>
      <w:r>
        <w:fldChar w:fldCharType="begin"/>
      </w:r>
      <w:r>
        <w:rPr>
          <w:rStyle w:val="EnlladInternet"/>
        </w:rPr>
        <w:instrText> HYPERLINK "http://google.github.io/styleguide/pyguide.html" \l "383-functions-and-methods"</w:instrText>
      </w:r>
      <w:r>
        <w:rPr>
          <w:rStyle w:val="EnlladInternet"/>
        </w:rPr>
        <w:fldChar w:fldCharType="separate"/>
      </w:r>
      <w:r>
        <w:rPr>
          <w:rStyle w:val="EnlladInternet"/>
        </w:rPr>
        <w:t>3.8.1</w:t>
      </w:r>
      <w:r>
        <w:rPr>
          <w:rStyle w:val="EnlladInternet"/>
        </w:rPr>
        <w:fldChar w:fldCharType="end"/>
      </w:r>
      <w:r>
        <w:rPr/>
        <w:t>).</w:t>
      </w:r>
    </w:p>
    <w:p>
      <w:pPr>
        <w:pStyle w:val="Cosdeltext"/>
        <w:rPr/>
      </w:pPr>
      <w:r>
        <w:rPr/>
        <w:t>En accord avec la Licence Publique Générale GNU, une notice de copyright est incluse dans chaque module.</w:t>
      </w:r>
    </w:p>
    <w:p>
      <w:pPr>
        <w:pStyle w:val="Encapalament3"/>
        <w:rPr/>
      </w:pPr>
      <w:bookmarkStart w:id="15" w:name="documentation"/>
      <w:bookmarkEnd w:id="15"/>
      <w:r>
        <w:rPr/>
        <w:t>Documentation</w:t>
      </w:r>
      <w:hyperlink w:anchor="documentation">
        <w:r>
          <w:rPr>
            <w:rStyle w:val="EnlladInternet"/>
          </w:rPr>
          <w:t>¶</w:t>
        </w:r>
      </w:hyperlink>
    </w:p>
    <w:p>
      <w:pPr>
        <w:pStyle w:val="FirstParagraph"/>
        <w:rPr/>
      </w:pPr>
      <w:r>
        <w:rPr/>
        <w:t>Quelques documents d’aide ont été écrits en format markdown (README.md, package_description.md).</w:t>
      </w:r>
    </w:p>
    <w:p>
      <w:pPr>
        <w:pStyle w:val="Cosdeltext"/>
        <w:rPr/>
      </w:pPr>
      <w:r>
        <w:rPr/>
        <w:t xml:space="preserve">Le manuel d’utilisation a été généré avec </w:t>
      </w:r>
      <w:r>
        <w:rPr>
          <w:rStyle w:val="VerbatimChar"/>
        </w:rPr>
        <w:t>sphinx</w:t>
      </w:r>
      <w:r>
        <w:rPr/>
        <w:t xml:space="preserve"> depuis fichiers en format markup </w:t>
      </w:r>
      <w:hyperlink r:id="rId14">
        <w:r>
          <w:rPr>
            <w:rStyle w:val="EnlladInternet"/>
          </w:rPr>
          <w:t>reStructuredText</w:t>
        </w:r>
      </w:hyperlink>
      <w:r>
        <w:rPr/>
        <w:t xml:space="preserve"> . La documentation traduite en français a été créé avec </w:t>
      </w:r>
      <w:r>
        <w:rPr>
          <w:rStyle w:val="VerbatimChar"/>
        </w:rPr>
        <w:t>sphinx-intl</w:t>
      </w:r>
      <w:r>
        <w:rPr/>
        <w:t>.</w:t>
      </w:r>
    </w:p>
    <w:p>
      <w:pPr>
        <w:pStyle w:val="Compact"/>
        <w:rPr/>
      </w:pPr>
      <w:r>
        <w:rPr/>
      </w:r>
    </w:p>
    <w:p>
      <w:pPr>
        <w:pStyle w:val="Encapalament2"/>
        <w:rPr/>
      </w:pPr>
      <w:bookmarkStart w:id="16" w:name="traduction-de-la-documentation-du-projet"/>
      <w:bookmarkEnd w:id="16"/>
      <w:r>
        <w:rPr/>
        <w:t>Traduction de la documentation du projet</w:t>
      </w:r>
      <w:hyperlink w:anchor="translation-of-the-project-s-documentation">
        <w:r>
          <w:rPr>
            <w:rStyle w:val="EnlladInternet"/>
          </w:rPr>
          <w:t>¶</w:t>
        </w:r>
      </w:hyperlink>
    </w:p>
    <w:p>
      <w:pPr>
        <w:pStyle w:val="FirstParagraph"/>
        <w:rPr/>
      </w:pPr>
      <w:r>
        <w:rPr/>
        <w:t xml:space="preserve">Le package </w:t>
      </w:r>
      <w:r>
        <w:rPr>
          <w:rStyle w:val="VerbatimChar"/>
        </w:rPr>
        <w:t>okplm</w:t>
      </w:r>
      <w:r>
        <w:rPr/>
        <w:t xml:space="preserve"> a été écrit originalement en anglais et traduit en français. Cette section décrit la procédure pour traduire le Guide d’Utilisation et Développement, qui utilise des fichiers pot et po et le package </w:t>
      </w:r>
      <w:r>
        <w:rPr>
          <w:rStyle w:val="VerbatimChar"/>
        </w:rPr>
        <w:t>sphinx-intl</w:t>
      </w:r>
      <w:r>
        <w:rPr/>
        <w:t xml:space="preserve">. L’utilisation de cette méthode permet de traduire seulement les sections modifiées quand il y a des modifications de la version originelle. Cette méthode facilite aussi la traduction des docstrings et de la documentation des modules. Les instructions de traduction sont basées sur </w:t>
      </w:r>
      <w:hyperlink r:id="rId15">
        <w:r>
          <w:rPr>
            <w:rStyle w:val="EnlladInternet"/>
          </w:rPr>
          <w:t>https://sphinx-doc.org/en/1.8/intl.html</w:t>
        </w:r>
      </w:hyperlink>
      <w:r>
        <w:rPr/>
        <w:t>.</w:t>
      </w:r>
    </w:p>
    <w:p>
      <w:pPr>
        <w:pStyle w:val="Encapalament3"/>
        <w:rPr/>
      </w:pPr>
      <w:bookmarkStart w:id="17" w:name="pas-pr%C3%A9liminaires"/>
      <w:bookmarkEnd w:id="17"/>
      <w:r>
        <w:rPr/>
        <w:t>Pas préliminaires</w:t>
      </w:r>
      <w:hyperlink w:anchor="preliminary-steps">
        <w:r>
          <w:rPr>
            <w:rStyle w:val="EnlladInternet"/>
          </w:rPr>
          <w:t>¶</w:t>
        </w:r>
      </w:hyperlink>
    </w:p>
    <w:p>
      <w:pPr>
        <w:pStyle w:val="FirstParagraph"/>
        <w:rPr/>
      </w:pPr>
      <w:r>
        <w:rPr/>
        <w:t>Avant de commencer la traduction il est conseillé de relire attentivement les fichiers source pour éliminer des erreurs linguistiques ou de format.</w:t>
      </w:r>
    </w:p>
    <w:p>
      <w:pPr>
        <w:pStyle w:val="Cosdeltext"/>
        <w:rPr/>
      </w:pPr>
      <w:r>
        <w:rPr/>
        <w:t xml:space="preserve">Un glossaire de termes techniques a été créé pour améliorer la consistance de la traduction. Il est situé dans le dossier </w:t>
      </w:r>
      <w:r>
        <w:rPr>
          <w:rStyle w:val="VerbatimChar"/>
        </w:rPr>
        <w:t>sphinx-doc/glossaries</w:t>
      </w:r>
      <w:r>
        <w:rPr/>
        <w:t>.</w:t>
      </w:r>
    </w:p>
    <w:p>
      <w:pPr>
        <w:pStyle w:val="Encapalament3"/>
        <w:rPr/>
      </w:pPr>
      <w:bookmarkStart w:id="18" w:name="cr%C3%A9ation-de-fichiers-pot-et-po"/>
      <w:bookmarkEnd w:id="18"/>
      <w:r>
        <w:rPr/>
        <w:t>Création de fichiers POT et PO</w:t>
      </w:r>
      <w:hyperlink w:anchor="creation-of-pot-and-po-files">
        <w:r>
          <w:rPr>
            <w:rStyle w:val="EnlladInternet"/>
          </w:rPr>
          <w:t>¶</w:t>
        </w:r>
      </w:hyperlink>
    </w:p>
    <w:p>
      <w:pPr>
        <w:pStyle w:val="FirstParagraph"/>
        <w:rPr/>
      </w:pPr>
      <w:r>
        <w:rPr/>
        <w:t xml:space="preserve">La traduction des fichiers de documentation est basée sur l’extraction du texte traduisible en fichiers pot (portable object template) et la création de texte traduit en fichiers po (portable object). Pour ça, le package </w:t>
      </w:r>
      <w:r>
        <w:rPr>
          <w:rStyle w:val="VerbatimChar"/>
        </w:rPr>
        <w:t>sphinx-intl</w:t>
      </w:r>
      <w:r>
        <w:rPr/>
        <w:t xml:space="preserve"> est utilisé.</w:t>
      </w:r>
    </w:p>
    <w:p>
      <w:pPr>
        <w:pStyle w:val="Cosdeltext"/>
        <w:rPr/>
      </w:pPr>
      <w:r>
        <w:rPr/>
        <w:t xml:space="preserve">Pour extraire les messages traduisibles du document vers des fichiers pot, placez-vous dans le dossier </w:t>
      </w:r>
      <w:r>
        <w:rPr>
          <w:rStyle w:val="VerbatimChar"/>
        </w:rPr>
        <w:t>sphinx-doc</w:t>
      </w:r>
      <w:r>
        <w:rPr/>
        <w:t xml:space="preserve"> dans le terminal et faites :</w:t>
      </w:r>
    </w:p>
    <w:p>
      <w:pPr>
        <w:pStyle w:val="SourceCode"/>
        <w:rPr/>
      </w:pPr>
      <w:r>
        <w:rPr>
          <w:rStyle w:val="VerbatimChar"/>
        </w:rPr>
        <w:t>make gettext</w:t>
      </w:r>
    </w:p>
    <w:p>
      <w:pPr>
        <w:pStyle w:val="FirstParagraph"/>
        <w:rPr/>
      </w:pPr>
      <w:r>
        <w:rPr/>
        <w:t xml:space="preserve">Les fichiers pot créés sont stockés dans le dossier </w:t>
      </w:r>
      <w:r>
        <w:rPr>
          <w:rStyle w:val="VerbatimChar"/>
        </w:rPr>
        <w:t>build/gettext</w:t>
      </w:r>
      <w:r>
        <w:rPr/>
        <w:t>. Ils contiennent le texte traduisible coupé en segments.</w:t>
      </w:r>
    </w:p>
    <w:p>
      <w:pPr>
        <w:pStyle w:val="Cosdeltext"/>
        <w:rPr/>
      </w:pPr>
      <w:r>
        <w:rPr/>
        <w:t>Alors vous devez générer les fichiers po pour chaque langue cible. Par exemple, pour la langue française vous devez faire</w:t>
      </w:r>
    </w:p>
    <w:p>
      <w:pPr>
        <w:pStyle w:val="SourceCode"/>
        <w:rPr/>
      </w:pPr>
      <w:r>
        <w:rPr>
          <w:rStyle w:val="VerbatimChar"/>
        </w:rPr>
        <w:t>sphinx-intl update -p build/gettetxt/ -l fr</w:t>
      </w:r>
    </w:p>
    <w:p>
      <w:pPr>
        <w:pStyle w:val="FirstParagraph"/>
        <w:rPr/>
      </w:pPr>
      <w:r>
        <w:rPr/>
        <w:t xml:space="preserve">Les fichiers po créés sont stockés dans le dossier </w:t>
      </w:r>
      <w:r>
        <w:rPr>
          <w:rStyle w:val="VerbatimChar"/>
        </w:rPr>
        <w:t>source/locale/fr/LC_MESSAGES</w:t>
      </w:r>
      <w:r>
        <w:rPr/>
        <w:t>.</w:t>
      </w:r>
    </w:p>
    <w:p>
      <w:pPr>
        <w:pStyle w:val="Cosdeltext"/>
        <w:rPr/>
      </w:pPr>
      <w:r>
        <w:rPr/>
        <w:t>Les fichiers po contiennent paires de segments de texte dans les langues source (msgid) et cible (msgstr).</w:t>
      </w:r>
    </w:p>
    <w:p>
      <w:pPr>
        <w:pStyle w:val="Cosdeltext"/>
        <w:rPr/>
      </w:pPr>
      <w:r>
        <w:rPr/>
        <w:t>Avant de démarrer la traduction, la valeur de msgstr est vide :</w:t>
      </w:r>
    </w:p>
    <w:p>
      <w:pPr>
        <w:pStyle w:val="SourceCode"/>
        <w:rPr/>
      </w:pPr>
      <w:r>
        <w:rPr>
          <w:rStyle w:val="VerbatimChar"/>
        </w:rPr>
        <w:t>#: ../../source/style.rst:24</w:t>
      </w:r>
      <w:r>
        <w:rPr/>
        <w:br/>
      </w:r>
      <w:r>
        <w:rPr>
          <w:rStyle w:val="VerbatimChar"/>
        </w:rPr>
        <w:t>msgid "The user manual has been generated using ``sphinx`` from files using `reStructuredText &lt;http://www.sphinx-doc.org/en/master/usage/restructuredtext/index.html&gt;`_ markup language."</w:t>
      </w:r>
      <w:r>
        <w:rPr/>
        <w:br/>
      </w:r>
      <w:r>
        <w:rPr>
          <w:rStyle w:val="VerbatimChar"/>
        </w:rPr>
        <w:t>msgstr ""</w:t>
      </w:r>
    </w:p>
    <w:p>
      <w:pPr>
        <w:pStyle w:val="Encapalament3"/>
        <w:rPr/>
      </w:pPr>
      <w:bookmarkStart w:id="19" w:name="traduction"/>
      <w:bookmarkEnd w:id="19"/>
      <w:r>
        <w:rPr/>
        <w:t>Traduction</w:t>
      </w:r>
      <w:hyperlink w:anchor="translation">
        <w:r>
          <w:rPr>
            <w:rStyle w:val="EnlladInternet"/>
          </w:rPr>
          <w:t>¶</w:t>
        </w:r>
      </w:hyperlink>
    </w:p>
    <w:p>
      <w:pPr>
        <w:pStyle w:val="FirstParagraph"/>
        <w:rPr/>
      </w:pPr>
      <w:r>
        <w:rPr/>
        <w:t>Ainsi pour traduire le texte vous devez éditer les fichiers po et taper le texte traduit à côté msgstr :</w:t>
      </w:r>
    </w:p>
    <w:p>
      <w:pPr>
        <w:pStyle w:val="SourceCode"/>
        <w:rPr/>
      </w:pPr>
      <w:r>
        <w:rPr>
          <w:rStyle w:val="VerbatimChar"/>
        </w:rPr>
        <w:t>#: ../../source/style.rst:24</w:t>
      </w:r>
      <w:r>
        <w:rPr/>
        <w:br/>
      </w:r>
      <w:r>
        <w:rPr>
          <w:rStyle w:val="VerbatimChar"/>
        </w:rPr>
        <w:t>msgid "The user manual has been generated using ``sphinx`` from files using `reStructuredText &lt;http://www.sphinx-doc.org/en/master/usage/restructuredtext/index.html&gt;`_ markup language."</w:t>
      </w:r>
      <w:r>
        <w:rPr/>
        <w:br/>
      </w:r>
      <w:r>
        <w:rPr>
          <w:rStyle w:val="VerbatimChar"/>
        </w:rPr>
        <w:t>msgstr "Le guide utilisateur a été créé avec ``sphinx`` depuis fichiers utilisant le language markup `reStructuredText &lt;http://www.sphinx-doc.org/en/master/usage/restructuredtext/index.html&gt;`_."</w:t>
      </w:r>
    </w:p>
    <w:p>
      <w:pPr>
        <w:pStyle w:val="FirstParagraph"/>
        <w:rPr/>
      </w:pPr>
      <w:r>
        <w:rPr/>
        <w:t>Attention</w:t>
      </w:r>
    </w:p>
    <w:p>
      <w:pPr>
        <w:pStyle w:val="Cosdeltext"/>
        <w:rPr/>
      </w:pPr>
      <w:r>
        <w:rPr/>
        <w:t>Il faut veiller à maintenir le formatage reST dans la version traduite.</w:t>
      </w:r>
    </w:p>
    <w:p>
      <w:pPr>
        <w:pStyle w:val="Cosdeltext"/>
        <w:rPr/>
      </w:pPr>
      <w:r>
        <w:rPr/>
        <w:t>Vous pouvez faire la traduction manuellement modifiant les fichiers po. Par contre, il est plus efficace d’utiliser un éditeur PO (p. ex., GNOME Traduction Editor ou PO edit) ou des logiciels de traduction assistée par ordinateur (TAO) comme OmegaT.</w:t>
      </w:r>
    </w:p>
    <w:p>
      <w:pPr>
        <w:pStyle w:val="Encapalament3"/>
        <w:rPr/>
      </w:pPr>
      <w:bookmarkStart w:id="20" w:name="compilation-de-la-documentation-traduite"/>
      <w:bookmarkEnd w:id="20"/>
      <w:r>
        <w:rPr/>
        <w:t>Compilation de la documentation traduite</w:t>
      </w:r>
      <w:hyperlink w:anchor="compilation-of-the-translated-documentation">
        <w:r>
          <w:rPr>
            <w:rStyle w:val="EnlladInternet"/>
          </w:rPr>
          <w:t>¶</w:t>
        </w:r>
      </w:hyperlink>
    </w:p>
    <w:p>
      <w:pPr>
        <w:pStyle w:val="FirstParagraph"/>
        <w:rPr/>
      </w:pPr>
      <w:r>
        <w:rPr/>
        <w:t xml:space="preserve">La documentation en français est sauvegardée dans le dossier </w:t>
      </w:r>
      <w:r>
        <w:rPr>
          <w:rStyle w:val="VerbatimChar"/>
        </w:rPr>
        <w:t>build_fr</w:t>
      </w:r>
      <w:r>
        <w:rPr/>
        <w:t xml:space="preserve">. Pour compiler le manuel d’utilisation en français comme fichiers html allez au dossier </w:t>
      </w:r>
      <w:r>
        <w:rPr>
          <w:rStyle w:val="VerbatimChar"/>
        </w:rPr>
        <w:t>pathtorepertoryokplm/sphinx-doc</w:t>
      </w:r>
      <w:r>
        <w:rPr/>
        <w:t xml:space="preserve"> et tapez :</w:t>
      </w:r>
    </w:p>
    <w:p>
      <w:pPr>
        <w:pStyle w:val="SourceCode"/>
        <w:rPr/>
      </w:pPr>
      <w:r>
        <w:rPr>
          <w:rStyle w:val="VerbatimChar"/>
        </w:rPr>
        <w:t>sphinx-build -b html -aE -D language='fr' -c source/locale/fr source build_fr/html</w:t>
      </w:r>
    </w:p>
    <w:p>
      <w:pPr>
        <w:pStyle w:val="FirstParagraph"/>
        <w:rPr/>
      </w:pPr>
      <w:r>
        <w:rPr/>
        <w:t xml:space="preserve">Les fichiers html de sortie sont stockés dans le dossier </w:t>
      </w:r>
      <w:r>
        <w:rPr>
          <w:rStyle w:val="VerbatimChar"/>
        </w:rPr>
        <w:t>pathtorepertoryokplm/sphinx-doc/build_fr/html</w:t>
      </w:r>
      <w:r>
        <w:rPr/>
        <w:t>.</w:t>
      </w:r>
    </w:p>
    <w:p>
      <w:pPr>
        <w:pStyle w:val="Cosdeltext"/>
        <w:rPr/>
      </w:pPr>
      <w:r>
        <w:rPr/>
        <w:t>Pour compiler la documentation en pdf, tapez les commandes suivantes :</w:t>
      </w:r>
    </w:p>
    <w:p>
      <w:pPr>
        <w:pStyle w:val="SourceCode"/>
        <w:rPr/>
      </w:pPr>
      <w:r>
        <w:rPr>
          <w:rStyle w:val="VerbatimChar"/>
        </w:rPr>
        <w:t>sphinx-build -b latex -aE -D language='fr' -c source/locale/fr source build_fr/latex</w:t>
      </w:r>
      <w:r>
        <w:rPr/>
        <w:br/>
      </w:r>
      <w:r>
        <w:rPr>
          <w:rStyle w:val="VerbatimChar"/>
        </w:rPr>
        <w:t>cd build_fr/latex</w:t>
      </w:r>
      <w:r>
        <w:rPr/>
        <w:br/>
      </w:r>
      <w:r>
        <w:rPr>
          <w:rStyle w:val="VerbatimChar"/>
        </w:rPr>
        <w:t>make</w:t>
      </w:r>
    </w:p>
    <w:p>
      <w:pPr>
        <w:pStyle w:val="FirstParagraph"/>
        <w:rPr/>
      </w:pPr>
      <w:r>
        <w:rPr/>
        <w:t xml:space="preserve">Les fichiers source de documentation sont convertis vers latex et après vers pdf. Les fichiers latex et pdf de sortie sont sauvegardés dans le dossier </w:t>
      </w:r>
      <w:r>
        <w:rPr>
          <w:rStyle w:val="VerbatimChar"/>
        </w:rPr>
        <w:t>pathtorepertoryokplm/sphinx-doc/build_fr/latex</w:t>
      </w:r>
      <w:r>
        <w:rPr/>
        <w:t>.</w:t>
      </w:r>
    </w:p>
    <w:p>
      <w:pPr>
        <w:pStyle w:val="Encapalament3"/>
        <w:rPr/>
      </w:pPr>
      <w:bookmarkStart w:id="21" w:name="mise-%C3%A0-jour-de-la-documentation-tra"/>
      <w:bookmarkEnd w:id="21"/>
      <w:r>
        <w:rPr/>
        <w:t>Mise à jour de la documentation traduite</w:t>
      </w:r>
      <w:hyperlink w:anchor="update-of-the-translated-documentation">
        <w:r>
          <w:rPr>
            <w:rStyle w:val="EnlladInternet"/>
          </w:rPr>
          <w:t>¶</w:t>
        </w:r>
      </w:hyperlink>
    </w:p>
    <w:p>
      <w:pPr>
        <w:pStyle w:val="FirstParagraph"/>
        <w:rPr/>
      </w:pPr>
      <w:r>
        <w:rPr/>
        <w:t>Si la documentation du projet est modifiée, il faut créer des nouveaux fichiers pot d’accord avec la procédure décrite ci-dessus. Pour appliquer les changements aux fichiers po, faites</w:t>
      </w:r>
    </w:p>
    <w:p>
      <w:pPr>
        <w:pStyle w:val="SourceCode"/>
        <w:rPr/>
      </w:pPr>
      <w:r>
        <w:rPr>
          <w:rStyle w:val="VerbatimChar"/>
        </w:rPr>
        <w:t>sphinx-intl update -p build/gettext -l fr</w:t>
      </w:r>
    </w:p>
    <w:p>
      <w:pPr>
        <w:pStyle w:val="FirstParagraph"/>
        <w:rPr/>
      </w:pPr>
      <w:r>
        <w:rPr/>
        <w:t>Après, vous devrez traduire seulement les segments modifiés.</w:t>
      </w:r>
    </w:p>
    <w:p>
      <w:pPr>
        <w:pStyle w:val="Compact"/>
        <w:rPr/>
      </w:pPr>
      <w:r>
        <w:rPr/>
      </w:r>
    </w:p>
    <w:p>
      <w:pPr>
        <w:pStyle w:val="Encapalament2"/>
        <w:rPr/>
      </w:pPr>
      <w:bookmarkStart w:id="22" w:name="modules"/>
      <w:bookmarkEnd w:id="22"/>
      <w:r>
        <w:rPr/>
        <w:t>Modules</w:t>
      </w:r>
      <w:hyperlink w:anchor="modules">
        <w:r>
          <w:rPr>
            <w:rStyle w:val="EnlladInternet"/>
          </w:rPr>
          <w:t>¶</w:t>
        </w:r>
      </w:hyperlink>
    </w:p>
    <w:p>
      <w:pPr>
        <w:pStyle w:val="Compact"/>
        <w:rPr/>
      </w:pPr>
      <w:r>
        <w:rPr/>
      </w:r>
    </w:p>
    <w:p>
      <w:pPr>
        <w:pStyle w:val="Encapalament3"/>
        <w:rPr/>
      </w:pPr>
      <w:bookmarkStart w:id="23" w:name="module-parameter_constants"/>
      <w:bookmarkEnd w:id="23"/>
      <w:r>
        <w:rPr/>
        <w:t xml:space="preserve">Module </w:t>
      </w:r>
      <w:r>
        <w:rPr>
          <w:rStyle w:val="VerbatimChar"/>
        </w:rPr>
        <w:t>parameter_constants</w:t>
      </w:r>
      <w:hyperlink w:anchor="module-parameter_constants">
        <w:r>
          <w:rPr>
            <w:rStyle w:val="EnlladInternet"/>
          </w:rPr>
          <w:t>¶</w:t>
        </w:r>
      </w:hyperlink>
    </w:p>
    <w:p>
      <w:pPr>
        <w:pStyle w:val="FirstParagraph"/>
        <w:rPr/>
      </w:pPr>
      <w:r>
        <w:rPr/>
        <w:t>Constantes du modèle de lacs OKP.</w:t>
      </w:r>
    </w:p>
    <w:p>
      <w:pPr>
        <w:pStyle w:val="Cosdeltext"/>
        <w:rPr/>
      </w:pPr>
      <w:r>
        <w:rPr/>
        <w:t>Ce module définit les constantes des équations utilisées pour estimer les valeurs des paramètres du modèle OKP en fonction des caractéristiques des plans d’eau. Les constantes sont définies dans Prats &amp; Danis (2019).</w:t>
      </w:r>
    </w:p>
    <w:p>
      <w:pPr>
        <w:pStyle w:val="Cosdeltext"/>
        <w:rPr/>
      </w:pPr>
      <w:r>
        <w:rPr/>
        <w:t>Références</w:t>
      </w:r>
    </w:p>
    <w:p>
      <w:pPr>
        <w:pStyle w:val="Normal"/>
        <w:numPr>
          <w:ilvl w:val="0"/>
          <w:numId w:val="3"/>
        </w:numPr>
        <w:rPr/>
      </w:pPr>
      <w:r>
        <w:rPr/>
        <w:t xml:space="preserve">Prats, J.; Danis, P.-A. (2019) An epilimnion and hypolimnion temperature model based on air temperature and lake characteristics. </w:t>
      </w:r>
      <w:r>
        <w:rPr>
          <w:i/>
        </w:rPr>
        <w:t>Knowledge and Management of Aquatic Ecosystems</w:t>
      </w:r>
      <w:r>
        <w:rPr/>
        <w:t>, 420, 8, doi: 10.1051/kmae/2019001.</w:t>
      </w:r>
    </w:p>
    <w:p>
      <w:pPr>
        <w:pStyle w:val="Compact"/>
        <w:rPr/>
      </w:pPr>
      <w:r>
        <w:rPr/>
      </w:r>
    </w:p>
    <w:p>
      <w:pPr>
        <w:pStyle w:val="Encapalament3"/>
        <w:rPr/>
      </w:pPr>
      <w:bookmarkStart w:id="24" w:name="module-parameter_functions"/>
      <w:bookmarkEnd w:id="24"/>
      <w:r>
        <w:rPr/>
        <w:t xml:space="preserve">Module </w:t>
      </w:r>
      <w:r>
        <w:rPr>
          <w:rStyle w:val="VerbatimChar"/>
        </w:rPr>
        <w:t>parameter_functions</w:t>
      </w:r>
      <w:hyperlink w:anchor="module-parameter_functions">
        <w:r>
          <w:rPr>
            <w:rStyle w:val="EnlladInternet"/>
          </w:rPr>
          <w:t>¶</w:t>
        </w:r>
      </w:hyperlink>
    </w:p>
    <w:p>
      <w:pPr>
        <w:pStyle w:val="FirstParagraph"/>
        <w:rPr/>
      </w:pPr>
      <w:r>
        <w:rPr/>
        <w:t>Fonctions pour calculer les valeurs des paramètres.</w:t>
      </w:r>
    </w:p>
    <w:p>
      <w:pPr>
        <w:pStyle w:val="Cosdeltext"/>
        <w:rPr/>
      </w:pPr>
      <w:r>
        <w:rPr/>
        <w:t>Ce module contient les définitions des fonctions utilisées pour estimer la valeur des paramètres utilisés par le modèle de lacs OKP. Ces équations sont issues de Prats &amp; Danis (2019).</w:t>
      </w:r>
    </w:p>
    <w:p>
      <w:pPr>
        <w:pStyle w:val="Cosdeltext"/>
        <w:rPr/>
      </w:pPr>
      <w:r>
        <w:rPr/>
        <w:t>Les fonctions incluses dans ce module sont :</w:t>
      </w:r>
    </w:p>
    <w:p>
      <w:pPr>
        <w:pStyle w:val="BlockText"/>
        <w:numPr>
          <w:ilvl w:val="0"/>
          <w:numId w:val="4"/>
        </w:numPr>
        <w:rPr/>
      </w:pPr>
      <w:r>
        <w:rPr/>
        <w:t>estimate_par_a : estime le paramètre A.</w:t>
      </w:r>
    </w:p>
    <w:p>
      <w:pPr>
        <w:pStyle w:val="BlockText"/>
        <w:numPr>
          <w:ilvl w:val="0"/>
          <w:numId w:val="4"/>
        </w:numPr>
        <w:rPr/>
      </w:pPr>
      <w:r>
        <w:rPr/>
        <w:t>estimate_par_alpha : estime le paramètre alpha.</w:t>
      </w:r>
    </w:p>
    <w:p>
      <w:pPr>
        <w:pStyle w:val="BlockText"/>
        <w:numPr>
          <w:ilvl w:val="0"/>
          <w:numId w:val="4"/>
        </w:numPr>
        <w:rPr/>
      </w:pPr>
      <w:r>
        <w:rPr/>
        <w:t>estimate_par_b : estime le paramètre B.</w:t>
      </w:r>
    </w:p>
    <w:p>
      <w:pPr>
        <w:pStyle w:val="BlockText"/>
        <w:numPr>
          <w:ilvl w:val="0"/>
          <w:numId w:val="4"/>
        </w:numPr>
        <w:rPr/>
      </w:pPr>
      <w:r>
        <w:rPr/>
        <w:t>estimate_par_beta : estime le paramètre beta.</w:t>
      </w:r>
    </w:p>
    <w:p>
      <w:pPr>
        <w:pStyle w:val="BlockText"/>
        <w:numPr>
          <w:ilvl w:val="0"/>
          <w:numId w:val="4"/>
        </w:numPr>
        <w:rPr/>
      </w:pPr>
      <w:r>
        <w:rPr/>
        <w:t>estimate_par_c : estime le paramètre C.</w:t>
      </w:r>
    </w:p>
    <w:p>
      <w:pPr>
        <w:pStyle w:val="BlockText"/>
        <w:numPr>
          <w:ilvl w:val="0"/>
          <w:numId w:val="4"/>
        </w:numPr>
        <w:rPr/>
      </w:pPr>
      <w:r>
        <w:rPr/>
        <w:t>estimate_par_e : estime le paramètre E.</w:t>
      </w:r>
    </w:p>
    <w:p>
      <w:pPr>
        <w:pStyle w:val="BlockText"/>
        <w:numPr>
          <w:ilvl w:val="0"/>
          <w:numId w:val="4"/>
        </w:numPr>
        <w:rPr/>
      </w:pPr>
      <w:r>
        <w:rPr/>
        <w:t>estimate_parameters : estime les valeurs des paramètres d’OKP.</w:t>
      </w:r>
    </w:p>
    <w:p>
      <w:pPr>
        <w:pStyle w:val="FirstParagraph"/>
        <w:rPr/>
      </w:pPr>
      <w:r>
        <w:rPr/>
        <w:t>Références</w:t>
      </w:r>
    </w:p>
    <w:p>
      <w:pPr>
        <w:pStyle w:val="Normal"/>
        <w:numPr>
          <w:ilvl w:val="0"/>
          <w:numId w:val="5"/>
        </w:numPr>
        <w:rPr/>
      </w:pPr>
      <w:r>
        <w:rPr/>
        <w:t xml:space="preserve">Prats, J.; Danis, P.-A. (2019) An epilimnion and hypolimnion temperature model based on air temperature and lake characteristics. </w:t>
      </w:r>
      <w:r>
        <w:rPr>
          <w:i/>
        </w:rPr>
        <w:t>Knowledge and Management of Aquatic Ecosystems</w:t>
      </w:r>
      <w:r>
        <w:rPr/>
        <w:t>, 420, 8, doi: 10.1051/kmae/2019001.</w:t>
      </w:r>
    </w:p>
    <w:p>
      <w:pPr>
        <w:pStyle w:val="DefinitionTerm"/>
        <w:rPr/>
      </w:pPr>
      <w:r>
        <w:rPr/>
        <w:t xml:space="preserve"> </w:t>
      </w:r>
      <w:r>
        <w:rPr>
          <w:rStyle w:val="VerbatimChar"/>
        </w:rPr>
        <w:t>parameter_functions.estimate_par_a</w:t>
      </w:r>
      <w:r>
        <w:rPr/>
        <w:t>(</w:t>
      </w:r>
      <w:r>
        <w:rPr>
          <w:i/>
        </w:rPr>
        <w:t>var_vals</w:t>
      </w:r>
      <w:r>
        <w:rPr/>
        <w:t xml:space="preserve">, </w:t>
      </w:r>
      <w:r>
        <w:rPr>
          <w:i/>
        </w:rPr>
        <w:t>par_cts</w:t>
      </w:r>
      <w:r>
        <w:rPr/>
        <w:t>)</w:t>
      </w:r>
      <w:hyperlink w:anchor="parameter_functions.estimate_par_a">
        <w:r>
          <w:rPr>
            <w:rStyle w:val="EnlladInternet"/>
          </w:rPr>
          <w:t>¶</w:t>
        </w:r>
      </w:hyperlink>
    </w:p>
    <w:p>
      <w:pPr>
        <w:pStyle w:val="Definition"/>
        <w:rPr/>
      </w:pPr>
      <w:r>
        <w:rPr/>
        <w:t>Estime le paramètre A.</w:t>
      </w:r>
    </w:p>
    <w:p>
      <w:pPr>
        <w:pStyle w:val="Definition"/>
        <w:rPr/>
      </w:pPr>
      <w:r>
        <w:rPr/>
        <w:t>Paramètres</w:t>
      </w:r>
    </w:p>
    <w:p>
      <w:pPr>
        <w:pStyle w:val="Definition"/>
        <w:numPr>
          <w:ilvl w:val="0"/>
          <w:numId w:val="6"/>
        </w:numPr>
        <w:rPr/>
      </w:pPr>
      <w:r>
        <w:rPr>
          <w:b/>
        </w:rPr>
        <w:t>var_vals</w:t>
      </w:r>
      <w:r>
        <w:rPr/>
        <w:t xml:space="preserve"> – un dictionnaire qui indique la valeur des variables indépendantes “latitude” (dégrées Nord), “altitude” (m) et “surface” (m</w:t>
      </w:r>
      <w:r>
        <w:rPr>
          <w:vertAlign w:val="superscript"/>
        </w:rPr>
        <w:t>2</w:t>
      </w:r>
      <w:r>
        <w:rPr/>
        <w:t>).</w:t>
      </w:r>
    </w:p>
    <w:p>
      <w:pPr>
        <w:pStyle w:val="Definition"/>
        <w:numPr>
          <w:ilvl w:val="0"/>
          <w:numId w:val="6"/>
        </w:numPr>
        <w:rPr/>
      </w:pPr>
      <w:r>
        <w:rPr>
          <w:b/>
        </w:rPr>
        <w:t>par_cts</w:t>
      </w:r>
      <w:r>
        <w:rPr/>
        <w:t xml:space="preserve"> – un dictionnaire qui indique la valeur des constantes “A1” à “A4”.</w:t>
      </w:r>
    </w:p>
    <w:p>
      <w:pPr>
        <w:pStyle w:val="Definition"/>
        <w:rPr/>
      </w:pPr>
      <w:r>
        <w:rPr/>
        <w:t>Retourne</w:t>
      </w:r>
    </w:p>
    <w:p>
      <w:pPr>
        <w:pStyle w:val="Definition"/>
        <w:rPr/>
      </w:pPr>
      <w:r>
        <w:rPr/>
        <w:t xml:space="preserve">La valeur estimée du paramètre </w:t>
      </w:r>
      <w:r>
        <w:rPr>
          <w:i/>
        </w:rPr>
        <w:t>A</w:t>
      </w:r>
      <w:r>
        <w:rPr/>
        <w:t xml:space="preserve"> d’après l’Éq. (21) dans Prats &amp; Danis (2019, p.6).</w:t>
      </w:r>
    </w:p>
    <w:p>
      <w:pPr>
        <w:pStyle w:val="Definition"/>
        <w:rPr/>
      </w:pPr>
      <w:r>
        <w:rPr/>
        <w:t>Exemple</w:t>
      </w:r>
    </w:p>
    <w:p>
      <w:pPr>
        <w:pStyle w:val="Definition"/>
        <w:rPr/>
      </w:pPr>
      <w:r>
        <w:rPr>
          <w:rStyle w:val="VerbatimChar"/>
        </w:rPr>
        <w:t>var_vals = {'latitude': 44.233,</w:t>
      </w:r>
      <w:r>
        <w:rPr/>
        <w:br/>
      </w:r>
      <w:r>
        <w:rPr>
          <w:rStyle w:val="VerbatimChar"/>
        </w:rPr>
        <w:t xml:space="preserve">            'altitude': 2232,</w:t>
      </w:r>
      <w:r>
        <w:rPr/>
        <w:br/>
      </w:r>
      <w:r>
        <w:rPr>
          <w:rStyle w:val="VerbatimChar"/>
        </w:rPr>
        <w:t xml:space="preserve">            'surface': 528425}</w:t>
      </w:r>
      <w:r>
        <w:rPr/>
        <w:br/>
      </w:r>
      <w:r>
        <w:rPr>
          <w:rStyle w:val="VerbatimChar"/>
        </w:rPr>
        <w:t>par_cts = {'A1': 39.9,</w:t>
      </w:r>
      <w:r>
        <w:rPr/>
        <w:br/>
      </w:r>
      <w:r>
        <w:rPr>
          <w:rStyle w:val="VerbatimChar"/>
        </w:rPr>
        <w:t xml:space="preserve">           'A2': -0.484,</w:t>
      </w:r>
      <w:r>
        <w:rPr/>
        <w:br/>
      </w:r>
      <w:r>
        <w:rPr>
          <w:rStyle w:val="VerbatimChar"/>
        </w:rPr>
        <w:t xml:space="preserve">           'A3': -4.52E-3,</w:t>
      </w:r>
      <w:r>
        <w:rPr/>
        <w:br/>
      </w:r>
      <w:r>
        <w:rPr>
          <w:rStyle w:val="VerbatimChar"/>
        </w:rPr>
        <w:t xml:space="preserve">           'A4': -0.167}</w:t>
      </w:r>
      <w:r>
        <w:rPr/>
        <w:br/>
      </w:r>
      <w:r>
        <w:rPr>
          <w:rStyle w:val="VerbatimChar"/>
        </w:rPr>
        <w:t>a = estimate_par_a(var_vals=var_vals, par_cts=par_cts)</w:t>
      </w:r>
    </w:p>
    <w:p>
      <w:pPr>
        <w:pStyle w:val="DefinitionTerm"/>
        <w:rPr/>
      </w:pPr>
      <w:r>
        <w:rPr/>
        <w:t xml:space="preserve"> </w:t>
      </w:r>
      <w:r>
        <w:rPr>
          <w:rStyle w:val="VerbatimChar"/>
        </w:rPr>
        <w:t>parameter_functions.estimate_par_alpha</w:t>
      </w:r>
      <w:r>
        <w:rPr/>
        <w:t>(</w:t>
      </w:r>
      <w:r>
        <w:rPr>
          <w:i/>
        </w:rPr>
        <w:t>var_vals</w:t>
      </w:r>
      <w:r>
        <w:rPr/>
        <w:t xml:space="preserve">, </w:t>
      </w:r>
      <w:r>
        <w:rPr>
          <w:i/>
        </w:rPr>
        <w:t>par_cts</w:t>
      </w:r>
      <w:r>
        <w:rPr/>
        <w:t>)</w:t>
      </w:r>
      <w:hyperlink w:anchor="parameter_functions.estimate_par_alpha">
        <w:r>
          <w:rPr>
            <w:rStyle w:val="EnlladInternet"/>
          </w:rPr>
          <w:t>¶</w:t>
        </w:r>
      </w:hyperlink>
    </w:p>
    <w:p>
      <w:pPr>
        <w:pStyle w:val="Definition"/>
        <w:rPr/>
      </w:pPr>
      <w:r>
        <w:rPr/>
        <w:t>Estime le paramètre alpha.</w:t>
      </w:r>
    </w:p>
    <w:p>
      <w:pPr>
        <w:pStyle w:val="Definition"/>
        <w:rPr/>
      </w:pPr>
      <w:r>
        <w:rPr/>
        <w:t>Paramètres</w:t>
      </w:r>
    </w:p>
    <w:p>
      <w:pPr>
        <w:pStyle w:val="Definition"/>
        <w:numPr>
          <w:ilvl w:val="0"/>
          <w:numId w:val="7"/>
        </w:numPr>
        <w:rPr/>
      </w:pPr>
      <w:r>
        <w:rPr>
          <w:b/>
        </w:rPr>
        <w:t>var_vals</w:t>
      </w:r>
      <w:r>
        <w:rPr/>
        <w:t xml:space="preserve"> – un dictionnaire qui indique la valeur des variables indépendantes “altitude” (m), “surface” (m</w:t>
      </w:r>
      <w:r>
        <w:rPr>
          <w:vertAlign w:val="superscript"/>
        </w:rPr>
        <w:t>2</w:t>
      </w:r>
      <w:r>
        <w:rPr/>
        <w:t>), et “volume” (m</w:t>
      </w:r>
      <w:r>
        <w:rPr>
          <w:vertAlign w:val="superscript"/>
        </w:rPr>
        <w:t>3</w:t>
      </w:r>
      <w:r>
        <w:rPr/>
        <w:t>).</w:t>
      </w:r>
    </w:p>
    <w:p>
      <w:pPr>
        <w:pStyle w:val="Definition"/>
        <w:numPr>
          <w:ilvl w:val="0"/>
          <w:numId w:val="7"/>
        </w:numPr>
        <w:rPr/>
      </w:pPr>
      <w:r>
        <w:rPr>
          <w:b/>
        </w:rPr>
        <w:t>par_cts</w:t>
      </w:r>
      <w:r>
        <w:rPr/>
        <w:t xml:space="preserve"> – un dictionnaire qui indique la valeur des constantes “ALPHA1” à “ALPHA4”.</w:t>
      </w:r>
    </w:p>
    <w:p>
      <w:pPr>
        <w:pStyle w:val="Definition"/>
        <w:rPr/>
      </w:pPr>
      <w:r>
        <w:rPr/>
        <w:t>Retourne</w:t>
      </w:r>
    </w:p>
    <w:p>
      <w:pPr>
        <w:pStyle w:val="Definition"/>
        <w:rPr/>
      </w:pPr>
      <w:r>
        <w:rPr/>
        <w:t>La valeur estimée du paramètre \(\alpha\) d’après l’Éq. (23) dans Prats &amp; Danis (2019, p. 6).</w:t>
      </w:r>
    </w:p>
    <w:p>
      <w:pPr>
        <w:pStyle w:val="Definition"/>
        <w:rPr/>
      </w:pPr>
      <w:r>
        <w:rPr/>
        <w:t>Exemple</w:t>
      </w:r>
    </w:p>
    <w:p>
      <w:pPr>
        <w:pStyle w:val="Definition"/>
        <w:rPr/>
      </w:pPr>
      <w:r>
        <w:rPr>
          <w:rStyle w:val="VerbatimChar"/>
        </w:rPr>
        <w:t>var_vals = {'altitude': 2232,</w:t>
      </w:r>
      <w:r>
        <w:rPr/>
        <w:br/>
      </w:r>
      <w:r>
        <w:rPr>
          <w:rStyle w:val="VerbatimChar"/>
        </w:rPr>
        <w:t xml:space="preserve">            'surface': 528425,</w:t>
      </w:r>
      <w:r>
        <w:rPr/>
        <w:br/>
      </w:r>
      <w:r>
        <w:rPr>
          <w:rStyle w:val="VerbatimChar"/>
        </w:rPr>
        <w:t xml:space="preserve">            'volume': 9775853}</w:t>
      </w:r>
      <w:r>
        <w:rPr/>
        <w:br/>
      </w:r>
      <w:r>
        <w:rPr>
          <w:rStyle w:val="VerbatimChar"/>
        </w:rPr>
        <w:t>par_cts = {'ALPHA1': 0.52,</w:t>
      </w:r>
      <w:r>
        <w:rPr/>
        <w:br/>
      </w:r>
      <w:r>
        <w:rPr>
          <w:rStyle w:val="VerbatimChar"/>
        </w:rPr>
        <w:t xml:space="preserve">           'ALPHA2': -3.0E-4,</w:t>
      </w:r>
      <w:r>
        <w:rPr/>
        <w:br/>
      </w:r>
      <w:r>
        <w:rPr>
          <w:rStyle w:val="VerbatimChar"/>
        </w:rPr>
        <w:t xml:space="preserve">           'ALPHA3': 0.25,</w:t>
      </w:r>
      <w:r>
        <w:rPr/>
        <w:br/>
      </w:r>
      <w:r>
        <w:rPr>
          <w:rStyle w:val="VerbatimChar"/>
        </w:rPr>
        <w:t xml:space="preserve">           'ALPHA4': -0.36}</w:t>
      </w:r>
      <w:r>
        <w:rPr/>
        <w:br/>
      </w:r>
      <w:r>
        <w:rPr>
          <w:rStyle w:val="VerbatimChar"/>
        </w:rPr>
        <w:t>alpha = estimate_par_alpha(var_vals=var_vals, par_cts=par_cts)</w:t>
      </w:r>
    </w:p>
    <w:p>
      <w:pPr>
        <w:pStyle w:val="DefinitionTerm"/>
        <w:rPr/>
      </w:pPr>
      <w:r>
        <w:rPr/>
        <w:t xml:space="preserve"> </w:t>
      </w:r>
      <w:r>
        <w:rPr>
          <w:rStyle w:val="VerbatimChar"/>
        </w:rPr>
        <w:t>parameter_functions.estimate_par_b</w:t>
      </w:r>
      <w:r>
        <w:rPr/>
        <w:t>(</w:t>
      </w:r>
      <w:r>
        <w:rPr>
          <w:i/>
        </w:rPr>
        <w:t>var_vals</w:t>
      </w:r>
      <w:r>
        <w:rPr/>
        <w:t xml:space="preserve">, </w:t>
      </w:r>
      <w:r>
        <w:rPr>
          <w:i/>
        </w:rPr>
        <w:t>par_cts</w:t>
      </w:r>
      <w:r>
        <w:rPr/>
        <w:t>)</w:t>
      </w:r>
      <w:hyperlink w:anchor="parameter_functions.estimate_par_b">
        <w:r>
          <w:rPr>
            <w:rStyle w:val="EnlladInternet"/>
          </w:rPr>
          <w:t>¶</w:t>
        </w:r>
      </w:hyperlink>
    </w:p>
    <w:p>
      <w:pPr>
        <w:pStyle w:val="Definition"/>
        <w:rPr/>
      </w:pPr>
      <w:r>
        <w:rPr/>
        <w:t>Estime le paramètre B.</w:t>
      </w:r>
    </w:p>
    <w:p>
      <w:pPr>
        <w:pStyle w:val="Definition"/>
        <w:rPr/>
      </w:pPr>
      <w:r>
        <w:rPr/>
        <w:t>Paramètres</w:t>
      </w:r>
    </w:p>
    <w:p>
      <w:pPr>
        <w:pStyle w:val="Definition"/>
        <w:numPr>
          <w:ilvl w:val="0"/>
          <w:numId w:val="8"/>
        </w:numPr>
        <w:rPr/>
      </w:pPr>
      <w:r>
        <w:rPr>
          <w:b/>
        </w:rPr>
        <w:t>var_vals</w:t>
      </w:r>
      <w:r>
        <w:rPr/>
        <w:t xml:space="preserve"> – un dictionnaire qui indique la valeur de la variable indépendante “zmax” (m).</w:t>
      </w:r>
    </w:p>
    <w:p>
      <w:pPr>
        <w:pStyle w:val="Definition"/>
        <w:numPr>
          <w:ilvl w:val="0"/>
          <w:numId w:val="8"/>
        </w:numPr>
        <w:rPr/>
      </w:pPr>
      <w:r>
        <w:rPr>
          <w:b/>
        </w:rPr>
        <w:t>par_cts</w:t>
      </w:r>
      <w:r>
        <w:rPr/>
        <w:t xml:space="preserve"> – un dictionnaire qui indique la valeur des constantes “B1” à “B2”.</w:t>
      </w:r>
    </w:p>
    <w:p>
      <w:pPr>
        <w:pStyle w:val="Definition"/>
        <w:rPr/>
      </w:pPr>
      <w:r>
        <w:rPr/>
        <w:t>Retourne</w:t>
      </w:r>
    </w:p>
    <w:p>
      <w:pPr>
        <w:pStyle w:val="Definition"/>
        <w:rPr/>
      </w:pPr>
      <w:r>
        <w:rPr/>
        <w:t xml:space="preserve">La valeur estimée du paramètre </w:t>
      </w:r>
      <w:r>
        <w:rPr>
          <w:i/>
        </w:rPr>
        <w:t>B</w:t>
      </w:r>
      <w:r>
        <w:rPr/>
        <w:t xml:space="preserve"> d’après l’Éq. (24) dans Prats &amp; Danis (2019, p.6).</w:t>
      </w:r>
    </w:p>
    <w:p>
      <w:pPr>
        <w:pStyle w:val="Definition"/>
        <w:rPr/>
      </w:pPr>
      <w:r>
        <w:rPr/>
        <w:t>Exemple</w:t>
      </w:r>
    </w:p>
    <w:p>
      <w:pPr>
        <w:pStyle w:val="Definition"/>
        <w:rPr/>
      </w:pPr>
      <w:r>
        <w:rPr>
          <w:rStyle w:val="VerbatimChar"/>
        </w:rPr>
        <w:t>var_vals = {'zmax': 51}</w:t>
      </w:r>
      <w:r>
        <w:rPr/>
        <w:br/>
      </w:r>
      <w:r>
        <w:rPr>
          <w:rStyle w:val="VerbatimChar"/>
        </w:rPr>
        <w:t>par_cts = {'B1': 1.058,</w:t>
      </w:r>
      <w:r>
        <w:rPr/>
        <w:br/>
      </w:r>
      <w:r>
        <w:rPr>
          <w:rStyle w:val="VerbatimChar"/>
        </w:rPr>
        <w:t xml:space="preserve">           'B2': -0.0010}</w:t>
      </w:r>
      <w:r>
        <w:rPr/>
        <w:br/>
      </w:r>
      <w:r>
        <w:rPr>
          <w:rStyle w:val="VerbatimChar"/>
        </w:rPr>
        <w:t>b = estimate_par_b(var_vals=var_vals, par_cts=par_cts)</w:t>
      </w:r>
    </w:p>
    <w:p>
      <w:pPr>
        <w:pStyle w:val="DefinitionTerm"/>
        <w:rPr/>
      </w:pPr>
      <w:r>
        <w:rPr/>
        <w:t xml:space="preserve"> </w:t>
      </w:r>
      <w:r>
        <w:rPr>
          <w:rStyle w:val="VerbatimChar"/>
        </w:rPr>
        <w:t>parameter_functions.estimate_par_beta</w:t>
      </w:r>
      <w:r>
        <w:rPr/>
        <w:t>(</w:t>
      </w:r>
      <w:r>
        <w:rPr>
          <w:i/>
        </w:rPr>
        <w:t>par_e</w:t>
      </w:r>
      <w:r>
        <w:rPr/>
        <w:t xml:space="preserve">, </w:t>
      </w:r>
      <w:r>
        <w:rPr>
          <w:i/>
        </w:rPr>
        <w:t>par_cts</w:t>
      </w:r>
      <w:r>
        <w:rPr/>
        <w:t>)</w:t>
      </w:r>
      <w:hyperlink w:anchor="parameter_functions.estimate_par_beta">
        <w:r>
          <w:rPr>
            <w:rStyle w:val="EnlladInternet"/>
          </w:rPr>
          <w:t>¶</w:t>
        </w:r>
      </w:hyperlink>
    </w:p>
    <w:p>
      <w:pPr>
        <w:pStyle w:val="Definition"/>
        <w:rPr/>
      </w:pPr>
      <w:r>
        <w:rPr/>
        <w:t>Estime le paramètre beta.</w:t>
      </w:r>
    </w:p>
    <w:p>
      <w:pPr>
        <w:pStyle w:val="Definition"/>
        <w:rPr/>
      </w:pPr>
      <w:r>
        <w:rPr/>
        <w:t>Paramètres</w:t>
      </w:r>
    </w:p>
    <w:p>
      <w:pPr>
        <w:pStyle w:val="Definition"/>
        <w:numPr>
          <w:ilvl w:val="0"/>
          <w:numId w:val="9"/>
        </w:numPr>
        <w:rPr/>
      </w:pPr>
      <w:r>
        <w:rPr>
          <w:b/>
        </w:rPr>
        <w:t>par_e</w:t>
      </w:r>
      <w:r>
        <w:rPr/>
        <w:t xml:space="preserve"> – valeur du paramètre E [0 - 1].</w:t>
      </w:r>
    </w:p>
    <w:p>
      <w:pPr>
        <w:pStyle w:val="Definition"/>
        <w:numPr>
          <w:ilvl w:val="0"/>
          <w:numId w:val="9"/>
        </w:numPr>
        <w:rPr/>
      </w:pPr>
      <w:r>
        <w:rPr>
          <w:b/>
        </w:rPr>
        <w:t>par_cts</w:t>
      </w:r>
      <w:r>
        <w:rPr/>
        <w:t xml:space="preserve"> – un dictionnaire qui indique la valeur des constantes “BETA1” à “BETA3”.</w:t>
      </w:r>
    </w:p>
    <w:p>
      <w:pPr>
        <w:pStyle w:val="Definition"/>
        <w:rPr/>
      </w:pPr>
      <w:r>
        <w:rPr/>
        <w:t>Retourne</w:t>
      </w:r>
    </w:p>
    <w:p>
      <w:pPr>
        <w:pStyle w:val="Definition"/>
        <w:rPr/>
      </w:pPr>
      <w:r>
        <w:rPr/>
        <w:t>La valeur estimée du paramètre \(\beta\) d’après l’Éq. (27) dans Prats &amp; Danis (2019, p. 9).</w:t>
      </w:r>
    </w:p>
    <w:p>
      <w:pPr>
        <w:pStyle w:val="Definition"/>
        <w:rPr/>
      </w:pPr>
      <w:r>
        <w:rPr/>
        <w:t>Exemple</w:t>
      </w:r>
    </w:p>
    <w:p>
      <w:pPr>
        <w:pStyle w:val="Definition"/>
        <w:rPr/>
      </w:pPr>
      <w:r>
        <w:rPr>
          <w:rStyle w:val="VerbatimChar"/>
        </w:rPr>
        <w:t>par_e = 0.24</w:t>
      </w:r>
      <w:r>
        <w:rPr/>
        <w:br/>
      </w:r>
      <w:r>
        <w:rPr>
          <w:rStyle w:val="VerbatimChar"/>
        </w:rPr>
        <w:t>par_cts = {'BETA1': 1.0,</w:t>
      </w:r>
      <w:r>
        <w:rPr/>
        <w:br/>
      </w:r>
      <w:r>
        <w:rPr>
          <w:rStyle w:val="VerbatimChar"/>
        </w:rPr>
        <w:t xml:space="preserve">           'BETA2': 0.13,</w:t>
      </w:r>
      <w:r>
        <w:rPr/>
        <w:br/>
      </w:r>
      <w:r>
        <w:rPr>
          <w:rStyle w:val="VerbatimChar"/>
        </w:rPr>
        <w:t xml:space="preserve">           'BETA3': 0.95}</w:t>
      </w:r>
      <w:r>
        <w:rPr/>
        <w:br/>
      </w:r>
      <w:r>
        <w:rPr>
          <w:rStyle w:val="VerbatimChar"/>
        </w:rPr>
        <w:t>beta = estimate_par_beta(par_e=par_e, par_cts=par_cts)</w:t>
      </w:r>
    </w:p>
    <w:p>
      <w:pPr>
        <w:pStyle w:val="DefinitionTerm"/>
        <w:rPr/>
      </w:pPr>
      <w:r>
        <w:rPr/>
        <w:t xml:space="preserve"> </w:t>
      </w:r>
      <w:r>
        <w:rPr>
          <w:rStyle w:val="VerbatimChar"/>
        </w:rPr>
        <w:t>parameter_functions.estimate_par_c</w:t>
      </w:r>
      <w:r>
        <w:rPr/>
        <w:t>(</w:t>
      </w:r>
      <w:r>
        <w:rPr>
          <w:i/>
        </w:rPr>
        <w:t>var_vals</w:t>
      </w:r>
      <w:r>
        <w:rPr/>
        <w:t xml:space="preserve">, </w:t>
      </w:r>
      <w:r>
        <w:rPr>
          <w:i/>
        </w:rPr>
        <w:t>par_cts</w:t>
      </w:r>
      <w:r>
        <w:rPr/>
        <w:t>)</w:t>
      </w:r>
      <w:hyperlink w:anchor="parameter_functions.estimate_par_c">
        <w:r>
          <w:rPr>
            <w:rStyle w:val="EnlladInternet"/>
          </w:rPr>
          <w:t>¶</w:t>
        </w:r>
      </w:hyperlink>
    </w:p>
    <w:p>
      <w:pPr>
        <w:pStyle w:val="Definition"/>
        <w:rPr/>
      </w:pPr>
      <w:r>
        <w:rPr/>
        <w:t>Estime le paramètre C.</w:t>
      </w:r>
    </w:p>
    <w:p>
      <w:pPr>
        <w:pStyle w:val="Definition"/>
        <w:rPr/>
      </w:pPr>
      <w:r>
        <w:rPr/>
        <w:t>Paramètres</w:t>
      </w:r>
    </w:p>
    <w:p>
      <w:pPr>
        <w:pStyle w:val="Definition"/>
        <w:numPr>
          <w:ilvl w:val="0"/>
          <w:numId w:val="10"/>
        </w:numPr>
        <w:rPr/>
      </w:pPr>
      <w:r>
        <w:rPr>
          <w:b/>
        </w:rPr>
        <w:t>var_vals</w:t>
      </w:r>
      <w:r>
        <w:rPr/>
        <w:t xml:space="preserve"> – un dictionnaire qui indique la valeur de la variable indépendante “altitude” (m).</w:t>
      </w:r>
    </w:p>
    <w:p>
      <w:pPr>
        <w:pStyle w:val="Definition"/>
        <w:numPr>
          <w:ilvl w:val="0"/>
          <w:numId w:val="10"/>
        </w:numPr>
        <w:rPr/>
      </w:pPr>
      <w:r>
        <w:rPr>
          <w:b/>
        </w:rPr>
        <w:t>par_cts</w:t>
      </w:r>
      <w:r>
        <w:rPr/>
        <w:t xml:space="preserve"> – un dictionnaire qui indique la valeur des constantes “C1” à “C2”.</w:t>
      </w:r>
    </w:p>
    <w:p>
      <w:pPr>
        <w:pStyle w:val="Definition"/>
        <w:rPr/>
      </w:pPr>
      <w:r>
        <w:rPr/>
        <w:t>Retourne</w:t>
      </w:r>
    </w:p>
    <w:p>
      <w:pPr>
        <w:pStyle w:val="Definition"/>
        <w:rPr/>
      </w:pPr>
      <w:r>
        <w:rPr/>
        <w:t xml:space="preserve">La valeur estimée du paramètre </w:t>
      </w:r>
      <w:r>
        <w:rPr>
          <w:i/>
        </w:rPr>
        <w:t>C</w:t>
      </w:r>
      <w:r>
        <w:rPr/>
        <w:t xml:space="preserve"> d’après l’Éq. (25) dans Prats &amp; Danis (2019, p.6).</w:t>
      </w:r>
    </w:p>
    <w:p>
      <w:pPr>
        <w:pStyle w:val="Definition"/>
        <w:rPr/>
      </w:pPr>
      <w:r>
        <w:rPr/>
        <w:t>Exemple</w:t>
      </w:r>
    </w:p>
    <w:p>
      <w:pPr>
        <w:pStyle w:val="Definition"/>
        <w:rPr/>
      </w:pPr>
      <w:r>
        <w:rPr>
          <w:rStyle w:val="VerbatimChar"/>
        </w:rPr>
        <w:t>var_vals = {'altitude': 2232}</w:t>
      </w:r>
      <w:r>
        <w:rPr/>
        <w:br/>
      </w:r>
      <w:r>
        <w:rPr>
          <w:rStyle w:val="VerbatimChar"/>
        </w:rPr>
        <w:t>par_cts = {'C1': 1.12E-3,</w:t>
      </w:r>
      <w:r>
        <w:rPr/>
        <w:br/>
      </w:r>
      <w:r>
        <w:rPr>
          <w:rStyle w:val="VerbatimChar"/>
        </w:rPr>
        <w:t xml:space="preserve">           'C2': -3.62E-6}</w:t>
      </w:r>
      <w:r>
        <w:rPr/>
        <w:br/>
      </w:r>
      <w:r>
        <w:rPr>
          <w:rStyle w:val="VerbatimChar"/>
        </w:rPr>
        <w:t>c = estimate_par_c(var_vals=var_vals, par_cts=par_cts)</w:t>
      </w:r>
    </w:p>
    <w:p>
      <w:pPr>
        <w:pStyle w:val="DefinitionTerm"/>
        <w:rPr/>
      </w:pPr>
      <w:r>
        <w:rPr/>
        <w:t xml:space="preserve"> </w:t>
      </w:r>
      <w:r>
        <w:rPr>
          <w:rStyle w:val="VerbatimChar"/>
        </w:rPr>
        <w:t>parameter_functions.estimate_par_e</w:t>
      </w:r>
      <w:r>
        <w:rPr/>
        <w:t>(</w:t>
      </w:r>
      <w:r>
        <w:rPr>
          <w:i/>
        </w:rPr>
        <w:t>var_vals</w:t>
      </w:r>
      <w:r>
        <w:rPr/>
        <w:t xml:space="preserve">, </w:t>
      </w:r>
      <w:r>
        <w:rPr>
          <w:i/>
        </w:rPr>
        <w:t>par_cts</w:t>
      </w:r>
      <w:r>
        <w:rPr/>
        <w:t>)</w:t>
      </w:r>
      <w:hyperlink w:anchor="parameter_functions.estimate_par_e">
        <w:r>
          <w:rPr>
            <w:rStyle w:val="EnlladInternet"/>
          </w:rPr>
          <w:t>¶</w:t>
        </w:r>
      </w:hyperlink>
    </w:p>
    <w:p>
      <w:pPr>
        <w:pStyle w:val="Definition"/>
        <w:rPr/>
      </w:pPr>
      <w:r>
        <w:rPr/>
        <w:t>Estime le paramètre E.</w:t>
      </w:r>
    </w:p>
    <w:p>
      <w:pPr>
        <w:pStyle w:val="Definition"/>
        <w:rPr/>
      </w:pPr>
      <w:r>
        <w:rPr/>
        <w:t>Paramètres</w:t>
      </w:r>
    </w:p>
    <w:p>
      <w:pPr>
        <w:pStyle w:val="Definition"/>
        <w:numPr>
          <w:ilvl w:val="0"/>
          <w:numId w:val="11"/>
        </w:numPr>
        <w:rPr/>
      </w:pPr>
      <w:r>
        <w:rPr>
          <w:b/>
        </w:rPr>
        <w:t>var_vals</w:t>
      </w:r>
      <w:r>
        <w:rPr/>
        <w:t xml:space="preserve"> – un dictionnaire qui indique la valeur des variables indépendantes “surface” (m</w:t>
      </w:r>
      <w:r>
        <w:rPr>
          <w:vertAlign w:val="superscript"/>
        </w:rPr>
        <w:t>2</w:t>
      </w:r>
      <w:r>
        <w:rPr/>
        <w:t>) et “volume” (m</w:t>
      </w:r>
      <w:r>
        <w:rPr>
          <w:vertAlign w:val="superscript"/>
        </w:rPr>
        <w:t>3</w:t>
      </w:r>
      <w:r>
        <w:rPr/>
        <w:t>).</w:t>
      </w:r>
    </w:p>
    <w:p>
      <w:pPr>
        <w:pStyle w:val="Definition"/>
        <w:numPr>
          <w:ilvl w:val="0"/>
          <w:numId w:val="11"/>
        </w:numPr>
        <w:rPr/>
      </w:pPr>
      <w:r>
        <w:rPr>
          <w:b/>
        </w:rPr>
        <w:t>par_cts</w:t>
      </w:r>
      <w:r>
        <w:rPr/>
        <w:t xml:space="preserve"> – un dictionnaire qui indique la valeur des constantes “E1” à “E3”.</w:t>
      </w:r>
    </w:p>
    <w:p>
      <w:pPr>
        <w:pStyle w:val="Definition"/>
        <w:rPr/>
      </w:pPr>
      <w:r>
        <w:rPr/>
        <w:t>Retourne</w:t>
      </w:r>
    </w:p>
    <w:p>
      <w:pPr>
        <w:pStyle w:val="Definition"/>
        <w:rPr/>
      </w:pPr>
      <w:r>
        <w:rPr/>
        <w:t xml:space="preserve">La valeur estimée du paramètre </w:t>
      </w:r>
      <w:r>
        <w:rPr>
          <w:i/>
        </w:rPr>
        <w:t>C</w:t>
      </w:r>
      <w:r>
        <w:rPr/>
        <w:t xml:space="preserve"> d’après l’Éq. (28) dans Prats &amp; Danis (2019, p. 10).</w:t>
      </w:r>
    </w:p>
    <w:p>
      <w:pPr>
        <w:pStyle w:val="Definition"/>
        <w:rPr/>
      </w:pPr>
      <w:r>
        <w:rPr/>
        <w:t>Exemple</w:t>
      </w:r>
    </w:p>
    <w:p>
      <w:pPr>
        <w:pStyle w:val="Definition"/>
        <w:rPr/>
      </w:pPr>
      <w:r>
        <w:rPr>
          <w:rStyle w:val="VerbatimChar"/>
        </w:rPr>
        <w:t>var_vals = {'surface': 528425,</w:t>
      </w:r>
      <w:r>
        <w:rPr/>
        <w:br/>
      </w:r>
      <w:r>
        <w:rPr>
          <w:rStyle w:val="VerbatimChar"/>
        </w:rPr>
        <w:t xml:space="preserve">            'volume': 9775853}</w:t>
      </w:r>
      <w:r>
        <w:rPr/>
        <w:br/>
      </w:r>
      <w:r>
        <w:rPr>
          <w:rStyle w:val="VerbatimChar"/>
        </w:rPr>
        <w:t>par_cts = {'E1': 0.10,</w:t>
      </w:r>
      <w:r>
        <w:rPr/>
        <w:br/>
      </w:r>
      <w:r>
        <w:rPr>
          <w:rStyle w:val="VerbatimChar"/>
        </w:rPr>
        <w:t xml:space="preserve">           'E2': 2.0,</w:t>
      </w:r>
      <w:r>
        <w:rPr/>
        <w:br/>
      </w:r>
      <w:r>
        <w:rPr>
          <w:rStyle w:val="VerbatimChar"/>
        </w:rPr>
        <w:t xml:space="preserve">           'E3': -1.8}</w:t>
      </w:r>
      <w:r>
        <w:rPr/>
        <w:br/>
      </w:r>
      <w:r>
        <w:rPr>
          <w:rStyle w:val="VerbatimChar"/>
        </w:rPr>
        <w:t>e = estimate_par_e(var_vals=var_vals, par_cts=par_cts)</w:t>
      </w:r>
    </w:p>
    <w:p>
      <w:pPr>
        <w:pStyle w:val="DefinitionTerm"/>
        <w:rPr/>
      </w:pPr>
      <w:r>
        <w:rPr/>
        <w:t xml:space="preserve"> </w:t>
      </w:r>
      <w:r>
        <w:rPr>
          <w:rStyle w:val="VerbatimChar"/>
        </w:rPr>
        <w:t>parameter_functions.estimate_parameters</w:t>
      </w:r>
      <w:r>
        <w:rPr/>
        <w:t>(</w:t>
      </w:r>
      <w:r>
        <w:rPr>
          <w:i/>
        </w:rPr>
        <w:t>var_vals</w:t>
      </w:r>
      <w:r>
        <w:rPr/>
        <w:t xml:space="preserve">, </w:t>
      </w:r>
      <w:r>
        <w:rPr>
          <w:i/>
        </w:rPr>
        <w:t>par_cts</w:t>
      </w:r>
      <w:r>
        <w:rPr/>
        <w:t>)</w:t>
      </w:r>
      <w:hyperlink w:anchor="parameter_functions.estimate_parameters">
        <w:r>
          <w:rPr>
            <w:rStyle w:val="EnlladInternet"/>
          </w:rPr>
          <w:t>¶</w:t>
        </w:r>
      </w:hyperlink>
    </w:p>
    <w:p>
      <w:pPr>
        <w:pStyle w:val="Definition"/>
        <w:rPr/>
      </w:pPr>
      <w:r>
        <w:rPr/>
        <w:t>Estime les valeurs des paramètres d’OKP.</w:t>
      </w:r>
    </w:p>
    <w:p>
      <w:pPr>
        <w:pStyle w:val="Definition"/>
        <w:rPr/>
      </w:pPr>
      <w:r>
        <w:rPr/>
        <w:t>Paramètres</w:t>
      </w:r>
    </w:p>
    <w:p>
      <w:pPr>
        <w:pStyle w:val="Definition"/>
        <w:numPr>
          <w:ilvl w:val="0"/>
          <w:numId w:val="12"/>
        </w:numPr>
        <w:rPr/>
      </w:pPr>
      <w:r>
        <w:rPr>
          <w:b/>
        </w:rPr>
        <w:t>var_vals</w:t>
      </w:r>
      <w:r>
        <w:rPr/>
        <w:t xml:space="preserve"> – un dictionnaire qui indique la valeur des variables indépendantes “latitude” (dégrées Nord), “altitude” (m), “zmax” (m), “surface” (m</w:t>
      </w:r>
      <w:r>
        <w:rPr>
          <w:vertAlign w:val="superscript"/>
        </w:rPr>
        <w:t>2</w:t>
      </w:r>
      <w:r>
        <w:rPr/>
        <w:t>), “volume” (m</w:t>
      </w:r>
      <w:r>
        <w:rPr>
          <w:vertAlign w:val="superscript"/>
        </w:rPr>
        <w:t>3</w:t>
      </w:r>
      <w:r>
        <w:rPr/>
        <w:t>).</w:t>
      </w:r>
    </w:p>
    <w:p>
      <w:pPr>
        <w:pStyle w:val="Definition"/>
        <w:numPr>
          <w:ilvl w:val="0"/>
          <w:numId w:val="12"/>
        </w:numPr>
        <w:rPr/>
      </w:pPr>
      <w:r>
        <w:rPr>
          <w:b/>
        </w:rPr>
        <w:t>par_cts</w:t>
      </w:r>
      <w:r>
        <w:rPr/>
        <w:t xml:space="preserve"> – un dictionnaire qui indique la valeur des constantes “ALPHA1”-“ALPHA4”, “BETA1”-“BETA3”, “A1”-“A4”, “B1”-“B2”, “C1”-“C2”, “D”, “E1”-“E3”.</w:t>
      </w:r>
    </w:p>
    <w:p>
      <w:pPr>
        <w:pStyle w:val="Definition"/>
        <w:rPr/>
      </w:pPr>
      <w:r>
        <w:rPr/>
        <w:t>Retourne</w:t>
      </w:r>
    </w:p>
    <w:p>
      <w:pPr>
        <w:pStyle w:val="Definition"/>
        <w:rPr/>
      </w:pPr>
      <w:r>
        <w:rPr/>
        <w:t>Un dictionnaire des valeurs des paramètres du modèle OKP d’après l’Éq. (21, 23-25, 27-28) dans Prats &amp; Danis (2019, p. 6-10).</w:t>
      </w:r>
    </w:p>
    <w:p>
      <w:pPr>
        <w:pStyle w:val="Definition"/>
        <w:rPr/>
      </w:pPr>
      <w:r>
        <w:rPr/>
        <w:t>Exemple</w:t>
      </w:r>
    </w:p>
    <w:p>
      <w:pPr>
        <w:pStyle w:val="Definition"/>
        <w:rPr/>
      </w:pPr>
      <w:r>
        <w:rPr>
          <w:rStyle w:val="VerbatimChar"/>
        </w:rPr>
        <w:t>var_vals = {'latitude': 44.233,</w:t>
      </w:r>
      <w:r>
        <w:rPr/>
        <w:br/>
      </w:r>
      <w:r>
        <w:rPr>
          <w:rStyle w:val="VerbatimChar"/>
        </w:rPr>
        <w:t xml:space="preserve">            'altitude': 2232,</w:t>
      </w:r>
      <w:r>
        <w:rPr/>
        <w:br/>
      </w:r>
      <w:r>
        <w:rPr>
          <w:rStyle w:val="VerbatimChar"/>
        </w:rPr>
        <w:t xml:space="preserve">            'surface': 528425,</w:t>
      </w:r>
      <w:r>
        <w:rPr/>
        <w:br/>
      </w:r>
      <w:r>
        <w:rPr>
          <w:rStyle w:val="VerbatimChar"/>
        </w:rPr>
        <w:t xml:space="preserve">            'volume': 9775853,</w:t>
      </w:r>
      <w:r>
        <w:rPr/>
        <w:br/>
      </w:r>
      <w:r>
        <w:rPr>
          <w:rStyle w:val="VerbatimChar"/>
        </w:rPr>
        <w:t xml:space="preserve">            'zmax': 51}</w:t>
      </w:r>
      <w:r>
        <w:rPr/>
        <w:br/>
      </w:r>
      <w:r>
        <w:rPr>
          <w:rStyle w:val="VerbatimChar"/>
        </w:rPr>
        <w:t>par_cts = {'A1': 39.9, 'A2': -0.484, 'A3': -4.52E-3, 'A4': -0.167,</w:t>
      </w:r>
      <w:r>
        <w:rPr/>
        <w:br/>
      </w:r>
      <w:r>
        <w:rPr>
          <w:rStyle w:val="VerbatimChar"/>
        </w:rPr>
        <w:t xml:space="preserve">           'ALPHA1': 0.52, 'ALPHA2': -3.0E-4, 'ALPHA3': 0.25,</w:t>
      </w:r>
      <w:r>
        <w:rPr/>
        <w:br/>
      </w:r>
      <w:r>
        <w:rPr>
          <w:rStyle w:val="VerbatimChar"/>
        </w:rPr>
        <w:t xml:space="preserve">           'ALPHA4': -0.36,</w:t>
      </w:r>
      <w:r>
        <w:rPr/>
        <w:br/>
      </w:r>
      <w:r>
        <w:rPr>
          <w:rStyle w:val="VerbatimChar"/>
        </w:rPr>
        <w:t xml:space="preserve">           'B1': 1.058, 'B2': -0.0010,</w:t>
      </w:r>
      <w:r>
        <w:rPr/>
        <w:br/>
      </w:r>
      <w:r>
        <w:rPr>
          <w:rStyle w:val="VerbatimChar"/>
        </w:rPr>
        <w:t xml:space="preserve">           'BETA1': 1.0, 'BETA2': 0.13, 'BETA3': 0.95,</w:t>
      </w:r>
      <w:r>
        <w:rPr/>
        <w:br/>
      </w:r>
      <w:r>
        <w:rPr>
          <w:rStyle w:val="VerbatimChar"/>
        </w:rPr>
        <w:t xml:space="preserve">           'C1': 1.12E-3, 'C2': -3.62E-6,</w:t>
      </w:r>
      <w:r>
        <w:rPr/>
        <w:br/>
      </w:r>
      <w:r>
        <w:rPr>
          <w:rStyle w:val="VerbatimChar"/>
        </w:rPr>
        <w:t xml:space="preserve">           'D': 0.51,</w:t>
      </w:r>
      <w:r>
        <w:rPr/>
        <w:br/>
      </w:r>
      <w:r>
        <w:rPr>
          <w:rStyle w:val="VerbatimChar"/>
        </w:rPr>
        <w:t xml:space="preserve">           'E1': 0.10, 'E2': 2.0, 'E3': -1.8}</w:t>
      </w:r>
      <w:r>
        <w:rPr/>
        <w:br/>
      </w:r>
      <w:r>
        <w:rPr>
          <w:rStyle w:val="VerbatimChar"/>
        </w:rPr>
        <w:t>pars = estimate_parameters(var_vals=var_vals, par_cts=par_cts)</w:t>
      </w:r>
    </w:p>
    <w:p>
      <w:pPr>
        <w:pStyle w:val="Compact"/>
        <w:rPr/>
      </w:pPr>
      <w:r>
        <w:rPr/>
      </w:r>
    </w:p>
    <w:p>
      <w:pPr>
        <w:pStyle w:val="Encapalament3"/>
        <w:rPr/>
      </w:pPr>
      <w:bookmarkStart w:id="25" w:name="module-input_output"/>
      <w:bookmarkEnd w:id="25"/>
      <w:r>
        <w:rPr/>
        <w:t xml:space="preserve">Module </w:t>
      </w:r>
      <w:r>
        <w:rPr>
          <w:rStyle w:val="VerbatimChar"/>
        </w:rPr>
        <w:t>input_output</w:t>
      </w:r>
      <w:hyperlink w:anchor="module-input_output">
        <w:r>
          <w:rPr>
            <w:rStyle w:val="EnlladInternet"/>
          </w:rPr>
          <w:t>¶</w:t>
        </w:r>
      </w:hyperlink>
    </w:p>
    <w:p>
      <w:pPr>
        <w:pStyle w:val="FirstParagraph"/>
        <w:rPr/>
      </w:pPr>
      <w:r>
        <w:rPr/>
        <w:t>Fonctions pour lire et écrire des données.</w:t>
      </w:r>
    </w:p>
    <w:p>
      <w:pPr>
        <w:pStyle w:val="Cosdeltext"/>
        <w:rPr/>
      </w:pPr>
      <w:r>
        <w:rPr/>
        <w:t>Les fonctions de ce module servent à lire les fichiers de configuration et d’entrée du modèle de lacs OKP, ainsi qu’à écrire les résultats dans un fichier texte.</w:t>
      </w:r>
    </w:p>
    <w:p>
      <w:pPr>
        <w:pStyle w:val="Cosdeltext"/>
        <w:rPr/>
      </w:pPr>
      <w:r>
        <w:rPr/>
        <w:t>Ce module contient les fonctions suivantes :</w:t>
      </w:r>
    </w:p>
    <w:p>
      <w:pPr>
        <w:pStyle w:val="BlockText"/>
        <w:numPr>
          <w:ilvl w:val="0"/>
          <w:numId w:val="13"/>
        </w:numPr>
        <w:rPr/>
      </w:pPr>
      <w:r>
        <w:rPr/>
        <w:t>read_dict : lit un fichier de lac ou de paramètres dans un dictionnaire.</w:t>
      </w:r>
    </w:p>
    <w:p>
      <w:pPr>
        <w:pStyle w:val="BlockText"/>
        <w:numPr>
          <w:ilvl w:val="0"/>
          <w:numId w:val="13"/>
        </w:numPr>
        <w:rPr/>
      </w:pPr>
      <w:r>
        <w:rPr/>
        <w:t>write_dict : écrit dictionnaire dans un fichier.</w:t>
      </w:r>
    </w:p>
    <w:p>
      <w:pPr>
        <w:pStyle w:val="DefinitionTerm"/>
        <w:rPr/>
      </w:pPr>
      <w:r>
        <w:rPr/>
        <w:t xml:space="preserve"> </w:t>
      </w:r>
      <w:r>
        <w:rPr>
          <w:rStyle w:val="VerbatimChar"/>
        </w:rPr>
        <w:t>input_output.read_dict</w:t>
      </w:r>
      <w:r>
        <w:rPr/>
        <w:t>(</w:t>
      </w:r>
      <w:r>
        <w:rPr>
          <w:i/>
        </w:rPr>
        <w:t>path</w:t>
      </w:r>
      <w:r>
        <w:rPr/>
        <w:t>)</w:t>
      </w:r>
      <w:hyperlink w:anchor="input_output.read_dict">
        <w:r>
          <w:rPr>
            <w:rStyle w:val="EnlladInternet"/>
          </w:rPr>
          <w:t>¶</w:t>
        </w:r>
      </w:hyperlink>
    </w:p>
    <w:p>
      <w:pPr>
        <w:pStyle w:val="Definition"/>
        <w:rPr/>
      </w:pPr>
      <w:r>
        <w:rPr/>
        <w:t>Lit fichier de lac ou de paramètres et stocke dans un dictionnaire.</w:t>
      </w:r>
    </w:p>
    <w:p>
      <w:pPr>
        <w:pStyle w:val="Definition"/>
        <w:rPr/>
      </w:pPr>
      <w:r>
        <w:rPr/>
        <w:t>Paramètres</w:t>
      </w:r>
    </w:p>
    <w:p>
      <w:pPr>
        <w:pStyle w:val="Definition"/>
        <w:rPr/>
      </w:pPr>
      <w:r>
        <w:rPr>
          <w:b/>
        </w:rPr>
        <w:t>path</w:t>
      </w:r>
      <w:r>
        <w:rPr/>
        <w:t xml:space="preserve"> – chemin du fichier texte. Le fichier devrait être organisé en deux colonnes séparées par un espace ; la première colonne contient les noms des clés et la deuxième colonne contient ses valeurs.</w:t>
      </w:r>
    </w:p>
    <w:p>
      <w:pPr>
        <w:pStyle w:val="Definition"/>
        <w:rPr/>
      </w:pPr>
      <w:r>
        <w:rPr/>
        <w:t>Retourne</w:t>
      </w:r>
    </w:p>
    <w:p>
      <w:pPr>
        <w:pStyle w:val="Definition"/>
        <w:rPr/>
      </w:pPr>
      <w:r>
        <w:rPr/>
        <w:t>Un dictionnaire Python créé depuis les paires clé-valeur dans le fichier texte.</w:t>
      </w:r>
    </w:p>
    <w:p>
      <w:pPr>
        <w:pStyle w:val="DefinitionTerm"/>
        <w:rPr/>
      </w:pPr>
      <w:r>
        <w:rPr/>
        <w:t xml:space="preserve"> </w:t>
      </w:r>
      <w:r>
        <w:rPr>
          <w:rStyle w:val="VerbatimChar"/>
        </w:rPr>
        <w:t>input_output.write_dict</w:t>
      </w:r>
      <w:r>
        <w:rPr/>
        <w:t>(</w:t>
      </w:r>
      <w:r>
        <w:rPr>
          <w:i/>
        </w:rPr>
        <w:t>x_dict</w:t>
      </w:r>
      <w:r>
        <w:rPr/>
        <w:t xml:space="preserve">, </w:t>
      </w:r>
      <w:r>
        <w:rPr>
          <w:i/>
        </w:rPr>
        <w:t>path</w:t>
      </w:r>
      <w:r>
        <w:rPr/>
        <w:t>)</w:t>
      </w:r>
      <w:hyperlink w:anchor="input_output.write_dict">
        <w:r>
          <w:rPr>
            <w:rStyle w:val="EnlladInternet"/>
          </w:rPr>
          <w:t>¶</w:t>
        </w:r>
      </w:hyperlink>
    </w:p>
    <w:p>
      <w:pPr>
        <w:pStyle w:val="Definition"/>
        <w:rPr/>
      </w:pPr>
      <w:r>
        <w:rPr/>
        <w:t>Écrit dictionnaire à un fichier.</w:t>
      </w:r>
    </w:p>
    <w:p>
      <w:pPr>
        <w:pStyle w:val="Definition"/>
        <w:rPr/>
      </w:pPr>
      <w:r>
        <w:rPr/>
        <w:t>Paramètres</w:t>
      </w:r>
    </w:p>
    <w:p>
      <w:pPr>
        <w:pStyle w:val="Definition"/>
        <w:numPr>
          <w:ilvl w:val="0"/>
          <w:numId w:val="14"/>
        </w:numPr>
        <w:rPr/>
      </w:pPr>
      <w:r>
        <w:rPr>
          <w:b/>
        </w:rPr>
        <w:t>x_dict</w:t>
      </w:r>
      <w:r>
        <w:rPr/>
        <w:t xml:space="preserve"> – un dictionnaire Python.</w:t>
      </w:r>
    </w:p>
    <w:p>
      <w:pPr>
        <w:pStyle w:val="Definition"/>
        <w:numPr>
          <w:ilvl w:val="0"/>
          <w:numId w:val="14"/>
        </w:numPr>
        <w:rPr/>
      </w:pPr>
      <w:r>
        <w:rPr>
          <w:b/>
        </w:rPr>
        <w:t>path</w:t>
      </w:r>
      <w:r>
        <w:rPr/>
        <w:t xml:space="preserve"> – chemin du fichier texte où écrire les données.</w:t>
      </w:r>
    </w:p>
    <w:p>
      <w:pPr>
        <w:pStyle w:val="Definition"/>
        <w:rPr/>
      </w:pPr>
      <w:r>
        <w:rPr/>
        <w:t>Retourne</w:t>
      </w:r>
    </w:p>
    <w:p>
      <w:pPr>
        <w:pStyle w:val="Definition"/>
        <w:rPr/>
      </w:pPr>
      <w:r>
        <w:rPr/>
        <w:t>Un fichier situé à « path » où le contenu du dictionnaire data est écrit.</w:t>
      </w:r>
    </w:p>
    <w:p>
      <w:pPr>
        <w:pStyle w:val="Compact"/>
        <w:rPr/>
      </w:pPr>
      <w:r>
        <w:rPr/>
      </w:r>
    </w:p>
    <w:p>
      <w:pPr>
        <w:pStyle w:val="Encapalament3"/>
        <w:rPr/>
      </w:pPr>
      <w:bookmarkStart w:id="26" w:name="module-time_functions"/>
      <w:bookmarkEnd w:id="26"/>
      <w:r>
        <w:rPr/>
        <w:t xml:space="preserve">Module </w:t>
      </w:r>
      <w:r>
        <w:rPr>
          <w:rStyle w:val="VerbatimChar"/>
        </w:rPr>
        <w:t>time_functions</w:t>
      </w:r>
      <w:hyperlink w:anchor="module-time_functions">
        <w:r>
          <w:rPr>
            <w:rStyle w:val="EnlladInternet"/>
          </w:rPr>
          <w:t>¶</w:t>
        </w:r>
      </w:hyperlink>
    </w:p>
    <w:p>
      <w:pPr>
        <w:pStyle w:val="FirstParagraph"/>
        <w:rPr/>
      </w:pPr>
      <w:r>
        <w:rPr/>
        <w:t>Fonctions pour opérations temporelles.</w:t>
      </w:r>
    </w:p>
    <w:p>
      <w:pPr>
        <w:pStyle w:val="Cosdeltext"/>
        <w:rPr/>
      </w:pPr>
      <w:r>
        <w:rPr/>
        <w:t>Ce module contient fonctions pour des opérations temporelles (p. ex., calcul de la moyenne sur une période ou sélection de rangs de dates).</w:t>
      </w:r>
    </w:p>
    <w:p>
      <w:pPr>
        <w:pStyle w:val="Cosdeltext"/>
        <w:rPr/>
      </w:pPr>
      <w:r>
        <w:rPr/>
        <w:t>Les fonctions incluses sont :</w:t>
      </w:r>
    </w:p>
    <w:p>
      <w:pPr>
        <w:pStyle w:val="BlockText"/>
        <w:numPr>
          <w:ilvl w:val="0"/>
          <w:numId w:val="15"/>
        </w:numPr>
        <w:rPr/>
      </w:pPr>
      <w:r>
        <w:rPr/>
        <w:t>daily_f : applique fonction sur des périodes journalières.</w:t>
      </w:r>
    </w:p>
    <w:p>
      <w:pPr>
        <w:pStyle w:val="BlockText"/>
        <w:numPr>
          <w:ilvl w:val="0"/>
          <w:numId w:val="15"/>
        </w:numPr>
        <w:rPr/>
      </w:pPr>
      <w:r>
        <w:rPr/>
        <w:t>monthly_f : applique fonction sur des périodes mensuelles.</w:t>
      </w:r>
    </w:p>
    <w:p>
      <w:pPr>
        <w:pStyle w:val="BlockText"/>
        <w:numPr>
          <w:ilvl w:val="0"/>
          <w:numId w:val="15"/>
        </w:numPr>
        <w:rPr/>
      </w:pPr>
      <w:r>
        <w:rPr/>
        <w:t>select_daterange : retourne les indices entre deux dates.</w:t>
      </w:r>
    </w:p>
    <w:p>
      <w:pPr>
        <w:pStyle w:val="BlockText"/>
        <w:numPr>
          <w:ilvl w:val="0"/>
          <w:numId w:val="15"/>
        </w:numPr>
        <w:rPr/>
      </w:pPr>
      <w:r>
        <w:rPr/>
        <w:t>weekly_f : applique fonction sur des périodes hebdomadaires.</w:t>
      </w:r>
    </w:p>
    <w:p>
      <w:pPr>
        <w:pStyle w:val="DefinitionTerm"/>
        <w:rPr/>
      </w:pPr>
      <w:r>
        <w:rPr/>
        <w:t xml:space="preserve"> </w:t>
      </w:r>
      <w:r>
        <w:rPr>
          <w:rStyle w:val="VerbatimChar"/>
        </w:rPr>
        <w:t>time_functions.daily_f</w:t>
      </w:r>
      <w:r>
        <w:rPr/>
        <w:t>(</w:t>
      </w:r>
      <w:r>
        <w:rPr>
          <w:i/>
        </w:rPr>
        <w:t>t</w:t>
      </w:r>
      <w:r>
        <w:rPr/>
        <w:t xml:space="preserve">, </w:t>
      </w:r>
      <w:r>
        <w:rPr>
          <w:i/>
        </w:rPr>
        <w:t>x</w:t>
      </w:r>
      <w:r>
        <w:rPr/>
        <w:t xml:space="preserve">, </w:t>
      </w:r>
      <w:r>
        <w:rPr>
          <w:i/>
        </w:rPr>
        <w:t>funcname</w:t>
      </w:r>
      <w:r>
        <w:rPr/>
        <w:t>)</w:t>
      </w:r>
      <w:hyperlink w:anchor="time_functions.daily_f">
        <w:r>
          <w:rPr>
            <w:rStyle w:val="EnlladInternet"/>
          </w:rPr>
          <w:t>¶</w:t>
        </w:r>
      </w:hyperlink>
    </w:p>
    <w:p>
      <w:pPr>
        <w:pStyle w:val="Definition"/>
        <w:rPr/>
      </w:pPr>
      <w:r>
        <w:rPr/>
        <w:t>Applique une fonction à valeurs avec fréquence infra-journalière pour obtenir des valeurs journalières.</w:t>
      </w:r>
    </w:p>
    <w:p>
      <w:pPr>
        <w:pStyle w:val="Definition"/>
        <w:rPr/>
      </w:pPr>
      <w:r>
        <w:rPr/>
        <w:t>Paramètres</w:t>
      </w:r>
    </w:p>
    <w:p>
      <w:pPr>
        <w:pStyle w:val="Definition"/>
        <w:numPr>
          <w:ilvl w:val="0"/>
          <w:numId w:val="16"/>
        </w:numPr>
        <w:rPr/>
      </w:pPr>
      <w:r>
        <w:rPr>
          <w:b/>
        </w:rPr>
        <w:t>t</w:t>
      </w:r>
      <w:r>
        <w:rPr/>
        <w:t xml:space="preserve"> – séquence de type datetime à fréquence infra-journalière. Les données manquantes ne sont pas permises.</w:t>
      </w:r>
    </w:p>
    <w:p>
      <w:pPr>
        <w:pStyle w:val="Definition"/>
        <w:numPr>
          <w:ilvl w:val="0"/>
          <w:numId w:val="16"/>
        </w:numPr>
        <w:rPr/>
      </w:pPr>
      <w:r>
        <w:rPr>
          <w:b/>
        </w:rPr>
        <w:t>x</w:t>
      </w:r>
      <w:r>
        <w:rPr/>
        <w:t xml:space="preserve"> – séquence de données de la même longitude que t.</w:t>
      </w:r>
    </w:p>
    <w:p>
      <w:pPr>
        <w:pStyle w:val="Definition"/>
        <w:numPr>
          <w:ilvl w:val="0"/>
          <w:numId w:val="16"/>
        </w:numPr>
        <w:rPr/>
      </w:pPr>
      <w:r>
        <w:rPr>
          <w:b/>
        </w:rPr>
        <w:t>funcname</w:t>
      </w:r>
      <w:r>
        <w:rPr/>
        <w:t xml:space="preserve"> – la fonction à utiliser (sum, numpy.mean, etc.).</w:t>
      </w:r>
    </w:p>
    <w:p>
      <w:pPr>
        <w:pStyle w:val="Definition"/>
        <w:rPr/>
      </w:pPr>
      <w:r>
        <w:rPr/>
        <w:t>Retourne</w:t>
      </w:r>
    </w:p>
    <w:p>
      <w:pPr>
        <w:pStyle w:val="Definition"/>
        <w:rPr/>
      </w:pPr>
      <w:r>
        <w:rPr/>
        <w:t>Un tuple de deux séquences/arrays (t_day, y_day). La séquence t_day est une séquence de type datetime à fréquence journalière. La séquence y_day est la séquence des données de sortie, résultat de l’application de funcname aux valeurs x pour chaque jour. Si les données d’entrée disponibles pour un jour sont moins de 90% des mesures possibles pour un jour, une valeur nan est retournée.</w:t>
      </w:r>
    </w:p>
    <w:p>
      <w:pPr>
        <w:pStyle w:val="DefinitionTerm"/>
        <w:rPr/>
      </w:pPr>
      <w:r>
        <w:rPr/>
        <w:t xml:space="preserve"> </w:t>
      </w:r>
      <w:r>
        <w:rPr>
          <w:rStyle w:val="VerbatimChar"/>
        </w:rPr>
        <w:t>time_functions.monthly_f</w:t>
      </w:r>
      <w:r>
        <w:rPr/>
        <w:t>(</w:t>
      </w:r>
      <w:r>
        <w:rPr>
          <w:i/>
        </w:rPr>
        <w:t>t</w:t>
      </w:r>
      <w:r>
        <w:rPr/>
        <w:t xml:space="preserve">, </w:t>
      </w:r>
      <w:r>
        <w:rPr>
          <w:i/>
        </w:rPr>
        <w:t>x</w:t>
      </w:r>
      <w:r>
        <w:rPr/>
        <w:t xml:space="preserve">, </w:t>
      </w:r>
      <w:r>
        <w:rPr>
          <w:i/>
        </w:rPr>
        <w:t>funcname</w:t>
      </w:r>
      <w:r>
        <w:rPr/>
        <w:t xml:space="preserve">, </w:t>
      </w:r>
      <w:r>
        <w:rPr>
          <w:i/>
        </w:rPr>
        <w:t>input_type</w:t>
      </w:r>
      <w:r>
        <w:rPr/>
        <w:t>)</w:t>
      </w:r>
      <w:hyperlink w:anchor="time_functions.monthly_f">
        <w:r>
          <w:rPr>
            <w:rStyle w:val="EnlladInternet"/>
          </w:rPr>
          <w:t>¶</w:t>
        </w:r>
      </w:hyperlink>
    </w:p>
    <w:p>
      <w:pPr>
        <w:pStyle w:val="Definition"/>
        <w:rPr/>
      </w:pPr>
      <w:r>
        <w:rPr/>
        <w:t>Applique une fonction à valeurs avec fréquence journalière/infra-journalière pour obtenir des valeurs mensuelles.</w:t>
      </w:r>
    </w:p>
    <w:p>
      <w:pPr>
        <w:pStyle w:val="Definition"/>
        <w:rPr/>
      </w:pPr>
      <w:r>
        <w:rPr/>
        <w:t>Paramètres</w:t>
      </w:r>
    </w:p>
    <w:p>
      <w:pPr>
        <w:pStyle w:val="Definition"/>
        <w:numPr>
          <w:ilvl w:val="0"/>
          <w:numId w:val="17"/>
        </w:numPr>
        <w:rPr/>
      </w:pPr>
      <w:r>
        <w:rPr>
          <w:b/>
        </w:rPr>
        <w:t>t</w:t>
      </w:r>
      <w:r>
        <w:rPr/>
        <w:t xml:space="preserve"> – séquence de type datetime à fréquence journalière ou infra-journalière. Il ne devrait pas y avoir des données manquantes.</w:t>
      </w:r>
    </w:p>
    <w:p>
      <w:pPr>
        <w:pStyle w:val="Definition"/>
        <w:numPr>
          <w:ilvl w:val="0"/>
          <w:numId w:val="17"/>
        </w:numPr>
        <w:rPr/>
      </w:pPr>
      <w:r>
        <w:rPr>
          <w:b/>
        </w:rPr>
        <w:t>x</w:t>
      </w:r>
      <w:r>
        <w:rPr/>
        <w:t xml:space="preserve"> – séquence de données de la même longitude que t.</w:t>
      </w:r>
    </w:p>
    <w:p>
      <w:pPr>
        <w:pStyle w:val="Definition"/>
        <w:numPr>
          <w:ilvl w:val="0"/>
          <w:numId w:val="17"/>
        </w:numPr>
        <w:rPr/>
      </w:pPr>
      <w:r>
        <w:rPr>
          <w:b/>
        </w:rPr>
        <w:t>funcname</w:t>
      </w:r>
      <w:r>
        <w:rPr/>
        <w:t xml:space="preserve"> – la fonction à utiliser (sum, numpy.mean, etc.).</w:t>
      </w:r>
    </w:p>
    <w:p>
      <w:pPr>
        <w:pStyle w:val="Definition"/>
        <w:numPr>
          <w:ilvl w:val="0"/>
          <w:numId w:val="17"/>
        </w:numPr>
        <w:rPr/>
      </w:pPr>
      <w:r>
        <w:rPr>
          <w:b/>
        </w:rPr>
        <w:t>input_type</w:t>
      </w:r>
      <w:r>
        <w:rPr/>
        <w:t xml:space="preserve"> – type de données d’entrée, « daily » (journalières) or « subdaily » (infra-journalières).</w:t>
      </w:r>
    </w:p>
    <w:p>
      <w:pPr>
        <w:pStyle w:val="Definition"/>
        <w:rPr/>
      </w:pPr>
      <w:r>
        <w:rPr/>
        <w:t>Retourne</w:t>
      </w:r>
    </w:p>
    <w:p>
      <w:pPr>
        <w:pStyle w:val="Definition"/>
        <w:rPr/>
      </w:pPr>
      <w:r>
        <w:rPr/>
        <w:t>Un tuple de deux séquences/arrays (t_mon, y_mon). La séquence t_mon est une séquence de type datetime à fréquence hebdomadaire. La date indique le début de chaque mois. La séquence y_mon est la séquence des données de sortie, résultat de l’application de funcname aux valeurs x pour chaque mois. S’il y a au moins 3 jours avec des données manquantes dans un mois, une valeur nan est retournée.</w:t>
      </w:r>
    </w:p>
    <w:p>
      <w:pPr>
        <w:pStyle w:val="DefinitionTerm"/>
        <w:rPr/>
      </w:pPr>
      <w:r>
        <w:rPr/>
        <w:t xml:space="preserve"> </w:t>
      </w:r>
      <w:r>
        <w:rPr>
          <w:rStyle w:val="VerbatimChar"/>
        </w:rPr>
        <w:t>time_functions.select_daterange</w:t>
      </w:r>
      <w:r>
        <w:rPr/>
        <w:t>(</w:t>
      </w:r>
      <w:r>
        <w:rPr>
          <w:i/>
        </w:rPr>
        <w:t>t</w:t>
      </w:r>
      <w:r>
        <w:rPr/>
        <w:t xml:space="preserve">, </w:t>
      </w:r>
      <w:r>
        <w:rPr>
          <w:i/>
        </w:rPr>
        <w:t>t_start</w:t>
      </w:r>
      <w:r>
        <w:rPr/>
        <w:t xml:space="preserve">, </w:t>
      </w:r>
      <w:r>
        <w:rPr>
          <w:i/>
        </w:rPr>
        <w:t>t_end</w:t>
      </w:r>
      <w:r>
        <w:rPr/>
        <w:t>)</w:t>
      </w:r>
      <w:hyperlink w:anchor="time_functions.select_daterange">
        <w:r>
          <w:rPr>
            <w:rStyle w:val="EnlladInternet"/>
          </w:rPr>
          <w:t>¶</w:t>
        </w:r>
      </w:hyperlink>
    </w:p>
    <w:p>
      <w:pPr>
        <w:pStyle w:val="Definition"/>
        <w:rPr/>
      </w:pPr>
      <w:r>
        <w:rPr/>
        <w:t>Retourne les indices des dates comprises entre deux dates.</w:t>
      </w:r>
    </w:p>
    <w:p>
      <w:pPr>
        <w:pStyle w:val="Definition"/>
        <w:rPr/>
      </w:pPr>
      <w:r>
        <w:rPr/>
        <w:t>Paramètres</w:t>
      </w:r>
    </w:p>
    <w:p>
      <w:pPr>
        <w:pStyle w:val="Definition"/>
        <w:numPr>
          <w:ilvl w:val="0"/>
          <w:numId w:val="18"/>
        </w:numPr>
        <w:rPr/>
      </w:pPr>
      <w:r>
        <w:rPr>
          <w:b/>
        </w:rPr>
        <w:t>t</w:t>
      </w:r>
      <w:r>
        <w:rPr/>
        <w:t xml:space="preserve"> – liste ou array de dates en format datetime.</w:t>
      </w:r>
    </w:p>
    <w:p>
      <w:pPr>
        <w:pStyle w:val="Definition"/>
        <w:numPr>
          <w:ilvl w:val="0"/>
          <w:numId w:val="18"/>
        </w:numPr>
        <w:rPr/>
      </w:pPr>
      <w:r>
        <w:rPr>
          <w:b/>
        </w:rPr>
        <w:t>t_start</w:t>
      </w:r>
      <w:r>
        <w:rPr/>
        <w:t xml:space="preserve"> – date initiale en format datetime.</w:t>
      </w:r>
    </w:p>
    <w:p>
      <w:pPr>
        <w:pStyle w:val="Definition"/>
        <w:numPr>
          <w:ilvl w:val="0"/>
          <w:numId w:val="18"/>
        </w:numPr>
        <w:rPr/>
      </w:pPr>
      <w:r>
        <w:rPr>
          <w:b/>
        </w:rPr>
        <w:t>t_end</w:t>
      </w:r>
      <w:r>
        <w:rPr/>
        <w:t xml:space="preserve"> – date finale en format datetime.</w:t>
      </w:r>
    </w:p>
    <w:p>
      <w:pPr>
        <w:pStyle w:val="Definition"/>
        <w:rPr/>
      </w:pPr>
      <w:r>
        <w:rPr/>
        <w:t>Retourne</w:t>
      </w:r>
    </w:p>
    <w:p>
      <w:pPr>
        <w:pStyle w:val="Definition"/>
        <w:rPr/>
      </w:pPr>
      <w:r>
        <w:rPr/>
        <w:t>Un array des indices des dates dans t comprises entre t_start et t_end (ou égales).</w:t>
      </w:r>
    </w:p>
    <w:p>
      <w:pPr>
        <w:pStyle w:val="DefinitionTerm"/>
        <w:rPr/>
      </w:pPr>
      <w:r>
        <w:rPr/>
        <w:t xml:space="preserve"> </w:t>
      </w:r>
      <w:r>
        <w:rPr>
          <w:rStyle w:val="VerbatimChar"/>
        </w:rPr>
        <w:t>time_functions.weekly_f</w:t>
      </w:r>
      <w:r>
        <w:rPr/>
        <w:t>(</w:t>
      </w:r>
      <w:r>
        <w:rPr>
          <w:i/>
        </w:rPr>
        <w:t>t</w:t>
      </w:r>
      <w:r>
        <w:rPr/>
        <w:t xml:space="preserve">, </w:t>
      </w:r>
      <w:r>
        <w:rPr>
          <w:i/>
        </w:rPr>
        <w:t>x</w:t>
      </w:r>
      <w:r>
        <w:rPr/>
        <w:t xml:space="preserve">, </w:t>
      </w:r>
      <w:r>
        <w:rPr>
          <w:i/>
        </w:rPr>
        <w:t>funcname</w:t>
      </w:r>
      <w:r>
        <w:rPr/>
        <w:t xml:space="preserve">, </w:t>
      </w:r>
      <w:r>
        <w:rPr>
          <w:i/>
        </w:rPr>
        <w:t>input_type</w:t>
      </w:r>
      <w:r>
        <w:rPr/>
        <w:t>)</w:t>
      </w:r>
      <w:hyperlink w:anchor="time_functions.weekly_f">
        <w:r>
          <w:rPr>
            <w:rStyle w:val="EnlladInternet"/>
          </w:rPr>
          <w:t>¶</w:t>
        </w:r>
      </w:hyperlink>
    </w:p>
    <w:p>
      <w:pPr>
        <w:pStyle w:val="Definition"/>
        <w:rPr/>
      </w:pPr>
      <w:r>
        <w:rPr/>
        <w:t>Applique une fonction à valeurs avec fréquence journalière/infra-journalière pour obtenir des valeurs hebdomadaires.</w:t>
      </w:r>
    </w:p>
    <w:p>
      <w:pPr>
        <w:pStyle w:val="Definition"/>
        <w:rPr/>
      </w:pPr>
      <w:r>
        <w:rPr/>
        <w:t>Paramètres</w:t>
      </w:r>
    </w:p>
    <w:p>
      <w:pPr>
        <w:pStyle w:val="Definition"/>
        <w:numPr>
          <w:ilvl w:val="0"/>
          <w:numId w:val="19"/>
        </w:numPr>
        <w:rPr/>
      </w:pPr>
      <w:r>
        <w:rPr>
          <w:b/>
        </w:rPr>
        <w:t>t</w:t>
      </w:r>
      <w:r>
        <w:rPr/>
        <w:t xml:space="preserve"> – séquence de type datetime à fréquence journalière ou infra-journalière. Il ne devrait pas y avoir des données manquantes.</w:t>
      </w:r>
    </w:p>
    <w:p>
      <w:pPr>
        <w:pStyle w:val="Definition"/>
        <w:numPr>
          <w:ilvl w:val="0"/>
          <w:numId w:val="19"/>
        </w:numPr>
        <w:rPr/>
      </w:pPr>
      <w:r>
        <w:rPr>
          <w:b/>
        </w:rPr>
        <w:t>x</w:t>
      </w:r>
      <w:r>
        <w:rPr/>
        <w:t xml:space="preserve"> – séquence de données de la même longitude que t.</w:t>
      </w:r>
    </w:p>
    <w:p>
      <w:pPr>
        <w:pStyle w:val="Definition"/>
        <w:numPr>
          <w:ilvl w:val="0"/>
          <w:numId w:val="19"/>
        </w:numPr>
        <w:rPr/>
      </w:pPr>
      <w:r>
        <w:rPr>
          <w:b/>
        </w:rPr>
        <w:t>funcname</w:t>
      </w:r>
      <w:r>
        <w:rPr/>
        <w:t xml:space="preserve"> – la fonction à utiliser (sum, numpy.mean, etc.).</w:t>
      </w:r>
    </w:p>
    <w:p>
      <w:pPr>
        <w:pStyle w:val="Definition"/>
        <w:numPr>
          <w:ilvl w:val="0"/>
          <w:numId w:val="19"/>
        </w:numPr>
        <w:rPr/>
      </w:pPr>
      <w:r>
        <w:rPr>
          <w:b/>
        </w:rPr>
        <w:t>input_type</w:t>
      </w:r>
      <w:r>
        <w:rPr/>
        <w:t xml:space="preserve"> – type de données d’entrée, « daily » (journalières) or « subdaily » (infra-journalières).</w:t>
      </w:r>
    </w:p>
    <w:p>
      <w:pPr>
        <w:pStyle w:val="Definition"/>
        <w:rPr/>
      </w:pPr>
      <w:r>
        <w:rPr/>
        <w:t>Retourne</w:t>
      </w:r>
    </w:p>
    <w:p>
      <w:pPr>
        <w:pStyle w:val="Definition"/>
        <w:rPr/>
      </w:pPr>
      <w:r>
        <w:rPr/>
        <w:t>Un tuple de deux séquences/arrays (t_week, y_week). La séquence t_week est une séquence de type datetime à fréquence hebdomadaire. La date indique le début de chaque semaine. La séquence y_week est la séquence des données de sortie, résultat de l’application de funcname aux valeurs x pour chaque semaine. S’il n’y a pas de données disponibles pour tous les jours d’une semaine, une valeur nan est retournée.</w:t>
      </w:r>
    </w:p>
    <w:p>
      <w:pPr>
        <w:pStyle w:val="Compact"/>
        <w:rPr/>
      </w:pPr>
      <w:r>
        <w:rPr/>
      </w:r>
    </w:p>
    <w:p>
      <w:pPr>
        <w:pStyle w:val="Encapalament3"/>
        <w:rPr/>
      </w:pPr>
      <w:bookmarkStart w:id="27" w:name="module-okp_model"/>
      <w:bookmarkEnd w:id="27"/>
      <w:r>
        <w:rPr/>
        <w:t xml:space="preserve">Module </w:t>
      </w:r>
      <w:r>
        <w:rPr>
          <w:rStyle w:val="VerbatimChar"/>
        </w:rPr>
        <w:t>okp_model</w:t>
      </w:r>
      <w:hyperlink w:anchor="module-okp_model">
        <w:r>
          <w:rPr>
            <w:rStyle w:val="EnlladInternet"/>
          </w:rPr>
          <w:t>¶</w:t>
        </w:r>
      </w:hyperlink>
    </w:p>
    <w:p>
      <w:pPr>
        <w:pStyle w:val="FirstParagraph"/>
        <w:rPr/>
      </w:pPr>
      <w:r>
        <w:rPr/>
        <w:t>Fonctions du modèle de lacs OKP.</w:t>
      </w:r>
    </w:p>
    <w:p>
      <w:pPr>
        <w:pStyle w:val="Cosdeltext"/>
        <w:rPr/>
      </w:pPr>
      <w:r>
        <w:rPr/>
        <w:t>Ce module contient les fonctions utilisées pour calculer la température de l’épilimnion et de l’hypolimnion d’après le modèle OKP, décrit dans Prats &amp; Danis (2019).</w:t>
      </w:r>
    </w:p>
    <w:p>
      <w:pPr>
        <w:pStyle w:val="Cosdeltext"/>
        <w:rPr/>
      </w:pPr>
      <w:r>
        <w:rPr/>
        <w:t>Les fonctions incluses sont :</w:t>
      </w:r>
    </w:p>
    <w:p>
      <w:pPr>
        <w:pStyle w:val="BlockText"/>
        <w:numPr>
          <w:ilvl w:val="0"/>
          <w:numId w:val="20"/>
        </w:numPr>
        <w:rPr/>
      </w:pPr>
      <w:r>
        <w:rPr/>
        <w:t>calc_epilimnion_temperature : calcule la température de l’épilimnion.</w:t>
      </w:r>
    </w:p>
    <w:p>
      <w:pPr>
        <w:pStyle w:val="BlockText"/>
        <w:numPr>
          <w:ilvl w:val="0"/>
          <w:numId w:val="20"/>
        </w:numPr>
        <w:rPr/>
      </w:pPr>
      <w:r>
        <w:rPr/>
        <w:t>calc_hypolimnion_temperature : calcule la température de l’hypolimnion.</w:t>
      </w:r>
    </w:p>
    <w:p>
      <w:pPr>
        <w:pStyle w:val="BlockText"/>
        <w:numPr>
          <w:ilvl w:val="0"/>
          <w:numId w:val="20"/>
        </w:numPr>
        <w:rPr/>
      </w:pPr>
      <w:r>
        <w:rPr/>
        <w:t>fit_sinusoidal : cale une fonction sinusoïdale.</w:t>
      </w:r>
    </w:p>
    <w:p>
      <w:pPr>
        <w:pStyle w:val="BlockText"/>
        <w:numPr>
          <w:ilvl w:val="0"/>
          <w:numId w:val="20"/>
        </w:numPr>
        <w:rPr/>
      </w:pPr>
      <w:r>
        <w:rPr/>
        <w:t>main : analyse les arguments en ligne de commande et exécute le modèle OKP.</w:t>
      </w:r>
    </w:p>
    <w:p>
      <w:pPr>
        <w:pStyle w:val="BlockText"/>
        <w:numPr>
          <w:ilvl w:val="0"/>
          <w:numId w:val="20"/>
        </w:numPr>
        <w:rPr/>
      </w:pPr>
      <w:r>
        <w:rPr/>
        <w:t>run_okp : exécute le modèle OKP.</w:t>
      </w:r>
    </w:p>
    <w:p>
      <w:pPr>
        <w:pStyle w:val="BlockText"/>
        <w:numPr>
          <w:ilvl w:val="0"/>
          <w:numId w:val="20"/>
        </w:numPr>
        <w:rPr/>
      </w:pPr>
      <w:r>
        <w:rPr/>
        <w:t>water_density : calcule la densité de l’eau.</w:t>
      </w:r>
    </w:p>
    <w:p>
      <w:pPr>
        <w:pStyle w:val="FirstParagraph"/>
        <w:rPr/>
      </w:pPr>
      <w:r>
        <w:rPr/>
        <w:t>Références</w:t>
      </w:r>
    </w:p>
    <w:p>
      <w:pPr>
        <w:pStyle w:val="Normal"/>
        <w:numPr>
          <w:ilvl w:val="0"/>
          <w:numId w:val="21"/>
        </w:numPr>
        <w:rPr/>
      </w:pPr>
      <w:r>
        <w:rPr/>
        <w:t xml:space="preserve">Prats, J.; Danis, P.-A. (2019) An epilimnion and hypolimnion temperature model based on air temperature and lake characteristics. </w:t>
      </w:r>
      <w:r>
        <w:rPr>
          <w:i/>
        </w:rPr>
        <w:t>Knowledge and Management of Aquatic Ecosystems</w:t>
      </w:r>
      <w:r>
        <w:rPr/>
        <w:t>, 420, 8, doi: 10.1051/kmae/2019001.</w:t>
      </w:r>
    </w:p>
    <w:p>
      <w:pPr>
        <w:pStyle w:val="DefinitionTerm"/>
        <w:rPr/>
      </w:pPr>
      <w:r>
        <w:rPr/>
        <w:t xml:space="preserve"> </w:t>
      </w:r>
      <w:r>
        <w:rPr>
          <w:rStyle w:val="VerbatimChar"/>
        </w:rPr>
        <w:t>okp_model.calc_epilimnion_temperature</w:t>
      </w:r>
      <w:r>
        <w:rPr/>
        <w:t>(</w:t>
      </w:r>
      <w:r>
        <w:rPr>
          <w:i/>
        </w:rPr>
        <w:t>tair</w:t>
      </w:r>
      <w:r>
        <w:rPr/>
        <w:t xml:space="preserve">, </w:t>
      </w:r>
      <w:r>
        <w:rPr>
          <w:i/>
        </w:rPr>
        <w:t>sr</w:t>
      </w:r>
      <w:r>
        <w:rPr/>
        <w:t xml:space="preserve">, </w:t>
      </w:r>
      <w:r>
        <w:rPr>
          <w:i/>
        </w:rPr>
        <w:t>par_vals</w:t>
      </w:r>
      <w:r>
        <w:rPr/>
        <w:t xml:space="preserve">, </w:t>
      </w:r>
      <w:r>
        <w:rPr>
          <w:i/>
        </w:rPr>
        <w:t>periodicity='daily'</w:t>
      </w:r>
      <w:r>
        <w:rPr/>
        <w:t>)</w:t>
      </w:r>
      <w:hyperlink w:anchor="okp_model.calc_epilimnion_temperature">
        <w:r>
          <w:rPr>
            <w:rStyle w:val="EnlladInternet"/>
          </w:rPr>
          <w:t>¶</w:t>
        </w:r>
      </w:hyperlink>
    </w:p>
    <w:p>
      <w:pPr>
        <w:pStyle w:val="Definition"/>
        <w:rPr/>
      </w:pPr>
      <w:r>
        <w:rPr/>
        <w:t>Calcule la température de l’épilimnion.</w:t>
      </w:r>
    </w:p>
    <w:p>
      <w:pPr>
        <w:pStyle w:val="Definition"/>
        <w:rPr/>
      </w:pPr>
      <w:r>
        <w:rPr/>
        <w:t>Paramètres</w:t>
      </w:r>
    </w:p>
    <w:p>
      <w:pPr>
        <w:pStyle w:val="Definition"/>
        <w:numPr>
          <w:ilvl w:val="0"/>
          <w:numId w:val="22"/>
        </w:numPr>
        <w:rPr/>
      </w:pPr>
      <w:r>
        <w:rPr>
          <w:b/>
        </w:rPr>
        <w:t>tair</w:t>
      </w:r>
      <w:r>
        <w:rPr/>
        <w:t xml:space="preserve"> – température de l’air journalière (ºC).</w:t>
      </w:r>
    </w:p>
    <w:p>
      <w:pPr>
        <w:pStyle w:val="Definition"/>
        <w:numPr>
          <w:ilvl w:val="0"/>
          <w:numId w:val="22"/>
        </w:numPr>
        <w:rPr/>
      </w:pPr>
      <w:r>
        <w:rPr>
          <w:b/>
        </w:rPr>
        <w:t>sr</w:t>
      </w:r>
      <w:r>
        <w:rPr/>
        <w:t xml:space="preserve"> – rayonnement solaire journalier (W/m</w:t>
      </w:r>
      <w:r>
        <w:rPr>
          <w:vertAlign w:val="superscript"/>
        </w:rPr>
        <w:t>2</w:t>
      </w:r>
      <w:r>
        <w:rPr/>
        <w:t>).</w:t>
      </w:r>
    </w:p>
    <w:p>
      <w:pPr>
        <w:pStyle w:val="Definition"/>
        <w:numPr>
          <w:ilvl w:val="0"/>
          <w:numId w:val="22"/>
        </w:numPr>
        <w:rPr/>
      </w:pPr>
      <w:r>
        <w:rPr>
          <w:b/>
        </w:rPr>
        <w:t>par_vals</w:t>
      </w:r>
      <w:r>
        <w:rPr/>
        <w:t xml:space="preserve"> – un dictionnaire avec valeurs des paramètres ALPHA, A, B et C.</w:t>
      </w:r>
    </w:p>
    <w:p>
      <w:pPr>
        <w:pStyle w:val="Definition"/>
        <w:numPr>
          <w:ilvl w:val="0"/>
          <w:numId w:val="22"/>
        </w:numPr>
        <w:rPr/>
      </w:pPr>
      <w:r>
        <w:rPr>
          <w:b/>
        </w:rPr>
        <w:t>periodicity</w:t>
      </w:r>
      <w:r>
        <w:rPr/>
        <w:t xml:space="preserve"> – fréquence des données météorologiques d’entrée et de la simulation ; les valeurs possibles sont “daily” (journalière), “weekly” (hebdomadaire), “monthly” (mensuelle).</w:t>
      </w:r>
    </w:p>
    <w:p>
      <w:pPr>
        <w:pStyle w:val="Definition"/>
        <w:rPr/>
      </w:pPr>
      <w:r>
        <w:rPr/>
        <w:t>Retourne</w:t>
      </w:r>
    </w:p>
    <w:p>
      <w:pPr>
        <w:pStyle w:val="Definition"/>
        <w:rPr/>
      </w:pPr>
      <w:r>
        <w:rPr/>
        <w:t>La température simulée de l’épilimnion en dégrées C.</w:t>
      </w:r>
    </w:p>
    <w:p>
      <w:pPr>
        <w:pStyle w:val="DefinitionTerm"/>
        <w:rPr/>
      </w:pPr>
      <w:r>
        <w:rPr/>
        <w:t xml:space="preserve"> </w:t>
      </w:r>
      <w:r>
        <w:rPr>
          <w:rStyle w:val="VerbatimChar"/>
        </w:rPr>
        <w:t>okp_model.calc_hypolimnion_temperature</w:t>
      </w:r>
      <w:r>
        <w:rPr/>
        <w:t>(</w:t>
      </w:r>
      <w:r>
        <w:rPr>
          <w:i/>
        </w:rPr>
        <w:t>tepi</w:t>
      </w:r>
      <w:r>
        <w:rPr/>
        <w:t xml:space="preserve">, </w:t>
      </w:r>
      <w:r>
        <w:rPr>
          <w:i/>
        </w:rPr>
        <w:t>par_vals</w:t>
      </w:r>
      <w:r>
        <w:rPr/>
        <w:t xml:space="preserve">, </w:t>
      </w:r>
      <w:r>
        <w:rPr>
          <w:i/>
        </w:rPr>
        <w:t>periodicity='daily'</w:t>
      </w:r>
      <w:r>
        <w:rPr/>
        <w:t>)</w:t>
      </w:r>
      <w:hyperlink w:anchor="okp_model.calc_hypolimnion_temperature">
        <w:r>
          <w:rPr>
            <w:rStyle w:val="EnlladInternet"/>
          </w:rPr>
          <w:t>¶</w:t>
        </w:r>
      </w:hyperlink>
    </w:p>
    <w:p>
      <w:pPr>
        <w:pStyle w:val="Definition"/>
        <w:rPr/>
      </w:pPr>
      <w:r>
        <w:rPr/>
        <w:t>Calcule la température de l’hypolimnion.</w:t>
      </w:r>
    </w:p>
    <w:p>
      <w:pPr>
        <w:pStyle w:val="Definition"/>
        <w:rPr/>
      </w:pPr>
      <w:r>
        <w:rPr/>
        <w:t>Paramètres</w:t>
      </w:r>
    </w:p>
    <w:p>
      <w:pPr>
        <w:pStyle w:val="Definition"/>
        <w:numPr>
          <w:ilvl w:val="0"/>
          <w:numId w:val="23"/>
        </w:numPr>
        <w:rPr/>
      </w:pPr>
      <w:r>
        <w:rPr>
          <w:b/>
        </w:rPr>
        <w:t>tepi</w:t>
      </w:r>
      <w:r>
        <w:rPr/>
        <w:t xml:space="preserve"> – température de l’épilimnion journalière (ºC).</w:t>
      </w:r>
    </w:p>
    <w:p>
      <w:pPr>
        <w:pStyle w:val="Definition"/>
        <w:numPr>
          <w:ilvl w:val="0"/>
          <w:numId w:val="23"/>
        </w:numPr>
        <w:rPr/>
      </w:pPr>
      <w:r>
        <w:rPr>
          <w:b/>
        </w:rPr>
        <w:t>par_vals</w:t>
      </w:r>
      <w:r>
        <w:rPr/>
        <w:t xml:space="preserve"> – un dictionnaire avec valeurs des paramètres BETA, A, D et E.</w:t>
      </w:r>
    </w:p>
    <w:p>
      <w:pPr>
        <w:pStyle w:val="Definition"/>
        <w:numPr>
          <w:ilvl w:val="0"/>
          <w:numId w:val="23"/>
        </w:numPr>
        <w:rPr/>
      </w:pPr>
      <w:r>
        <w:rPr>
          <w:b/>
        </w:rPr>
        <w:t>periodicity</w:t>
      </w:r>
      <w:r>
        <w:rPr/>
        <w:t xml:space="preserve"> – fréquence des données d’entrée de la température de l’épilimnion et de la simulation ; les valeurs possibles sont “daily” (journalière), “weekly” (hebdomadaire), “monthly” (mensuelle).</w:t>
      </w:r>
    </w:p>
    <w:p>
      <w:pPr>
        <w:pStyle w:val="Definition"/>
        <w:rPr/>
      </w:pPr>
      <w:r>
        <w:rPr/>
        <w:t>Retourne</w:t>
      </w:r>
    </w:p>
    <w:p>
      <w:pPr>
        <w:pStyle w:val="Definition"/>
        <w:rPr/>
      </w:pPr>
      <w:r>
        <w:rPr/>
        <w:t>La température simulée de l’hypolimnion en ºC.</w:t>
      </w:r>
    </w:p>
    <w:p>
      <w:pPr>
        <w:pStyle w:val="DefinitionTerm"/>
        <w:rPr/>
      </w:pPr>
      <w:r>
        <w:rPr/>
        <w:t xml:space="preserve"> </w:t>
      </w:r>
      <w:r>
        <w:rPr>
          <w:rStyle w:val="VerbatimChar"/>
        </w:rPr>
        <w:t>okp_model.fit_sinusoidal</w:t>
      </w:r>
      <w:r>
        <w:rPr/>
        <w:t>(</w:t>
      </w:r>
      <w:r>
        <w:rPr>
          <w:i/>
        </w:rPr>
        <w:t>x</w:t>
      </w:r>
      <w:r>
        <w:rPr/>
        <w:t xml:space="preserve">, </w:t>
      </w:r>
      <w:r>
        <w:rPr>
          <w:i/>
        </w:rPr>
        <w:t>y</w:t>
      </w:r>
      <w:r>
        <w:rPr/>
        <w:t xml:space="preserve">, </w:t>
      </w:r>
      <w:r>
        <w:rPr>
          <w:i/>
        </w:rPr>
        <w:t>period</w:t>
      </w:r>
      <w:r>
        <w:rPr/>
        <w:t>)</w:t>
      </w:r>
      <w:hyperlink w:anchor="okp_model.fit_sinusoidal">
        <w:r>
          <w:rPr>
            <w:rStyle w:val="EnlladInternet"/>
          </w:rPr>
          <w:t>¶</w:t>
        </w:r>
      </w:hyperlink>
    </w:p>
    <w:p>
      <w:pPr>
        <w:pStyle w:val="Definition"/>
        <w:rPr/>
      </w:pPr>
      <w:r>
        <w:rPr/>
        <w:t>Cale une fonction sinusoïdale aux données.</w:t>
      </w:r>
    </w:p>
    <w:p>
      <w:pPr>
        <w:pStyle w:val="Definition"/>
        <w:rPr/>
      </w:pPr>
      <w:r>
        <w:rPr/>
        <w:t>Cette fonction cale une fonction sinusoïdale du type :</w:t>
      </w:r>
    </w:p>
    <w:p>
      <w:pPr>
        <w:pStyle w:val="Definition"/>
        <w:rPr/>
      </w:pPr>
      <w:r>
        <w:rPr/>
        <w:t>\(y = m + a\sin(2\pi x/period + ph)\)</w:t>
      </w:r>
    </w:p>
    <w:p>
      <w:pPr>
        <w:pStyle w:val="Definition"/>
        <w:rPr/>
      </w:pPr>
      <w:r>
        <w:rPr/>
        <w:t>Paramètres</w:t>
      </w:r>
    </w:p>
    <w:p>
      <w:pPr>
        <w:pStyle w:val="Definition"/>
        <w:numPr>
          <w:ilvl w:val="0"/>
          <w:numId w:val="24"/>
        </w:numPr>
        <w:rPr/>
      </w:pPr>
      <w:r>
        <w:rPr>
          <w:b/>
        </w:rPr>
        <w:t>x</w:t>
      </w:r>
      <w:r>
        <w:rPr/>
        <w:t xml:space="preserve"> – array de données de temps.</w:t>
      </w:r>
    </w:p>
    <w:p>
      <w:pPr>
        <w:pStyle w:val="Definition"/>
        <w:numPr>
          <w:ilvl w:val="0"/>
          <w:numId w:val="24"/>
        </w:numPr>
        <w:rPr/>
      </w:pPr>
      <w:r>
        <w:rPr>
          <w:b/>
        </w:rPr>
        <w:t>y</w:t>
      </w:r>
      <w:r>
        <w:rPr/>
        <w:t xml:space="preserve"> – array de données de réponse.</w:t>
      </w:r>
    </w:p>
    <w:p>
      <w:pPr>
        <w:pStyle w:val="Definition"/>
        <w:numPr>
          <w:ilvl w:val="0"/>
          <w:numId w:val="24"/>
        </w:numPr>
        <w:rPr/>
      </w:pPr>
      <w:r>
        <w:rPr>
          <w:b/>
        </w:rPr>
        <w:t>period</w:t>
      </w:r>
      <w:r>
        <w:rPr/>
        <w:t xml:space="preserve"> – longueur de la période en unités de temps.</w:t>
      </w:r>
    </w:p>
    <w:p>
      <w:pPr>
        <w:pStyle w:val="Definition"/>
        <w:rPr/>
      </w:pPr>
      <w:r>
        <w:rPr/>
        <w:t>Retourne</w:t>
      </w:r>
    </w:p>
    <w:p>
      <w:pPr>
        <w:pStyle w:val="Definition"/>
        <w:rPr/>
      </w:pPr>
      <w:r>
        <w:rPr/>
        <w:t>Un tuple (m, a, ph) des trois coefficients d’une fonction sinusoïdale donnant la valeur moyenne (m), l’amplitude de la fonction sinusoïdale (a), et la phase de la fonction sinusoïdale (ph).</w:t>
      </w:r>
    </w:p>
    <w:p>
      <w:pPr>
        <w:pStyle w:val="DefinitionTerm"/>
        <w:rPr/>
      </w:pPr>
      <w:r>
        <w:rPr/>
        <w:t xml:space="preserve"> </w:t>
      </w:r>
      <w:r>
        <w:rPr>
          <w:rStyle w:val="VerbatimChar"/>
        </w:rPr>
        <w:t>okp_model.main</w:t>
      </w:r>
      <w:r>
        <w:rPr/>
        <w:t>()</w:t>
      </w:r>
      <w:hyperlink w:anchor="okp_model.main">
        <w:r>
          <w:rPr>
            <w:rStyle w:val="EnlladInternet"/>
          </w:rPr>
          <w:t>¶</w:t>
        </w:r>
      </w:hyperlink>
    </w:p>
    <w:p>
      <w:pPr>
        <w:pStyle w:val="Definition"/>
        <w:rPr/>
      </w:pPr>
      <w:r>
        <w:rPr/>
        <w:t>Analyse les arguments en ligne de commande arguments et exécute le modèle OKP.</w:t>
      </w:r>
    </w:p>
    <w:p>
      <w:pPr>
        <w:pStyle w:val="Definition"/>
        <w:rPr/>
      </w:pPr>
      <w:r>
        <w:rPr/>
        <w:t>Pour obtenir aide sur cette fonction tapez « run_okp -h » en ligne de commande.</w:t>
      </w:r>
    </w:p>
    <w:p>
      <w:pPr>
        <w:pStyle w:val="DefinitionTerm"/>
        <w:rPr/>
      </w:pPr>
      <w:r>
        <w:rPr/>
        <w:t xml:space="preserve"> </w:t>
      </w:r>
      <w:r>
        <w:rPr>
          <w:rStyle w:val="VerbatimChar"/>
        </w:rPr>
        <w:t>okp_model.run_okp</w:t>
      </w:r>
      <w:r>
        <w:rPr/>
        <w:t>(</w:t>
      </w:r>
      <w:r>
        <w:rPr>
          <w:i/>
        </w:rPr>
        <w:t>output_file</w:t>
      </w:r>
      <w:r>
        <w:rPr/>
        <w:t xml:space="preserve">, </w:t>
      </w:r>
      <w:r>
        <w:rPr>
          <w:i/>
        </w:rPr>
        <w:t>meteo_file</w:t>
      </w:r>
      <w:r>
        <w:rPr/>
        <w:t xml:space="preserve">, </w:t>
      </w:r>
      <w:r>
        <w:rPr>
          <w:i/>
        </w:rPr>
        <w:t>par_file</w:t>
      </w:r>
      <w:r>
        <w:rPr/>
        <w:t xml:space="preserve">, </w:t>
      </w:r>
      <w:r>
        <w:rPr>
          <w:i/>
        </w:rPr>
        <w:t>lake_file=None</w:t>
      </w:r>
      <w:r>
        <w:rPr/>
        <w:t xml:space="preserve">, </w:t>
      </w:r>
      <w:r>
        <w:rPr>
          <w:i/>
        </w:rPr>
        <w:t>start_date=None</w:t>
      </w:r>
      <w:r>
        <w:rPr/>
        <w:t xml:space="preserve">, </w:t>
      </w:r>
      <w:r>
        <w:rPr>
          <w:i/>
        </w:rPr>
        <w:t>end_date=None</w:t>
      </w:r>
      <w:r>
        <w:rPr/>
        <w:t xml:space="preserve">, </w:t>
      </w:r>
      <w:r>
        <w:rPr>
          <w:i/>
        </w:rPr>
        <w:t>periodicity='daily'</w:t>
      </w:r>
      <w:r>
        <w:rPr/>
        <w:t xml:space="preserve">, </w:t>
      </w:r>
      <w:r>
        <w:rPr>
          <w:i/>
        </w:rPr>
        <w:t>output_periodicity=None</w:t>
      </w:r>
      <w:r>
        <w:rPr/>
        <w:t xml:space="preserve">, </w:t>
      </w:r>
      <w:r>
        <w:rPr>
          <w:i/>
        </w:rPr>
        <w:t>validation_data_file=None</w:t>
      </w:r>
      <w:r>
        <w:rPr/>
        <w:t xml:space="preserve">, </w:t>
      </w:r>
      <w:r>
        <w:rPr>
          <w:i/>
        </w:rPr>
        <w:t>validation_res_file=None</w:t>
      </w:r>
      <w:r>
        <w:rPr/>
        <w:t>)</w:t>
      </w:r>
      <w:hyperlink w:anchor="okp_model.run_okp">
        <w:r>
          <w:rPr>
            <w:rStyle w:val="EnlladInternet"/>
          </w:rPr>
          <w:t>¶</w:t>
        </w:r>
      </w:hyperlink>
    </w:p>
    <w:p>
      <w:pPr>
        <w:pStyle w:val="Definition"/>
        <w:rPr/>
      </w:pPr>
      <w:r>
        <w:rPr/>
        <w:t>Exécute le modèle OKP.</w:t>
      </w:r>
    </w:p>
    <w:p>
      <w:pPr>
        <w:pStyle w:val="Definition"/>
        <w:rPr/>
      </w:pPr>
      <w:r>
        <w:rPr/>
        <w:t>Paramètres</w:t>
      </w:r>
    </w:p>
    <w:p>
      <w:pPr>
        <w:pStyle w:val="Definition"/>
        <w:numPr>
          <w:ilvl w:val="0"/>
          <w:numId w:val="25"/>
        </w:numPr>
        <w:rPr/>
      </w:pPr>
      <w:r>
        <w:rPr>
          <w:b/>
        </w:rPr>
        <w:t>output_file</w:t>
      </w:r>
      <w:r>
        <w:rPr/>
        <w:t xml:space="preserve"> – chemin du fichier de sortie.</w:t>
      </w:r>
    </w:p>
    <w:p>
      <w:pPr>
        <w:pStyle w:val="Definition"/>
        <w:numPr>
          <w:ilvl w:val="0"/>
          <w:numId w:val="25"/>
        </w:numPr>
        <w:rPr/>
      </w:pPr>
      <w:r>
        <w:rPr>
          <w:b/>
        </w:rPr>
        <w:t>meteo_file</w:t>
      </w:r>
      <w:r>
        <w:rPr/>
        <w:t xml:space="preserve"> – chemin du fichier de données météorologiques.</w:t>
      </w:r>
    </w:p>
    <w:p>
      <w:pPr>
        <w:pStyle w:val="Definition"/>
        <w:numPr>
          <w:ilvl w:val="0"/>
          <w:numId w:val="25"/>
        </w:numPr>
        <w:rPr/>
      </w:pPr>
      <w:r>
        <w:rPr>
          <w:b/>
        </w:rPr>
        <w:t>par_file</w:t>
      </w:r>
      <w:r>
        <w:rPr/>
        <w:t xml:space="preserve"> – chemin du fichier de paramètres.</w:t>
      </w:r>
    </w:p>
    <w:p>
      <w:pPr>
        <w:pStyle w:val="Definition"/>
        <w:numPr>
          <w:ilvl w:val="0"/>
          <w:numId w:val="25"/>
        </w:numPr>
        <w:rPr/>
      </w:pPr>
      <w:r>
        <w:rPr>
          <w:b/>
        </w:rPr>
        <w:t>lake_file</w:t>
      </w:r>
      <w:r>
        <w:rPr/>
        <w:t xml:space="preserve"> – chemin fichier de données de lac (optionnel, seulement nécessaire si par_file n’est pas muni).</w:t>
      </w:r>
    </w:p>
    <w:p>
      <w:pPr>
        <w:pStyle w:val="Definition"/>
        <w:numPr>
          <w:ilvl w:val="0"/>
          <w:numId w:val="25"/>
        </w:numPr>
        <w:rPr/>
      </w:pPr>
      <w:r>
        <w:rPr>
          <w:b/>
        </w:rPr>
        <w:t>start_date</w:t>
      </w:r>
      <w:r>
        <w:rPr/>
        <w:t xml:space="preserve"> – date de début de la simulation avec le format “AAAA-mm-jj”.</w:t>
      </w:r>
    </w:p>
    <w:p>
      <w:pPr>
        <w:pStyle w:val="Definition"/>
        <w:numPr>
          <w:ilvl w:val="0"/>
          <w:numId w:val="25"/>
        </w:numPr>
        <w:rPr/>
      </w:pPr>
      <w:r>
        <w:rPr>
          <w:b/>
        </w:rPr>
        <w:t>date</w:t>
      </w:r>
      <w:r>
        <w:rPr/>
        <w:t xml:space="preserve"> (</w:t>
      </w:r>
      <w:r>
        <w:rPr>
          <w:i/>
        </w:rPr>
        <w:t>end</w:t>
      </w:r>
      <w:r>
        <w:rPr/>
        <w:t>) – date de finalisation de la simulation avec le format “AAAA-mm-jj”.</w:t>
      </w:r>
    </w:p>
    <w:p>
      <w:pPr>
        <w:pStyle w:val="Definition"/>
        <w:numPr>
          <w:ilvl w:val="0"/>
          <w:numId w:val="25"/>
        </w:numPr>
        <w:rPr/>
      </w:pPr>
      <w:r>
        <w:rPr>
          <w:b/>
        </w:rPr>
        <w:t>periodicity</w:t>
      </w:r>
      <w:r>
        <w:rPr/>
        <w:t xml:space="preserve"> – fréquence des données météorologiques d’entrée et de la simulation ; les valeurs possibles sont “daily” (journalière), “weekly” (hebdomadaire), “monthly” (mensuelle).</w:t>
      </w:r>
    </w:p>
    <w:p>
      <w:pPr>
        <w:pStyle w:val="Definition"/>
        <w:numPr>
          <w:ilvl w:val="0"/>
          <w:numId w:val="25"/>
        </w:numPr>
        <w:rPr/>
      </w:pPr>
      <w:r>
        <w:rPr>
          <w:b/>
        </w:rPr>
        <w:t>output_periodicity</w:t>
      </w:r>
      <w:r>
        <w:rPr/>
        <w:t xml:space="preserve"> – fréquence des données de sortie (implémentée seulement pour simulations journalières) ; es valeurs possibles sont “daily” (journalière), “weekly” (hebdomadaire), “monthly” (mensuelle).</w:t>
      </w:r>
    </w:p>
    <w:p>
      <w:pPr>
        <w:pStyle w:val="Definition"/>
        <w:numPr>
          <w:ilvl w:val="0"/>
          <w:numId w:val="25"/>
        </w:numPr>
        <w:rPr/>
      </w:pPr>
      <w:r>
        <w:rPr>
          <w:b/>
        </w:rPr>
        <w:t>validation_data_file</w:t>
      </w:r>
      <w:r>
        <w:rPr/>
        <w:t xml:space="preserve"> – chemin du fichier contenant données observées pour calculer les statistiques d’erreur. Si validation_data_file est défini, il faut définir aussi validation_res_file. Si c’est None, les statistiques d’erreur ne sont pas calculées. La validation est implémentée uniquement pour simulations journalières.</w:t>
      </w:r>
    </w:p>
    <w:p>
      <w:pPr>
        <w:pStyle w:val="Definition"/>
        <w:numPr>
          <w:ilvl w:val="0"/>
          <w:numId w:val="25"/>
        </w:numPr>
        <w:rPr/>
      </w:pPr>
      <w:r>
        <w:rPr>
          <w:b/>
        </w:rPr>
        <w:t>validation_res_file</w:t>
      </w:r>
      <w:r>
        <w:rPr/>
        <w:t xml:space="preserve"> – chemin du fichier où écrire les résultats de la validation. Il nécessite la définition d’un fichier validation_data_file valide.</w:t>
      </w:r>
    </w:p>
    <w:p>
      <w:pPr>
        <w:pStyle w:val="Definition"/>
        <w:rPr/>
      </w:pPr>
      <w:r>
        <w:rPr/>
        <w:t>Retourne</w:t>
      </w:r>
    </w:p>
    <w:p>
      <w:pPr>
        <w:pStyle w:val="Definition"/>
        <w:rPr/>
      </w:pPr>
      <w:r>
        <w:rPr/>
        <w:t>Un fichier texte nommé output_file est écrit. Si par_file n’existe pas, il est créé aussi par cette fonction. Si des données de validation sont fournies, le fichier validation_res_file contenant information sur les statistiques d’erreur est créé aussi.</w:t>
      </w:r>
    </w:p>
    <w:p>
      <w:pPr>
        <w:pStyle w:val="DefinitionTerm"/>
        <w:rPr/>
      </w:pPr>
      <w:r>
        <w:rPr/>
        <w:t xml:space="preserve"> </w:t>
      </w:r>
      <w:r>
        <w:rPr>
          <w:rStyle w:val="VerbatimChar"/>
        </w:rPr>
        <w:t>okp_model.water_density</w:t>
      </w:r>
      <w:r>
        <w:rPr/>
        <w:t>(</w:t>
      </w:r>
      <w:r>
        <w:rPr>
          <w:i/>
        </w:rPr>
        <w:t>temp</w:t>
      </w:r>
      <w:r>
        <w:rPr/>
        <w:t>)</w:t>
      </w:r>
      <w:hyperlink w:anchor="okp_model.water_density">
        <w:r>
          <w:rPr>
            <w:rStyle w:val="EnlladInternet"/>
          </w:rPr>
          <w:t>¶</w:t>
        </w:r>
      </w:hyperlink>
    </w:p>
    <w:p>
      <w:pPr>
        <w:pStyle w:val="Definition"/>
        <w:rPr/>
      </w:pPr>
      <w:r>
        <w:rPr/>
        <w:t>Calcule la densité de l’eau en fonction de la température.</w:t>
      </w:r>
    </w:p>
    <w:p>
      <w:pPr>
        <w:pStyle w:val="Definition"/>
        <w:rPr/>
      </w:pPr>
      <w:r>
        <w:rPr/>
        <w:t>Paramètres</w:t>
      </w:r>
    </w:p>
    <w:p>
      <w:pPr>
        <w:pStyle w:val="Definition"/>
        <w:rPr/>
      </w:pPr>
      <w:r>
        <w:rPr>
          <w:b/>
        </w:rPr>
        <w:t>temp</w:t>
      </w:r>
      <w:r>
        <w:rPr/>
        <w:t xml:space="preserve"> – température de l’eau (ºC).</w:t>
      </w:r>
    </w:p>
    <w:p>
      <w:pPr>
        <w:pStyle w:val="Definition"/>
        <w:rPr/>
      </w:pPr>
      <w:r>
        <w:rPr/>
        <w:t>Retourne</w:t>
      </w:r>
    </w:p>
    <w:p>
      <w:pPr>
        <w:pStyle w:val="Definition"/>
        <w:rPr/>
      </w:pPr>
      <w:r>
        <w:rPr/>
        <w:t>La densité de l’eau (kg/m</w:t>
      </w:r>
      <w:r>
        <w:rPr>
          <w:vertAlign w:val="superscript"/>
        </w:rPr>
        <w:t>3</w:t>
      </w:r>
      <w:r>
        <w:rPr/>
        <w:t>) est calculée avec la formule de Markofsky &amp; Harleman (1971).</w:t>
      </w:r>
    </w:p>
    <w:p>
      <w:pPr>
        <w:pStyle w:val="Definition"/>
        <w:rPr/>
      </w:pPr>
      <w:r>
        <w:rPr/>
        <w:t>Références</w:t>
      </w:r>
    </w:p>
    <w:p>
      <w:pPr>
        <w:pStyle w:val="Definition"/>
        <w:numPr>
          <w:ilvl w:val="0"/>
          <w:numId w:val="26"/>
        </w:numPr>
        <w:rPr/>
      </w:pPr>
      <w:r>
        <w:rPr/>
        <w:t xml:space="preserve">Markofsky, M. and Harleman, D. R. F. (1971) </w:t>
      </w:r>
      <w:r>
        <w:rPr>
          <w:i/>
        </w:rPr>
        <w:t>A predictive model for thermal stratification and water quality in reservoirs.</w:t>
      </w:r>
      <w:r>
        <w:rPr/>
        <w:t xml:space="preserve"> Environmental Protection Agency.</w:t>
      </w:r>
    </w:p>
    <w:p>
      <w:pPr>
        <w:pStyle w:val="Compact"/>
        <w:rPr/>
      </w:pPr>
      <w:r>
        <w:rPr/>
      </w:r>
    </w:p>
    <w:p>
      <w:pPr>
        <w:pStyle w:val="Encapalament3"/>
        <w:rPr/>
      </w:pPr>
      <w:bookmarkStart w:id="28" w:name="module-validation"/>
      <w:bookmarkEnd w:id="28"/>
      <w:r>
        <w:rPr/>
        <w:t xml:space="preserve">Module </w:t>
      </w:r>
      <w:r>
        <w:rPr>
          <w:rStyle w:val="VerbatimChar"/>
        </w:rPr>
        <w:t>validation</w:t>
      </w:r>
      <w:hyperlink w:anchor="module-validation">
        <w:r>
          <w:rPr>
            <w:rStyle w:val="EnlladInternet"/>
          </w:rPr>
          <w:t>¶</w:t>
        </w:r>
      </w:hyperlink>
    </w:p>
    <w:p>
      <w:pPr>
        <w:pStyle w:val="FirstParagraph"/>
        <w:rPr/>
      </w:pPr>
      <w:r>
        <w:rPr/>
        <w:t>Fonctions la validation des résultats des simulations.</w:t>
      </w:r>
    </w:p>
    <w:p>
      <w:pPr>
        <w:pStyle w:val="Cosdeltext"/>
        <w:rPr/>
      </w:pPr>
      <w:r>
        <w:rPr/>
        <w:t>Ce module contient uniquement une fonction, utilisée pour valider les résultats de simulation :</w:t>
      </w:r>
    </w:p>
    <w:p>
      <w:pPr>
        <w:pStyle w:val="Normal"/>
        <w:numPr>
          <w:ilvl w:val="0"/>
          <w:numId w:val="27"/>
        </w:numPr>
        <w:rPr/>
      </w:pPr>
      <w:r>
        <w:rPr/>
        <w:t>error_statistics : calcule statistiques d’erreur.</w:t>
      </w:r>
    </w:p>
    <w:p>
      <w:pPr>
        <w:pStyle w:val="DefinitionTerm"/>
        <w:rPr/>
      </w:pPr>
      <w:r>
        <w:rPr/>
        <w:t xml:space="preserve"> </w:t>
      </w:r>
      <w:r>
        <w:rPr>
          <w:rStyle w:val="VerbatimChar"/>
        </w:rPr>
        <w:t>validation.error_statistics</w:t>
      </w:r>
      <w:r>
        <w:rPr/>
        <w:t>(</w:t>
      </w:r>
      <w:r>
        <w:rPr>
          <w:i/>
        </w:rPr>
        <w:t>t_sim</w:t>
      </w:r>
      <w:r>
        <w:rPr/>
        <w:t xml:space="preserve">, </w:t>
      </w:r>
      <w:r>
        <w:rPr>
          <w:i/>
        </w:rPr>
        <w:t>v_sim</w:t>
      </w:r>
      <w:r>
        <w:rPr/>
        <w:t xml:space="preserve">, </w:t>
      </w:r>
      <w:r>
        <w:rPr>
          <w:i/>
        </w:rPr>
        <w:t>t_obs</w:t>
      </w:r>
      <w:r>
        <w:rPr/>
        <w:t xml:space="preserve">, </w:t>
      </w:r>
      <w:r>
        <w:rPr>
          <w:i/>
        </w:rPr>
        <w:t>v_obs</w:t>
      </w:r>
      <w:r>
        <w:rPr/>
        <w:t>)</w:t>
      </w:r>
      <w:hyperlink w:anchor="validation.error_statistics">
        <w:r>
          <w:rPr>
            <w:rStyle w:val="EnlladInternet"/>
          </w:rPr>
          <w:t>¶</w:t>
        </w:r>
      </w:hyperlink>
    </w:p>
    <w:p>
      <w:pPr>
        <w:pStyle w:val="Definition"/>
        <w:rPr/>
      </w:pPr>
      <w:r>
        <w:rPr/>
        <w:t>Calcule statistiques d’erreur.</w:t>
      </w:r>
    </w:p>
    <w:p>
      <w:pPr>
        <w:pStyle w:val="Definition"/>
        <w:rPr/>
      </w:pPr>
      <w:r>
        <w:rPr/>
        <w:t>Paramètres</w:t>
      </w:r>
    </w:p>
    <w:p>
      <w:pPr>
        <w:pStyle w:val="Definition"/>
        <w:numPr>
          <w:ilvl w:val="0"/>
          <w:numId w:val="28"/>
        </w:numPr>
        <w:rPr/>
      </w:pPr>
      <w:r>
        <w:rPr>
          <w:b/>
        </w:rPr>
        <w:t>t_sim</w:t>
      </w:r>
      <w:r>
        <w:rPr/>
        <w:t xml:space="preserve"> – array de temps des données simulées.</w:t>
      </w:r>
    </w:p>
    <w:p>
      <w:pPr>
        <w:pStyle w:val="Definition"/>
        <w:numPr>
          <w:ilvl w:val="0"/>
          <w:numId w:val="28"/>
        </w:numPr>
        <w:rPr/>
      </w:pPr>
      <w:r>
        <w:rPr>
          <w:b/>
        </w:rPr>
        <w:t>v_sim</w:t>
      </w:r>
      <w:r>
        <w:rPr/>
        <w:t xml:space="preserve"> – array avec des valeurs simulées.</w:t>
      </w:r>
    </w:p>
    <w:p>
      <w:pPr>
        <w:pStyle w:val="Definition"/>
        <w:numPr>
          <w:ilvl w:val="0"/>
          <w:numId w:val="28"/>
        </w:numPr>
        <w:rPr/>
      </w:pPr>
      <w:r>
        <w:rPr>
          <w:b/>
        </w:rPr>
        <w:t>t_obs</w:t>
      </w:r>
      <w:r>
        <w:rPr/>
        <w:t xml:space="preserve"> – array de temps des données observées.</w:t>
      </w:r>
    </w:p>
    <w:p>
      <w:pPr>
        <w:pStyle w:val="Definition"/>
        <w:numPr>
          <w:ilvl w:val="0"/>
          <w:numId w:val="28"/>
        </w:numPr>
        <w:rPr/>
      </w:pPr>
      <w:r>
        <w:rPr>
          <w:b/>
        </w:rPr>
        <w:t>v_obs</w:t>
      </w:r>
      <w:r>
        <w:rPr/>
        <w:t xml:space="preserve"> – valeurs observées.</w:t>
      </w:r>
    </w:p>
    <w:p>
      <w:pPr>
        <w:pStyle w:val="Definition"/>
        <w:rPr/>
      </w:pPr>
      <w:r>
        <w:rPr/>
        <w:t>Retourne</w:t>
      </w:r>
    </w:p>
    <w:p>
      <w:pPr>
        <w:pStyle w:val="Definition"/>
        <w:rPr/>
      </w:pPr>
      <w:r>
        <w:rPr/>
        <w:t>Un tuple de six indicateurs de performance (n, sd, r, me, mae, rmse), correspondant au nombre de mesures (n), la déviation standard (sd), le coefficient de corrélation (r), l’erreur moyenne (me), l’erreur absolue moyenne (mae), et la racine carrée de l’erreur quadratique moyenne (rmse).</w:t>
      </w:r>
    </w:p>
    <w:p>
      <w:pPr>
        <w:pStyle w:val="Compact"/>
        <w:rPr/>
      </w:pPr>
      <w:r>
        <w:rPr/>
      </w:r>
    </w:p>
    <w:p>
      <w:pPr>
        <w:pStyle w:val="Encapalament2"/>
        <w:rPr/>
      </w:pPr>
      <w:bookmarkStart w:id="29" w:name="utilisation"/>
      <w:bookmarkEnd w:id="29"/>
      <w:r>
        <w:rPr/>
        <w:t>Utilisation</w:t>
      </w:r>
      <w:hyperlink w:anchor="usage">
        <w:r>
          <w:rPr>
            <w:rStyle w:val="EnlladInternet"/>
          </w:rPr>
          <w:t>¶</w:t>
        </w:r>
      </w:hyperlink>
    </w:p>
    <w:p>
      <w:pPr>
        <w:pStyle w:val="Encapalament3"/>
        <w:rPr/>
      </w:pPr>
      <w:bookmarkStart w:id="30" w:name="donn%C3%A9es-dentr%C3%A9e"/>
      <w:bookmarkEnd w:id="30"/>
      <w:r>
        <w:rPr/>
        <w:t>Données d’entrée</w:t>
      </w:r>
      <w:hyperlink w:anchor="input-data">
        <w:r>
          <w:rPr>
            <w:rStyle w:val="EnlladInternet"/>
          </w:rPr>
          <w:t>¶</w:t>
        </w:r>
      </w:hyperlink>
    </w:p>
    <w:p>
      <w:pPr>
        <w:pStyle w:val="FirstParagraph"/>
        <w:rPr/>
      </w:pPr>
      <w:r>
        <w:rPr/>
        <w:t>Le modèle lit les données d’entrée et de configuration depuis trois fichiers texte, un obligatoire (</w:t>
      </w:r>
      <w:r>
        <w:rPr>
          <w:rStyle w:val="VerbatimChar"/>
        </w:rPr>
        <w:t>meteo_file</w:t>
      </w:r>
      <w:r>
        <w:rPr/>
        <w:t>) et deux optionnels (</w:t>
      </w:r>
      <w:r>
        <w:rPr>
          <w:rStyle w:val="VerbatimChar"/>
        </w:rPr>
        <w:t>lake_file</w:t>
      </w:r>
      <w:r>
        <w:rPr/>
        <w:t xml:space="preserve"> et </w:t>
      </w:r>
      <w:r>
        <w:rPr>
          <w:rStyle w:val="VerbatimChar"/>
        </w:rPr>
        <w:t>par_file</w:t>
      </w:r>
      <w:r>
        <w:rPr/>
        <w:t>). Les données de terrain utilisées pour la validation peuvent être lues depuis un fichier texte (</w:t>
      </w:r>
      <w:r>
        <w:rPr>
          <w:rStyle w:val="VerbatimChar"/>
        </w:rPr>
        <w:t>validation_data_file</w:t>
      </w:r>
      <w:r>
        <w:rPr/>
        <w:t xml:space="preserve">). Une fois vous avez créé les fichiers d’entrée, vous pouvez utiliser le paquet </w:t>
      </w:r>
      <w:r>
        <w:rPr>
          <w:rStyle w:val="VerbatimChar"/>
        </w:rPr>
        <w:t>okplm</w:t>
      </w:r>
      <w:r>
        <w:rPr/>
        <w:t xml:space="preserve"> comme une application en ligne de commande ou un module Python.</w:t>
      </w:r>
    </w:p>
    <w:p>
      <w:pPr>
        <w:pStyle w:val="Encapalament4"/>
        <w:rPr/>
      </w:pPr>
      <w:bookmarkStart w:id="31" w:name="fichier-meteo_file"/>
      <w:bookmarkEnd w:id="31"/>
      <w:r>
        <w:rPr/>
        <w:t xml:space="preserve">Fichier </w:t>
      </w:r>
      <w:r>
        <w:rPr>
          <w:rStyle w:val="VerbatimChar"/>
        </w:rPr>
        <w:t>meteo_file</w:t>
      </w:r>
      <w:hyperlink w:anchor="file-meteo-file">
        <w:r>
          <w:rPr>
            <w:rStyle w:val="EnlladInternet"/>
          </w:rPr>
          <w:t>¶</w:t>
        </w:r>
      </w:hyperlink>
    </w:p>
    <w:p>
      <w:pPr>
        <w:pStyle w:val="FirstParagraph"/>
        <w:rPr/>
      </w:pPr>
      <w:r>
        <w:rPr/>
        <w:t>Fichier d’entrée obligatoire. Il contient données de température de l’air et rayonnement solaire.</w:t>
      </w:r>
    </w:p>
    <w:p>
      <w:pPr>
        <w:pStyle w:val="Cosdeltext"/>
        <w:rPr/>
      </w:pPr>
      <w:r>
        <w:rPr/>
        <w:t>Le fichier est organisé en trois colonnes séparées par espaces vides :</w:t>
      </w:r>
    </w:p>
    <w:p>
      <w:pPr>
        <w:pStyle w:val="Normal"/>
        <w:numPr>
          <w:ilvl w:val="0"/>
          <w:numId w:val="29"/>
        </w:numPr>
        <w:rPr/>
      </w:pPr>
      <w:r>
        <w:rPr/>
        <w:t>date : date avec le format “aaaa-mm-jj”.</w:t>
      </w:r>
    </w:p>
    <w:p>
      <w:pPr>
        <w:pStyle w:val="Normal"/>
        <w:numPr>
          <w:ilvl w:val="0"/>
          <w:numId w:val="29"/>
        </w:numPr>
        <w:rPr/>
      </w:pPr>
      <w:r>
        <w:rPr/>
        <w:t>tair : température de l’air journalière moyenne (ºC).</w:t>
      </w:r>
    </w:p>
    <w:p>
      <w:pPr>
        <w:pStyle w:val="Normal"/>
        <w:numPr>
          <w:ilvl w:val="0"/>
          <w:numId w:val="29"/>
        </w:numPr>
        <w:rPr/>
      </w:pPr>
      <w:r>
        <w:rPr/>
        <w:t>sr : rayonnement solaire journalier moyen (W/m</w:t>
      </w:r>
      <w:r>
        <w:rPr>
          <w:vertAlign w:val="superscript"/>
        </w:rPr>
        <w:t>2</w:t>
      </w:r>
      <w:r>
        <w:rPr/>
        <w:t>).</w:t>
      </w:r>
    </w:p>
    <w:p>
      <w:pPr>
        <w:pStyle w:val="SourceCode"/>
        <w:rPr/>
      </w:pPr>
      <w:r>
        <w:rPr>
          <w:rStyle w:val="VerbatimChar"/>
        </w:rPr>
        <w:t>date tair sr</w:t>
      </w:r>
      <w:r>
        <w:rPr/>
        <w:br/>
      </w:r>
      <w:r>
        <w:rPr>
          <w:rStyle w:val="VerbatimChar"/>
        </w:rPr>
        <w:t>2015-01-01 -5.3 71.4</w:t>
      </w:r>
      <w:r>
        <w:rPr/>
        <w:br/>
      </w:r>
      <w:r>
        <w:rPr>
          <w:rStyle w:val="VerbatimChar"/>
        </w:rPr>
        <w:t>2015-01-02 -4.6 71.5</w:t>
      </w:r>
      <w:r>
        <w:rPr/>
        <w:br/>
      </w:r>
      <w:r>
        <w:rPr>
          <w:rStyle w:val="VerbatimChar"/>
        </w:rPr>
        <w:t>2015-01-03 -5.9 72.2</w:t>
      </w:r>
      <w:r>
        <w:rPr/>
        <w:br/>
      </w:r>
      <w:r>
        <w:rPr>
          <w:rStyle w:val="VerbatimChar"/>
        </w:rPr>
        <w:t>2015-01-04 -8.5 69.4</w:t>
      </w:r>
      <w:r>
        <w:rPr/>
        <w:br/>
      </w:r>
      <w:r>
        <w:rPr>
          <w:rStyle w:val="VerbatimChar"/>
        </w:rPr>
        <w:t>2015-01-05 -9.0 73.1</w:t>
      </w:r>
      <w:r>
        <w:rPr/>
        <w:br/>
      </w:r>
      <w:r>
        <w:rPr>
          <w:rStyle w:val="VerbatimChar"/>
        </w:rPr>
        <w:t>...</w:t>
      </w:r>
    </w:p>
    <w:p>
      <w:pPr>
        <w:pStyle w:val="FirstParagraph"/>
        <w:rPr/>
      </w:pPr>
      <w:r>
        <w:rPr/>
        <w:t>Il est possible de munir les données météorologiques avec trois fréquences différentes : journalière, hebdomadaire et mensuelle.</w:t>
      </w:r>
    </w:p>
    <w:p>
      <w:pPr>
        <w:pStyle w:val="Encapalament4"/>
        <w:rPr/>
      </w:pPr>
      <w:bookmarkStart w:id="32" w:name="fichier-lake_file"/>
      <w:bookmarkEnd w:id="32"/>
      <w:r>
        <w:rPr/>
        <w:t xml:space="preserve">Fichier </w:t>
      </w:r>
      <w:r>
        <w:rPr>
          <w:rStyle w:val="VerbatimChar"/>
        </w:rPr>
        <w:t>lake_file</w:t>
      </w:r>
      <w:hyperlink w:anchor="file-lake-file">
        <w:r>
          <w:rPr>
            <w:rStyle w:val="EnlladInternet"/>
          </w:rPr>
          <w:t>¶</w:t>
        </w:r>
      </w:hyperlink>
    </w:p>
    <w:p>
      <w:pPr>
        <w:pStyle w:val="FirstParagraph"/>
        <w:rPr/>
      </w:pPr>
      <w:r>
        <w:rPr/>
        <w:t>Fichier d’entrée optionnel. Il contient les caractéristiques du lac (profondeur, surface, volume, altitude, latitude).</w:t>
      </w:r>
    </w:p>
    <w:p>
      <w:pPr>
        <w:pStyle w:val="Cosdeltext"/>
        <w:rPr/>
      </w:pPr>
      <w:r>
        <w:rPr/>
        <w:t>Le fichier est organisé en deux colonnes, séparées par espaces. La première colonne contient les noms des variables et la deuxième contient leurs valeurs. Le noms des variables sont :</w:t>
      </w:r>
    </w:p>
    <w:p>
      <w:pPr>
        <w:pStyle w:val="Normal"/>
        <w:numPr>
          <w:ilvl w:val="0"/>
          <w:numId w:val="30"/>
        </w:numPr>
        <w:rPr/>
      </w:pPr>
      <w:r>
        <w:rPr/>
        <w:t>name : nom ou code du lac (optionnel, pour identifier le lac)</w:t>
      </w:r>
    </w:p>
    <w:p>
      <w:pPr>
        <w:pStyle w:val="Normal"/>
        <w:numPr>
          <w:ilvl w:val="0"/>
          <w:numId w:val="30"/>
        </w:numPr>
        <w:rPr/>
      </w:pPr>
      <w:r>
        <w:rPr/>
        <w:t>zmax : profondeur du lac (m)</w:t>
      </w:r>
    </w:p>
    <w:p>
      <w:pPr>
        <w:pStyle w:val="Normal"/>
        <w:numPr>
          <w:ilvl w:val="0"/>
          <w:numId w:val="30"/>
        </w:numPr>
        <w:rPr/>
      </w:pPr>
      <w:r>
        <w:rPr/>
        <w:t>surface : aire de surface du lac (m</w:t>
      </w:r>
      <w:r>
        <w:rPr>
          <w:vertAlign w:val="superscript"/>
        </w:rPr>
        <w:t>2</w:t>
      </w:r>
      <w:r>
        <w:rPr/>
        <w:t>)</w:t>
      </w:r>
    </w:p>
    <w:p>
      <w:pPr>
        <w:pStyle w:val="Normal"/>
        <w:numPr>
          <w:ilvl w:val="0"/>
          <w:numId w:val="30"/>
        </w:numPr>
        <w:rPr/>
      </w:pPr>
      <w:r>
        <w:rPr/>
        <w:t>volume : volume du lac (m</w:t>
      </w:r>
      <w:r>
        <w:rPr>
          <w:vertAlign w:val="superscript"/>
        </w:rPr>
        <w:t>3</w:t>
      </w:r>
      <w:r>
        <w:rPr/>
        <w:t>)</w:t>
      </w:r>
    </w:p>
    <w:p>
      <w:pPr>
        <w:pStyle w:val="Normal"/>
        <w:numPr>
          <w:ilvl w:val="0"/>
          <w:numId w:val="30"/>
        </w:numPr>
        <w:rPr/>
      </w:pPr>
      <w:r>
        <w:rPr/>
        <w:t>altitude : altitude sur le niveau de la mer (m)</w:t>
      </w:r>
    </w:p>
    <w:p>
      <w:pPr>
        <w:pStyle w:val="Normal"/>
        <w:numPr>
          <w:ilvl w:val="0"/>
          <w:numId w:val="30"/>
        </w:numPr>
        <w:rPr/>
      </w:pPr>
      <w:r>
        <w:rPr/>
        <w:t>latitude : latitude (º)</w:t>
      </w:r>
    </w:p>
    <w:p>
      <w:pPr>
        <w:pStyle w:val="Normal"/>
        <w:numPr>
          <w:ilvl w:val="0"/>
          <w:numId w:val="30"/>
        </w:numPr>
        <w:rPr/>
      </w:pPr>
      <w:r>
        <w:rPr/>
        <w:t>type : type de lac ; il peut être “L” pour les lacs (exutoire en surface) ou “R” pour les réservoirs (exutoire submergé)</w:t>
      </w:r>
    </w:p>
    <w:p>
      <w:pPr>
        <w:pStyle w:val="FirstParagraph"/>
        <w:rPr/>
      </w:pPr>
      <w:r>
        <w:rPr/>
        <w:t>Les paires de noms-valeurs peuvent être spécifiés dans n’importe quel ordre.</w:t>
      </w:r>
    </w:p>
    <w:p>
      <w:pPr>
        <w:pStyle w:val="Cosdeltext"/>
        <w:rPr/>
      </w:pPr>
      <w:r>
        <w:rPr/>
        <w:t>Par exemple, pour le Lac d’Allos (ALL04):</w:t>
      </w:r>
    </w:p>
    <w:p>
      <w:pPr>
        <w:pStyle w:val="SourceCode"/>
        <w:rPr/>
      </w:pPr>
      <w:r>
        <w:rPr>
          <w:rStyle w:val="VerbatimChar"/>
        </w:rPr>
        <w:t>name ALL04</w:t>
      </w:r>
      <w:r>
        <w:rPr/>
        <w:br/>
      </w:r>
      <w:r>
        <w:rPr>
          <w:rStyle w:val="VerbatimChar"/>
        </w:rPr>
        <w:t>altitude 2232</w:t>
      </w:r>
      <w:r>
        <w:rPr/>
        <w:br/>
      </w:r>
      <w:r>
        <w:rPr>
          <w:rStyle w:val="VerbatimChar"/>
        </w:rPr>
        <w:t>latitude 44.233</w:t>
      </w:r>
      <w:r>
        <w:rPr/>
        <w:br/>
      </w:r>
      <w:r>
        <w:rPr>
          <w:rStyle w:val="VerbatimChar"/>
        </w:rPr>
        <w:t>zmax 51</w:t>
      </w:r>
      <w:r>
        <w:rPr/>
        <w:br/>
      </w:r>
      <w:r>
        <w:rPr>
          <w:rStyle w:val="VerbatimChar"/>
        </w:rPr>
        <w:t>surface 528424.501</w:t>
      </w:r>
      <w:r>
        <w:rPr/>
        <w:br/>
      </w:r>
      <w:r>
        <w:rPr>
          <w:rStyle w:val="VerbatimChar"/>
        </w:rPr>
        <w:t>volume 9775853.276</w:t>
      </w:r>
      <w:r>
        <w:rPr/>
        <w:br/>
      </w:r>
      <w:r>
        <w:rPr>
          <w:rStyle w:val="VerbatimChar"/>
        </w:rPr>
        <w:t>type L</w:t>
      </w:r>
    </w:p>
    <w:p>
      <w:pPr>
        <w:pStyle w:val="FirstParagraph"/>
        <w:rPr/>
      </w:pPr>
      <w:r>
        <w:rPr/>
        <w:t xml:space="preserve">Il est nécessaire de fournir soit </w:t>
      </w:r>
      <w:r>
        <w:rPr>
          <w:rStyle w:val="VerbatimChar"/>
        </w:rPr>
        <w:t>lake_file</w:t>
      </w:r>
      <w:r>
        <w:rPr/>
        <w:t xml:space="preserve"> soit </w:t>
      </w:r>
      <w:r>
        <w:rPr>
          <w:rStyle w:val="VerbatimChar"/>
        </w:rPr>
        <w:t>par_file</w:t>
      </w:r>
      <w:r>
        <w:rPr/>
        <w:t xml:space="preserve">. Si </w:t>
      </w:r>
      <w:r>
        <w:rPr>
          <w:rStyle w:val="VerbatimChar"/>
        </w:rPr>
        <w:t>par_file</w:t>
      </w:r>
      <w:r>
        <w:rPr/>
        <w:t xml:space="preserve"> est donné, le programme utilise les valeurs des paramètres dans </w:t>
      </w:r>
      <w:r>
        <w:rPr>
          <w:rStyle w:val="VerbatimChar"/>
        </w:rPr>
        <w:t>par_file</w:t>
      </w:r>
      <w:r>
        <w:rPr/>
        <w:t xml:space="preserve">. En cas contraire, il faut donner </w:t>
      </w:r>
      <w:r>
        <w:rPr>
          <w:rStyle w:val="VerbatimChar"/>
        </w:rPr>
        <w:t>lake_file</w:t>
      </w:r>
      <w:r>
        <w:rPr/>
        <w:t xml:space="preserve"> et le programme calcule les paramètres du modèle depuis les caractéristiques du lac spécifiées dans </w:t>
      </w:r>
      <w:r>
        <w:rPr>
          <w:rStyle w:val="VerbatimChar"/>
        </w:rPr>
        <w:t>lake_file</w:t>
      </w:r>
      <w:r>
        <w:rPr/>
        <w:t>.</w:t>
      </w:r>
    </w:p>
    <w:p>
      <w:pPr>
        <w:pStyle w:val="Encapalament4"/>
        <w:rPr/>
      </w:pPr>
      <w:bookmarkStart w:id="33" w:name="fichier-par_file"/>
      <w:bookmarkEnd w:id="33"/>
      <w:r>
        <w:rPr/>
        <w:t xml:space="preserve">Fichier </w:t>
      </w:r>
      <w:r>
        <w:rPr>
          <w:rStyle w:val="VerbatimChar"/>
        </w:rPr>
        <w:t>par_file</w:t>
      </w:r>
      <w:hyperlink w:anchor="file-par-file">
        <w:r>
          <w:rPr>
            <w:rStyle w:val="EnlladInternet"/>
          </w:rPr>
          <w:t>¶</w:t>
        </w:r>
      </w:hyperlink>
    </w:p>
    <w:p>
      <w:pPr>
        <w:pStyle w:val="FirstParagraph"/>
        <w:rPr/>
      </w:pPr>
      <w:r>
        <w:rPr/>
        <w:t>Fichier d’entrée optionnel. Il contient la valeur des paramètres du modèle.</w:t>
      </w:r>
    </w:p>
    <w:p>
      <w:pPr>
        <w:pStyle w:val="Cosdeltext"/>
        <w:rPr/>
      </w:pPr>
      <w:r>
        <w:rPr/>
        <w:t>Le fichier est organisé en deux colonnes, séparées par espaces. La première colonne contient les noms des paramètres et la deuxième contient leurs valeurs. Les noms des paramètres sont :</w:t>
      </w:r>
    </w:p>
    <w:p>
      <w:pPr>
        <w:pStyle w:val="Normal"/>
        <w:numPr>
          <w:ilvl w:val="0"/>
          <w:numId w:val="31"/>
        </w:numPr>
        <w:rPr/>
      </w:pPr>
      <w:r>
        <w:rPr/>
        <w:t xml:space="preserve">A : paramètre </w:t>
      </w:r>
      <w:r>
        <w:rPr>
          <w:i/>
        </w:rPr>
        <w:t>A</w:t>
      </w:r>
      <w:r>
        <w:rPr/>
        <w:t>. Il correspond à la température moyenne annuelle de l’épilimnion (ºC).</w:t>
      </w:r>
    </w:p>
    <w:p>
      <w:pPr>
        <w:pStyle w:val="Normal"/>
        <w:numPr>
          <w:ilvl w:val="0"/>
          <w:numId w:val="31"/>
        </w:numPr>
        <w:rPr/>
      </w:pPr>
      <w:r>
        <w:rPr/>
        <w:t xml:space="preserve">B : paramètre </w:t>
      </w:r>
      <w:r>
        <w:rPr>
          <w:i/>
        </w:rPr>
        <w:t>B</w:t>
      </w:r>
      <w:r>
        <w:rPr/>
        <w:t>. Il module l’effet de la température de l’air.</w:t>
      </w:r>
    </w:p>
    <w:p>
      <w:pPr>
        <w:pStyle w:val="Normal"/>
        <w:numPr>
          <w:ilvl w:val="0"/>
          <w:numId w:val="31"/>
        </w:numPr>
        <w:rPr/>
      </w:pPr>
      <w:r>
        <w:rPr/>
        <w:t xml:space="preserve">C : paramètre </w:t>
      </w:r>
      <w:r>
        <w:rPr>
          <w:i/>
        </w:rPr>
        <w:t>C</w:t>
      </w:r>
      <w:r>
        <w:rPr/>
        <w:t>. Il module l’effet du rayonnement solaire.</w:t>
      </w:r>
    </w:p>
    <w:p>
      <w:pPr>
        <w:pStyle w:val="Normal"/>
        <w:numPr>
          <w:ilvl w:val="0"/>
          <w:numId w:val="31"/>
        </w:numPr>
        <w:rPr/>
      </w:pPr>
      <w:r>
        <w:rPr/>
        <w:t xml:space="preserve">D : paramètre </w:t>
      </w:r>
      <w:r>
        <w:rPr>
          <w:i/>
        </w:rPr>
        <w:t>D</w:t>
      </w:r>
      <w:r>
        <w:rPr/>
        <w:t>. Une valeur constante de 0.51 par défaut.</w:t>
      </w:r>
    </w:p>
    <w:p>
      <w:pPr>
        <w:pStyle w:val="Normal"/>
        <w:numPr>
          <w:ilvl w:val="0"/>
          <w:numId w:val="31"/>
        </w:numPr>
        <w:rPr/>
      </w:pPr>
      <w:r>
        <w:rPr/>
        <w:t xml:space="preserve">E : paramètre </w:t>
      </w:r>
      <w:r>
        <w:rPr>
          <w:i/>
        </w:rPr>
        <w:t>E</w:t>
      </w:r>
      <w:r>
        <w:rPr/>
        <w:t>. Il a relation avec le ratio entre la température de l’hypolimnion et la température de l’épilimnion. Il est égal à un quand le plan d’eau n’est pas stratifié.</w:t>
      </w:r>
    </w:p>
    <w:p>
      <w:pPr>
        <w:pStyle w:val="Normal"/>
        <w:numPr>
          <w:ilvl w:val="0"/>
          <w:numId w:val="31"/>
        </w:numPr>
        <w:rPr/>
      </w:pPr>
      <w:r>
        <w:rPr/>
        <w:t>ALPHA : paramètre \(\alpha\), facteur de lissage exponentiel de la température de l’air.</w:t>
      </w:r>
    </w:p>
    <w:p>
      <w:pPr>
        <w:pStyle w:val="Normal"/>
        <w:numPr>
          <w:ilvl w:val="0"/>
          <w:numId w:val="31"/>
        </w:numPr>
        <w:rPr/>
      </w:pPr>
      <w:r>
        <w:rPr/>
        <w:t>BETA : paramètre \(\beta\), facteur de lissage exponentiel de la température de l’épilimnion.</w:t>
      </w:r>
    </w:p>
    <w:p>
      <w:pPr>
        <w:pStyle w:val="Normal"/>
        <w:numPr>
          <w:ilvl w:val="0"/>
          <w:numId w:val="31"/>
        </w:numPr>
        <w:rPr/>
      </w:pPr>
      <w:r>
        <w:rPr/>
        <w:t>mat : température moyenne annuelle de l’air (ºC).</w:t>
      </w:r>
    </w:p>
    <w:p>
      <w:pPr>
        <w:pStyle w:val="FirstParagraph"/>
        <w:rPr/>
      </w:pPr>
      <w:r>
        <w:rPr/>
        <w:t>Par exemple, pour le Lac d’Allos (ALL04):</w:t>
      </w:r>
    </w:p>
    <w:p>
      <w:pPr>
        <w:pStyle w:val="SourceCode"/>
        <w:rPr/>
      </w:pPr>
      <w:r>
        <w:rPr>
          <w:rStyle w:val="VerbatimChar"/>
        </w:rPr>
        <w:t>A 6.20</w:t>
      </w:r>
      <w:r>
        <w:rPr/>
        <w:br/>
      </w:r>
      <w:r>
        <w:rPr>
          <w:rStyle w:val="VerbatimChar"/>
        </w:rPr>
        <w:t>B 1.007</w:t>
      </w:r>
      <w:r>
        <w:rPr/>
        <w:br/>
      </w:r>
      <w:r>
        <w:rPr>
          <w:rStyle w:val="VerbatimChar"/>
        </w:rPr>
        <w:t>C -0.0070</w:t>
      </w:r>
      <w:r>
        <w:rPr/>
        <w:br/>
      </w:r>
      <w:r>
        <w:rPr>
          <w:rStyle w:val="VerbatimChar"/>
        </w:rPr>
        <w:t>D 0.51</w:t>
      </w:r>
      <w:r>
        <w:rPr/>
        <w:br/>
      </w:r>
      <w:r>
        <w:rPr>
          <w:rStyle w:val="VerbatimChar"/>
        </w:rPr>
        <w:t>E 0.24</w:t>
      </w:r>
      <w:r>
        <w:rPr/>
        <w:br/>
      </w:r>
      <w:r>
        <w:rPr>
          <w:rStyle w:val="VerbatimChar"/>
        </w:rPr>
        <w:t>ALPHA 0.07</w:t>
      </w:r>
      <w:r>
        <w:rPr/>
        <w:br/>
      </w:r>
      <w:r>
        <w:rPr>
          <w:rStyle w:val="VerbatimChar"/>
        </w:rPr>
        <w:t>BETA 0.13</w:t>
      </w:r>
      <w:r>
        <w:rPr/>
        <w:br/>
      </w:r>
      <w:r>
        <w:rPr>
          <w:rStyle w:val="VerbatimChar"/>
        </w:rPr>
        <w:t>mat -0.41</w:t>
      </w:r>
    </w:p>
    <w:p>
      <w:pPr>
        <w:pStyle w:val="FirstParagraph"/>
        <w:rPr/>
      </w:pPr>
      <w:r>
        <w:rPr/>
        <w:t>Pour la définition des paramètres et plus d’information voyez Prats &amp; Danis (2019).</w:t>
      </w:r>
    </w:p>
    <w:p>
      <w:pPr>
        <w:pStyle w:val="Cosdeltext"/>
        <w:rPr/>
      </w:pPr>
      <w:r>
        <w:rPr/>
        <w:t xml:space="preserve">Si </w:t>
      </w:r>
      <w:r>
        <w:rPr>
          <w:rStyle w:val="VerbatimChar"/>
        </w:rPr>
        <w:t>par_file</w:t>
      </w:r>
      <w:r>
        <w:rPr/>
        <w:t xml:space="preserve"> n’est pas donnée par l’utilisateur, le modèle calcule les valeurs des paramètres en fonction des caractéristiques du lac définies dans </w:t>
      </w:r>
      <w:r>
        <w:rPr>
          <w:rStyle w:val="VerbatimChar"/>
        </w:rPr>
        <w:t>lake_file</w:t>
      </w:r>
      <w:r>
        <w:rPr/>
        <w:t xml:space="preserve"> d’accord avec la paramétrisation de Prats &amp; Danis (2019) pour les plans d’eau douce français. Les valeurs des paramètres ainsi estimées sont écrites dans </w:t>
      </w:r>
      <w:r>
        <w:rPr>
          <w:rStyle w:val="VerbatimChar"/>
        </w:rPr>
        <w:t>par_file</w:t>
      </w:r>
      <w:r>
        <w:rPr/>
        <w:t>.</w:t>
      </w:r>
    </w:p>
    <w:p>
      <w:pPr>
        <w:pStyle w:val="Encapalament4"/>
        <w:rPr/>
      </w:pPr>
      <w:bookmarkStart w:id="34" w:name="fichier-validation_data_file"/>
      <w:bookmarkEnd w:id="34"/>
      <w:r>
        <w:rPr/>
        <w:t xml:space="preserve">Fichier </w:t>
      </w:r>
      <w:r>
        <w:rPr>
          <w:rStyle w:val="VerbatimChar"/>
        </w:rPr>
        <w:t>validation_data_file</w:t>
      </w:r>
      <w:hyperlink w:anchor="file-validation-data-file">
        <w:r>
          <w:rPr>
            <w:rStyle w:val="EnlladInternet"/>
          </w:rPr>
          <w:t>¶</w:t>
        </w:r>
      </w:hyperlink>
    </w:p>
    <w:p>
      <w:pPr>
        <w:pStyle w:val="FirstParagraph"/>
        <w:rPr/>
      </w:pPr>
      <w:r>
        <w:rPr/>
        <w:t>Fichier de données observées optionnel utilisé pour calculer indicateurs de performance.</w:t>
      </w:r>
    </w:p>
    <w:p>
      <w:pPr>
        <w:pStyle w:val="Cosdeltext"/>
        <w:rPr/>
      </w:pPr>
      <w:r>
        <w:rPr/>
        <w:t>Le fichier est organisé en (au maximum) trois colonnes séparées par espaces vides :</w:t>
      </w:r>
    </w:p>
    <w:p>
      <w:pPr>
        <w:pStyle w:val="Normal"/>
        <w:numPr>
          <w:ilvl w:val="0"/>
          <w:numId w:val="32"/>
        </w:numPr>
        <w:rPr/>
      </w:pPr>
      <w:r>
        <w:rPr/>
        <w:t>date : date avec le format “aaaa-mm-jj”.</w:t>
      </w:r>
    </w:p>
    <w:p>
      <w:pPr>
        <w:pStyle w:val="Normal"/>
        <w:numPr>
          <w:ilvl w:val="0"/>
          <w:numId w:val="32"/>
        </w:numPr>
        <w:rPr/>
      </w:pPr>
      <w:r>
        <w:rPr/>
        <w:t>tepi : température de l’épilimnion (ºC) (optionnelle).</w:t>
      </w:r>
    </w:p>
    <w:p>
      <w:pPr>
        <w:pStyle w:val="Normal"/>
        <w:numPr>
          <w:ilvl w:val="0"/>
          <w:numId w:val="32"/>
        </w:numPr>
        <w:rPr/>
      </w:pPr>
      <w:r>
        <w:rPr/>
        <w:t>thyp : température de l’hypolimnion (ºC) (optionnelle).</w:t>
      </w:r>
    </w:p>
    <w:p>
      <w:pPr>
        <w:pStyle w:val="SourceCode"/>
        <w:rPr/>
      </w:pPr>
      <w:r>
        <w:rPr>
          <w:rStyle w:val="VerbatimChar"/>
        </w:rPr>
        <w:t>date tepi thyp</w:t>
      </w:r>
      <w:r>
        <w:rPr/>
        <w:br/>
      </w:r>
      <w:r>
        <w:rPr>
          <w:rStyle w:val="VerbatimChar"/>
        </w:rPr>
        <w:t>2015-01-10 0.0 3.9</w:t>
      </w:r>
      <w:r>
        <w:rPr/>
        <w:br/>
      </w:r>
      <w:r>
        <w:rPr>
          <w:rStyle w:val="VerbatimChar"/>
        </w:rPr>
        <w:t>2015-03-08 0.0 4.0</w:t>
      </w:r>
      <w:r>
        <w:rPr/>
        <w:br/>
      </w:r>
      <w:r>
        <w:rPr>
          <w:rStyle w:val="VerbatimChar"/>
        </w:rPr>
        <w:t>2015-04-04 2.0 4.0</w:t>
      </w:r>
      <w:r>
        <w:rPr/>
        <w:br/>
      </w:r>
      <w:r>
        <w:rPr>
          <w:rStyle w:val="VerbatimChar"/>
        </w:rPr>
        <w:t>2015-06-11 8.5 5.2</w:t>
      </w:r>
      <w:r>
        <w:rPr/>
        <w:br/>
      </w:r>
      <w:r>
        <w:rPr>
          <w:rStyle w:val="VerbatimChar"/>
        </w:rPr>
        <w:t>2015-06-12 8.0 5.3</w:t>
      </w:r>
      <w:r>
        <w:rPr/>
        <w:br/>
      </w:r>
      <w:r>
        <w:rPr>
          <w:rStyle w:val="VerbatimChar"/>
        </w:rPr>
        <w:t>2015-06-13 9.2 5.4</w:t>
      </w:r>
      <w:r>
        <w:rPr/>
        <w:br/>
      </w:r>
      <w:r>
        <w:rPr>
          <w:rStyle w:val="VerbatimChar"/>
        </w:rPr>
        <w:t>2015-08-18 13.7 6.8</w:t>
      </w:r>
      <w:r>
        <w:rPr/>
        <w:br/>
      </w:r>
      <w:r>
        <w:rPr>
          <w:rStyle w:val="VerbatimChar"/>
        </w:rPr>
        <w:t>2015-10-23 7.0 4.9</w:t>
      </w:r>
      <w:r>
        <w:rPr/>
        <w:br/>
      </w:r>
      <w:r>
        <w:rPr>
          <w:rStyle w:val="VerbatimChar"/>
        </w:rPr>
        <w:t>2015-10-29 1.2 4.0</w:t>
      </w:r>
      <w:r>
        <w:rPr/>
        <w:br/>
      </w:r>
      <w:r>
        <w:rPr>
          <w:rStyle w:val="VerbatimChar"/>
        </w:rPr>
        <w:t>2015-12-31 0.2 4.0</w:t>
      </w:r>
    </w:p>
    <w:p>
      <w:pPr>
        <w:pStyle w:val="FirstParagraph"/>
        <w:rPr/>
      </w:pPr>
      <w:r>
        <w:rPr/>
        <w:t>Le fichier contient données pour les dates où il y a des mesures disponibles. Vous pouvez fournier des données seulement pour une d’entre tepi et thyp:</w:t>
      </w:r>
    </w:p>
    <w:p>
      <w:pPr>
        <w:pStyle w:val="SourceCode"/>
        <w:rPr/>
      </w:pPr>
      <w:r>
        <w:rPr>
          <w:rStyle w:val="VerbatimChar"/>
        </w:rPr>
        <w:t>date tepi</w:t>
      </w:r>
      <w:r>
        <w:rPr/>
        <w:br/>
      </w:r>
      <w:r>
        <w:rPr>
          <w:rStyle w:val="VerbatimChar"/>
        </w:rPr>
        <w:t>2015-01-10 0.0</w:t>
      </w:r>
      <w:r>
        <w:rPr/>
        <w:br/>
      </w:r>
      <w:r>
        <w:rPr>
          <w:rStyle w:val="VerbatimChar"/>
        </w:rPr>
        <w:t>2015-03-08 0.0</w:t>
      </w:r>
      <w:r>
        <w:rPr/>
        <w:br/>
      </w:r>
      <w:r>
        <w:rPr>
          <w:rStyle w:val="VerbatimChar"/>
        </w:rPr>
        <w:t>2015-04-04 2.0</w:t>
      </w:r>
      <w:r>
        <w:rPr/>
        <w:br/>
      </w:r>
      <w:r>
        <w:rPr>
          <w:rStyle w:val="VerbatimChar"/>
        </w:rPr>
        <w:t>2015-06-11 8.5</w:t>
      </w:r>
      <w:r>
        <w:rPr/>
        <w:br/>
      </w:r>
      <w:r>
        <w:rPr>
          <w:rStyle w:val="VerbatimChar"/>
        </w:rPr>
        <w:t>2015-06-12 8.0</w:t>
      </w:r>
      <w:r>
        <w:rPr/>
        <w:br/>
      </w:r>
      <w:r>
        <w:rPr>
          <w:rStyle w:val="VerbatimChar"/>
        </w:rPr>
        <w:t>2015-06-13 9.2</w:t>
      </w:r>
      <w:r>
        <w:rPr/>
        <w:br/>
      </w:r>
      <w:r>
        <w:rPr>
          <w:rStyle w:val="VerbatimChar"/>
        </w:rPr>
        <w:t>2015-08-18 13.7</w:t>
      </w:r>
      <w:r>
        <w:rPr/>
        <w:br/>
      </w:r>
      <w:r>
        <w:rPr>
          <w:rStyle w:val="VerbatimChar"/>
        </w:rPr>
        <w:t>2015-10-23 7.0</w:t>
      </w:r>
      <w:r>
        <w:rPr/>
        <w:br/>
      </w:r>
      <w:r>
        <w:rPr>
          <w:rStyle w:val="VerbatimChar"/>
        </w:rPr>
        <w:t>2015-10-29 1.2</w:t>
      </w:r>
      <w:r>
        <w:rPr/>
        <w:br/>
      </w:r>
      <w:r>
        <w:rPr>
          <w:rStyle w:val="VerbatimChar"/>
        </w:rPr>
        <w:t>2015-12-31 0.2</w:t>
      </w:r>
    </w:p>
    <w:p>
      <w:pPr>
        <w:pStyle w:val="Encapalament4"/>
        <w:rPr/>
      </w:pPr>
      <w:bookmarkStart w:id="35" w:name="d%C3%A9but-et-fin-de-la-simulation"/>
      <w:bookmarkEnd w:id="35"/>
      <w:r>
        <w:rPr/>
        <w:t>Début et fin de la simulation</w:t>
      </w:r>
      <w:hyperlink w:anchor="start-and-end-of-simulation">
        <w:r>
          <w:rPr>
            <w:rStyle w:val="EnlladInternet"/>
          </w:rPr>
          <w:t>¶</w:t>
        </w:r>
      </w:hyperlink>
    </w:p>
    <w:p>
      <w:pPr>
        <w:pStyle w:val="FirstParagraph"/>
        <w:rPr/>
      </w:pPr>
      <w:r>
        <w:rPr/>
        <w:t xml:space="preserve">Quand vous appelez la fonction </w:t>
      </w:r>
      <w:r>
        <w:rPr>
          <w:rStyle w:val="VerbatimChar"/>
        </w:rPr>
        <w:t>run_okp()</w:t>
      </w:r>
      <w:r>
        <w:rPr/>
        <w:t xml:space="preserve">, vous pouvez spécifier les dates de début et fin de simulation avec les arguments </w:t>
      </w:r>
      <w:r>
        <w:rPr>
          <w:rStyle w:val="VerbatimChar"/>
        </w:rPr>
        <w:t>start_date</w:t>
      </w:r>
      <w:r>
        <w:rPr/>
        <w:t xml:space="preserve"> et </w:t>
      </w:r>
      <w:r>
        <w:rPr>
          <w:rStyle w:val="VerbatimChar"/>
        </w:rPr>
        <w:t>end_date</w:t>
      </w:r>
      <w:r>
        <w:rPr/>
        <w:t xml:space="preserve"> (ou </w:t>
      </w:r>
      <w:r>
        <w:rPr>
          <w:rStyle w:val="VerbatimChar"/>
        </w:rPr>
        <w:t>-s</w:t>
      </w:r>
      <w:r>
        <w:rPr/>
        <w:t xml:space="preserve"> et </w:t>
      </w:r>
      <w:r>
        <w:rPr>
          <w:rStyle w:val="VerbatimChar"/>
        </w:rPr>
        <w:t>-e</w:t>
      </w:r>
      <w:r>
        <w:rPr/>
        <w:t xml:space="preserve"> en ligne de commande). Le format des dates est “aaaa-mm-jj”.</w:t>
      </w:r>
    </w:p>
    <w:p>
      <w:pPr>
        <w:pStyle w:val="Cosdeltext"/>
        <w:rPr/>
      </w:pPr>
      <w:r>
        <w:rPr/>
        <w:t xml:space="preserve">Si la date de début et fin ne sont pas définies, la durée de la simulation est déterminée par la longueur de </w:t>
      </w:r>
      <w:r>
        <w:rPr>
          <w:rStyle w:val="VerbatimChar"/>
        </w:rPr>
        <w:t>meteo_file</w:t>
      </w:r>
      <w:r>
        <w:rPr/>
        <w:t>.</w:t>
      </w:r>
    </w:p>
    <w:p>
      <w:pPr>
        <w:pStyle w:val="Encapalament3"/>
        <w:rPr/>
      </w:pPr>
      <w:bookmarkStart w:id="36" w:name="application-en-ligne-de-commande"/>
      <w:bookmarkEnd w:id="36"/>
      <w:r>
        <w:rPr/>
        <w:t>Application en ligne de commande</w:t>
      </w:r>
      <w:hyperlink w:anchor="command-line-application">
        <w:r>
          <w:rPr>
            <w:rStyle w:val="EnlladInternet"/>
          </w:rPr>
          <w:t>¶</w:t>
        </w:r>
      </w:hyperlink>
    </w:p>
    <w:p>
      <w:pPr>
        <w:pStyle w:val="FirstParagraph"/>
        <w:rPr/>
      </w:pPr>
      <w:r>
        <w:rPr/>
        <w:t xml:space="preserve">Pour exécuter </w:t>
      </w:r>
      <w:r>
        <w:rPr>
          <w:rStyle w:val="VerbatimChar"/>
        </w:rPr>
        <w:t>okplm</w:t>
      </w:r>
      <w:r>
        <w:rPr/>
        <w:t xml:space="preserve"> en ligne de commande, changez au dossier qui contient les fichiers d’entrée et faites :</w:t>
      </w:r>
    </w:p>
    <w:p>
      <w:pPr>
        <w:pStyle w:val="SourceCode"/>
        <w:rPr/>
      </w:pPr>
      <w:r>
        <w:rPr>
          <w:rStyle w:val="VerbatimChar"/>
        </w:rPr>
        <w:t>run_okp</w:t>
      </w:r>
    </w:p>
    <w:p>
      <w:pPr>
        <w:pStyle w:val="FirstParagraph"/>
        <w:rPr/>
      </w:pPr>
      <w:r>
        <w:rPr/>
        <w:t>Alternativement, vous pouvez indiquer le dossier des données d’entrée. P. ex. :</w:t>
      </w:r>
    </w:p>
    <w:p>
      <w:pPr>
        <w:pStyle w:val="SourceCode"/>
        <w:rPr/>
      </w:pPr>
      <w:r>
        <w:rPr>
          <w:rStyle w:val="VerbatimChar"/>
        </w:rPr>
        <w:t>run_okp -f C:/users/yourself/data/lake_data</w:t>
      </w:r>
    </w:p>
    <w:p>
      <w:pPr>
        <w:pStyle w:val="FirstParagraph"/>
        <w:rPr/>
      </w:pPr>
      <w:r>
        <w:rPr/>
        <w:t>Veuillez noter que le logiciel comprends le remplacement du tilde “~”, de façon que vous pouvez utiliser aussi :</w:t>
      </w:r>
    </w:p>
    <w:p>
      <w:pPr>
        <w:pStyle w:val="SourceCode"/>
        <w:rPr/>
      </w:pPr>
      <w:r>
        <w:rPr>
          <w:rStyle w:val="VerbatimChar"/>
        </w:rPr>
        <w:t>run_okp -f ~/data/lake_data</w:t>
      </w:r>
    </w:p>
    <w:p>
      <w:pPr>
        <w:pStyle w:val="FirstParagraph"/>
        <w:rPr/>
      </w:pPr>
      <w:r>
        <w:rPr/>
        <w:t xml:space="preserve">Par défaut, le modèle cherche les fichiers nommés </w:t>
      </w:r>
      <w:r>
        <w:rPr>
          <w:rStyle w:val="VerbatimChar"/>
        </w:rPr>
        <w:t>meteo.txt</w:t>
      </w:r>
      <w:r>
        <w:rPr/>
        <w:t xml:space="preserve"> (données météorologiques), </w:t>
      </w:r>
      <w:r>
        <w:rPr>
          <w:rStyle w:val="VerbatimChar"/>
        </w:rPr>
        <w:t>lake.txt</w:t>
      </w:r>
      <w:r>
        <w:rPr/>
        <w:t xml:space="preserve"> (données du lac) et </w:t>
      </w:r>
      <w:r>
        <w:rPr>
          <w:rStyle w:val="VerbatimChar"/>
        </w:rPr>
        <w:t>par.txt</w:t>
      </w:r>
      <w:r>
        <w:rPr/>
        <w:t xml:space="preserve"> (valeurs des paramètres du modèle). Vous pouvez spécifier d’autres noms de fichier avec les arguments optionnels </w:t>
      </w:r>
      <w:r>
        <w:rPr>
          <w:rStyle w:val="VerbatimChar"/>
        </w:rPr>
        <w:t>-m</w:t>
      </w:r>
      <w:r>
        <w:rPr/>
        <w:t xml:space="preserve">, </w:t>
      </w:r>
      <w:r>
        <w:rPr>
          <w:rStyle w:val="VerbatimChar"/>
        </w:rPr>
        <w:t>-l</w:t>
      </w:r>
      <w:r>
        <w:rPr/>
        <w:t xml:space="preserve"> et </w:t>
      </w:r>
      <w:r>
        <w:rPr>
          <w:rStyle w:val="VerbatimChar"/>
        </w:rPr>
        <w:t>-p</w:t>
      </w:r>
      <w:r>
        <w:rPr/>
        <w:t>, respectivement. P. ex.,</w:t>
      </w:r>
    </w:p>
    <w:p>
      <w:pPr>
        <w:pStyle w:val="SourceCode"/>
        <w:rPr/>
      </w:pPr>
      <w:r>
        <w:rPr>
          <w:rStyle w:val="VerbatimChar"/>
        </w:rPr>
        <w:t>run_okp -m meteorology.txt</w:t>
      </w:r>
    </w:p>
    <w:p>
      <w:pPr>
        <w:pStyle w:val="FirstParagraph"/>
        <w:rPr/>
      </w:pPr>
      <w:r>
        <w:rPr/>
        <w:t xml:space="preserve">De façon similaire, les résultats sont écrit par défaut dans </w:t>
      </w:r>
      <w:r>
        <w:rPr>
          <w:rStyle w:val="VerbatimChar"/>
        </w:rPr>
        <w:t>output.txt</w:t>
      </w:r>
      <w:r>
        <w:rPr/>
        <w:t xml:space="preserve">, mais vous pouvez définir un autre nom avec </w:t>
      </w:r>
      <w:r>
        <w:rPr>
          <w:rStyle w:val="VerbatimChar"/>
        </w:rPr>
        <w:t>-o</w:t>
      </w:r>
      <w:r>
        <w:rPr/>
        <w:t>.</w:t>
      </w:r>
    </w:p>
    <w:p>
      <w:pPr>
        <w:pStyle w:val="Cosdeltext"/>
        <w:rPr/>
      </w:pPr>
      <w:r>
        <w:rPr/>
        <w:t>Vous pouvez limiter la durée de la simulation spécifiant les dates de début et fin :</w:t>
      </w:r>
    </w:p>
    <w:p>
      <w:pPr>
        <w:pStyle w:val="SourceCode"/>
        <w:rPr/>
      </w:pPr>
      <w:r>
        <w:rPr>
          <w:rStyle w:val="VerbatimChar"/>
        </w:rPr>
        <w:t>run_okp -s 2014-01-01 -e 2015-12-31</w:t>
      </w:r>
    </w:p>
    <w:p>
      <w:pPr>
        <w:pStyle w:val="FirstParagraph"/>
        <w:rPr/>
      </w:pPr>
      <w:r>
        <w:rPr/>
        <w:t xml:space="preserve">Pour communiquer au modèle quelle est la fréquence des données météorologiques d’entrée et de la simulation vous pouvez utiliser </w:t>
      </w:r>
      <w:r>
        <w:rPr>
          <w:rStyle w:val="VerbatimChar"/>
        </w:rPr>
        <w:t>-d</w:t>
      </w:r>
      <w:r>
        <w:rPr/>
        <w:t xml:space="preserve"> (journalière), </w:t>
      </w:r>
      <w:r>
        <w:rPr>
          <w:rStyle w:val="VerbatimChar"/>
        </w:rPr>
        <w:t>-w</w:t>
      </w:r>
      <w:r>
        <w:rPr/>
        <w:t xml:space="preserve"> (hebdomadaire) or </w:t>
      </w:r>
      <w:r>
        <w:rPr>
          <w:rStyle w:val="VerbatimChar"/>
        </w:rPr>
        <w:t>-n</w:t>
      </w:r>
      <w:r>
        <w:rPr/>
        <w:t xml:space="preserve"> (mensuelle). P. ex.</w:t>
      </w:r>
    </w:p>
    <w:p>
      <w:pPr>
        <w:pStyle w:val="SourceCode"/>
        <w:rPr/>
      </w:pPr>
      <w:r>
        <w:rPr>
          <w:rStyle w:val="VerbatimChar"/>
        </w:rPr>
        <w:t>run_okp -w</w:t>
      </w:r>
    </w:p>
    <w:p>
      <w:pPr>
        <w:pStyle w:val="FirstParagraph"/>
        <w:rPr/>
      </w:pPr>
      <w:r>
        <w:rPr/>
        <w:t>Par défaut le logiciel présume que les données d’entrée sont données à un pas de temps journalier.</w:t>
      </w:r>
    </w:p>
    <w:p>
      <w:pPr>
        <w:pStyle w:val="Cosdeltext"/>
        <w:rPr/>
      </w:pPr>
      <w:r>
        <w:rPr/>
        <w:t xml:space="preserve">Pour simulations journalières, la sortie peut être donnée à fréquence journalière, hebdomadaire ou mensuelle avec les arguments </w:t>
      </w:r>
      <w:r>
        <w:rPr>
          <w:rStyle w:val="VerbatimChar"/>
        </w:rPr>
        <w:t>--daily_output</w:t>
      </w:r>
      <w:r>
        <w:rPr/>
        <w:t xml:space="preserve">, </w:t>
      </w:r>
      <w:r>
        <w:rPr>
          <w:rStyle w:val="VerbatimChar"/>
        </w:rPr>
        <w:t>--weekly_output</w:t>
      </w:r>
      <w:r>
        <w:rPr/>
        <w:t xml:space="preserve"> et </w:t>
      </w:r>
      <w:r>
        <w:rPr>
          <w:rStyle w:val="VerbatimChar"/>
        </w:rPr>
        <w:t>--monthly_output</w:t>
      </w:r>
      <w:r>
        <w:rPr/>
        <w:t>.</w:t>
      </w:r>
    </w:p>
    <w:p>
      <w:pPr>
        <w:pStyle w:val="Cosdeltext"/>
        <w:rPr/>
      </w:pPr>
      <w:r>
        <w:rPr/>
        <w:t xml:space="preserve">Il est possible aussi d’obtenir statistiques d’erreur des simulations journalières si on fournit un fichier de données observées (p. ex., </w:t>
      </w:r>
      <w:r>
        <w:rPr>
          <w:rStyle w:val="VerbatimChar"/>
        </w:rPr>
        <w:t>obs.txt</w:t>
      </w:r>
      <w:r>
        <w:rPr/>
        <w:t xml:space="preserve">) et le nom du fichier des résultats de validation (p. ex., </w:t>
      </w:r>
      <w:r>
        <w:rPr>
          <w:rStyle w:val="VerbatimChar"/>
        </w:rPr>
        <w:t>err_stats.txt</w:t>
      </w:r>
      <w:r>
        <w:rPr/>
        <w:t>) :</w:t>
      </w:r>
    </w:p>
    <w:p>
      <w:pPr>
        <w:pStyle w:val="SourceCode"/>
        <w:rPr/>
      </w:pPr>
      <w:r>
        <w:rPr>
          <w:rStyle w:val="VerbatimChar"/>
        </w:rPr>
        <w:t>run_okp -a obs.txt -b err_stats.txt</w:t>
      </w:r>
    </w:p>
    <w:p>
      <w:pPr>
        <w:pStyle w:val="FirstParagraph"/>
        <w:rPr/>
      </w:pPr>
      <w:r>
        <w:rPr/>
        <w:t>Si ces noms de fichier ne sont pas données, les statistiques de validation ne sont pas calculées.</w:t>
      </w:r>
    </w:p>
    <w:p>
      <w:pPr>
        <w:pStyle w:val="Cosdeltext"/>
        <w:rPr/>
      </w:pPr>
      <w:r>
        <w:rPr/>
        <w:t>Pour avoir une aide sur l’utilisation de l’application, écrivez :</w:t>
      </w:r>
    </w:p>
    <w:p>
      <w:pPr>
        <w:pStyle w:val="SourceCode"/>
        <w:rPr/>
      </w:pPr>
      <w:r>
        <w:rPr>
          <w:rStyle w:val="VerbatimChar"/>
        </w:rPr>
        <w:t>run_okp -h</w:t>
      </w:r>
    </w:p>
    <w:p>
      <w:pPr>
        <w:pStyle w:val="Encapalament3"/>
        <w:rPr/>
      </w:pPr>
      <w:bookmarkStart w:id="37" w:name="module-python"/>
      <w:bookmarkEnd w:id="37"/>
      <w:r>
        <w:rPr/>
        <w:t>Module Python</w:t>
      </w:r>
      <w:hyperlink w:anchor="python-module">
        <w:r>
          <w:rPr>
            <w:rStyle w:val="EnlladInternet"/>
          </w:rPr>
          <w:t>¶</w:t>
        </w:r>
      </w:hyperlink>
    </w:p>
    <w:p>
      <w:pPr>
        <w:pStyle w:val="FirstParagraph"/>
        <w:rPr/>
      </w:pPr>
      <w:r>
        <w:rPr/>
        <w:t xml:space="preserve">Pour utiliser </w:t>
      </w:r>
      <w:r>
        <w:rPr>
          <w:rStyle w:val="VerbatimChar"/>
        </w:rPr>
        <w:t>okplm</w:t>
      </w:r>
      <w:r>
        <w:rPr/>
        <w:t xml:space="preserve"> comme un module Python vous pouvez simplement l’importer et utiliser les fonctions qu’il contient:</w:t>
      </w:r>
    </w:p>
    <w:p>
      <w:pPr>
        <w:pStyle w:val="SourceCode"/>
        <w:rPr/>
      </w:pPr>
      <w:r>
        <w:rPr>
          <w:rStyle w:val="VerbatimChar"/>
        </w:rPr>
        <w:t>import okplm</w:t>
      </w:r>
    </w:p>
    <w:p>
      <w:pPr>
        <w:pStyle w:val="FirstParagraph"/>
        <w:rPr/>
      </w:pPr>
      <w:r>
        <w:rPr/>
        <w:t>Pour exécuter le modèle, d’abord définissez les noms des différents fichiers d’entrée et de sortie. Par exemple:</w:t>
      </w:r>
    </w:p>
    <w:p>
      <w:pPr>
        <w:pStyle w:val="SourceCode"/>
        <w:rPr/>
      </w:pPr>
      <w:r>
        <w:rPr>
          <w:rStyle w:val="VerbatimChar"/>
        </w:rPr>
        <w:t>import os.path</w:t>
      </w:r>
      <w:r>
        <w:rPr/>
        <w:br/>
        <w:br/>
      </w:r>
      <w:r>
        <w:rPr>
          <w:rStyle w:val="VerbatimChar"/>
        </w:rPr>
        <w:t>folder = path_to_data_repertory</w:t>
      </w:r>
      <w:r>
        <w:rPr/>
        <w:br/>
      </w:r>
      <w:r>
        <w:rPr>
          <w:rStyle w:val="VerbatimChar"/>
        </w:rPr>
        <w:t>output_file = os.path.join(folder, 'output.txt')</w:t>
      </w:r>
      <w:r>
        <w:rPr/>
        <w:br/>
      </w:r>
      <w:r>
        <w:rPr>
          <w:rStyle w:val="VerbatimChar"/>
        </w:rPr>
        <w:t>meteo_file = os.path.join(folder, 'meteo.txt')</w:t>
      </w:r>
      <w:r>
        <w:rPr/>
        <w:br/>
      </w:r>
      <w:r>
        <w:rPr>
          <w:rStyle w:val="VerbatimChar"/>
        </w:rPr>
        <w:t>par_file = os.path.join(folder, 'par.txt')</w:t>
      </w:r>
      <w:r>
        <w:rPr/>
        <w:br/>
      </w:r>
      <w:r>
        <w:rPr>
          <w:rStyle w:val="VerbatimChar"/>
        </w:rPr>
        <w:t>lake_file = os.path.join(folder, 'lake.txt')</w:t>
      </w:r>
    </w:p>
    <w:p>
      <w:pPr>
        <w:pStyle w:val="FirstParagraph"/>
        <w:rPr/>
      </w:pPr>
      <w:r>
        <w:rPr/>
        <w:t>À nouveau, vous pouvez utiliser le tilde “~”.</w:t>
      </w:r>
    </w:p>
    <w:p>
      <w:pPr>
        <w:pStyle w:val="Cosdeltext"/>
        <w:rPr/>
      </w:pPr>
      <w:r>
        <w:rPr/>
        <w:t>Après, tapez:</w:t>
      </w:r>
    </w:p>
    <w:p>
      <w:pPr>
        <w:pStyle w:val="SourceCode"/>
        <w:rPr/>
      </w:pPr>
      <w:r>
        <w:rPr>
          <w:rStyle w:val="VerbatimChar"/>
        </w:rPr>
        <w:t>okplm.run_okp(output_file=output_file, meteo_file=meteo_file,</w:t>
      </w:r>
      <w:r>
        <w:rPr/>
        <w:br/>
      </w:r>
      <w:r>
        <w:rPr>
          <w:rStyle w:val="VerbatimChar"/>
        </w:rPr>
        <w:t xml:space="preserve">               par_file=par_file, lake_file=lake_file)</w:t>
      </w:r>
    </w:p>
    <w:p>
      <w:pPr>
        <w:pStyle w:val="FirstParagraph"/>
        <w:rPr/>
      </w:pPr>
      <w:r>
        <w:rPr/>
        <w:t>Vous pouvez aussi définir le début, la date de fin et la périodicité des simulations:</w:t>
      </w:r>
    </w:p>
    <w:p>
      <w:pPr>
        <w:pStyle w:val="SourceCode"/>
        <w:rPr/>
      </w:pPr>
      <w:r>
        <w:rPr>
          <w:rStyle w:val="VerbatimChar"/>
        </w:rPr>
        <w:t>okplm.run_okp(output_file=output_file, meteo_file=meteo_file,</w:t>
      </w:r>
      <w:r>
        <w:rPr/>
        <w:br/>
      </w:r>
      <w:r>
        <w:rPr>
          <w:rStyle w:val="VerbatimChar"/>
        </w:rPr>
        <w:t xml:space="preserve">               par_file=par_file, lake_file=lake_file, start_date='2014-01-01',</w:t>
      </w:r>
      <w:r>
        <w:rPr/>
        <w:br/>
      </w:r>
      <w:r>
        <w:rPr>
          <w:rStyle w:val="VerbatimChar"/>
        </w:rPr>
        <w:t xml:space="preserve">               end_date='2015-12-31', periodicity='weekly')</w:t>
      </w:r>
    </w:p>
    <w:p>
      <w:pPr>
        <w:pStyle w:val="FirstParagraph"/>
        <w:rPr/>
      </w:pPr>
      <w:r>
        <w:rPr/>
        <w:t>La sortie des simulations journalières peut être donnée à fréquence journalière (</w:t>
      </w:r>
      <w:r>
        <w:rPr>
          <w:rStyle w:val="VerbatimChar"/>
        </w:rPr>
        <w:t>daily</w:t>
      </w:r>
      <w:r>
        <w:rPr/>
        <w:t>), hebdomadaire (</w:t>
      </w:r>
      <w:r>
        <w:rPr>
          <w:rStyle w:val="VerbatimChar"/>
        </w:rPr>
        <w:t>weekly</w:t>
      </w:r>
      <w:r>
        <w:rPr/>
        <w:t>) ou mensuelle (</w:t>
      </w:r>
      <w:r>
        <w:rPr>
          <w:rStyle w:val="VerbatimChar"/>
        </w:rPr>
        <w:t>monthly</w:t>
      </w:r>
      <w:r>
        <w:rPr/>
        <w:t xml:space="preserve">) avec l’argument </w:t>
      </w:r>
      <w:r>
        <w:rPr>
          <w:rStyle w:val="VerbatimChar"/>
        </w:rPr>
        <w:t>output_periodicity</w:t>
      </w:r>
      <w:r>
        <w:rPr/>
        <w:t>.</w:t>
      </w:r>
    </w:p>
    <w:p>
      <w:pPr>
        <w:pStyle w:val="Cosdeltext"/>
        <w:rPr/>
      </w:pPr>
      <w:r>
        <w:rPr/>
        <w:t>Si vous fournissez un fichier contenant données observées (</w:t>
      </w:r>
      <w:r>
        <w:rPr>
          <w:rStyle w:val="VerbatimChar"/>
        </w:rPr>
        <w:t>validation_data_file</w:t>
      </w:r>
      <w:r>
        <w:rPr/>
        <w:t>) et le nom d’un fichier où écrire les résultats de validation (</w:t>
      </w:r>
      <w:r>
        <w:rPr>
          <w:rStyle w:val="VerbatimChar"/>
        </w:rPr>
        <w:t>validation_res_file</w:t>
      </w:r>
      <w:r>
        <w:rPr/>
        <w:t>), les statistiques d’erreur sont calculées et écrites dans le fichier spécifié.</w:t>
      </w:r>
    </w:p>
    <w:p>
      <w:pPr>
        <w:pStyle w:val="Cosdeltext"/>
        <w:rPr/>
      </w:pPr>
      <w:r>
        <w:rPr/>
        <w:t xml:space="preserve">D’autres fonctions utiles sont </w:t>
      </w:r>
      <w:r>
        <w:rPr>
          <w:rStyle w:val="VerbatimChar"/>
        </w:rPr>
        <w:t>okplm.read_dict()</w:t>
      </w:r>
      <w:r>
        <w:rPr/>
        <w:t xml:space="preserve"> et </w:t>
      </w:r>
      <w:r>
        <w:rPr>
          <w:rStyle w:val="VerbatimChar"/>
        </w:rPr>
        <w:t>okplm.write_dict()</w:t>
      </w:r>
      <w:r>
        <w:rPr/>
        <w:t>, qui peuvent être utilisées pour lire et écrire les fichiers de lac et des paramètres.</w:t>
      </w:r>
    </w:p>
    <w:p>
      <w:pPr>
        <w:pStyle w:val="Cosdeltext"/>
        <w:rPr/>
      </w:pPr>
      <w:r>
        <w:rPr/>
        <w:t xml:space="preserve">Vous pouvez inclure les commandes précédentes dans un script Python (voyez le script d’exemple </w:t>
      </w:r>
      <w:r>
        <w:rPr>
          <w:rStyle w:val="VerbatimChar"/>
        </w:rPr>
        <w:t>test_script.py</w:t>
      </w:r>
      <w:r>
        <w:rPr/>
        <w:t>). Pour exécuter un script python script en ligne de commande, tapez :</w:t>
      </w:r>
    </w:p>
    <w:p>
      <w:pPr>
        <w:pStyle w:val="SourceCode"/>
        <w:rPr/>
      </w:pPr>
      <w:r>
        <w:rPr>
          <w:rStyle w:val="VerbatimChar"/>
        </w:rPr>
        <w:t>python path_to_script</w:t>
      </w:r>
    </w:p>
    <w:p>
      <w:pPr>
        <w:pStyle w:val="Encapalament3"/>
        <w:rPr/>
      </w:pPr>
      <w:bookmarkStart w:id="38" w:name="donn%C3%A9es-de-sortie"/>
      <w:bookmarkEnd w:id="38"/>
      <w:r>
        <w:rPr/>
        <w:t>Données de sortie</w:t>
      </w:r>
      <w:hyperlink w:anchor="output-data">
        <w:r>
          <w:rPr>
            <w:rStyle w:val="EnlladInternet"/>
          </w:rPr>
          <w:t>¶</w:t>
        </w:r>
      </w:hyperlink>
    </w:p>
    <w:p>
      <w:pPr>
        <w:pStyle w:val="FirstParagraph"/>
        <w:rPr/>
      </w:pPr>
      <w:r>
        <w:rPr/>
        <w:t>Le modèle OKP produit trois types de données de sortie :</w:t>
      </w:r>
    </w:p>
    <w:p>
      <w:pPr>
        <w:pStyle w:val="Normal"/>
        <w:numPr>
          <w:ilvl w:val="0"/>
          <w:numId w:val="33"/>
        </w:numPr>
        <w:rPr/>
      </w:pPr>
      <w:r>
        <w:rPr/>
        <w:t xml:space="preserve">simulations de température de l’eau, sauvegardées au fichier </w:t>
      </w:r>
      <w:r>
        <w:rPr>
          <w:rStyle w:val="VerbatimChar"/>
        </w:rPr>
        <w:t>output_file</w:t>
      </w:r>
      <w:r>
        <w:rPr/>
        <w:t>.</w:t>
      </w:r>
    </w:p>
    <w:p>
      <w:pPr>
        <w:pStyle w:val="Normal"/>
        <w:numPr>
          <w:ilvl w:val="0"/>
          <w:numId w:val="33"/>
        </w:numPr>
        <w:rPr/>
      </w:pPr>
      <w:r>
        <w:rPr/>
        <w:t xml:space="preserve">valeurs estimées des paramètres (si non fournies par utilisateur), sauvegardées au fichier </w:t>
      </w:r>
      <w:r>
        <w:rPr>
          <w:rStyle w:val="VerbatimChar"/>
        </w:rPr>
        <w:t>par_file</w:t>
      </w:r>
      <w:r>
        <w:rPr/>
        <w:t xml:space="preserve"> décrit ci-dessus.</w:t>
      </w:r>
    </w:p>
    <w:p>
      <w:pPr>
        <w:pStyle w:val="Normal"/>
        <w:numPr>
          <w:ilvl w:val="0"/>
          <w:numId w:val="33"/>
        </w:numPr>
        <w:rPr/>
      </w:pPr>
      <w:r>
        <w:rPr/>
        <w:t xml:space="preserve">indicateurs de la performance des simulations (s’il y a des données de validation), sauvegardés dans le fichier </w:t>
      </w:r>
      <w:r>
        <w:rPr>
          <w:rStyle w:val="VerbatimChar"/>
        </w:rPr>
        <w:t>validation_res_file</w:t>
      </w:r>
      <w:r>
        <w:rPr/>
        <w:t>.</w:t>
      </w:r>
    </w:p>
    <w:p>
      <w:pPr>
        <w:pStyle w:val="Encapalament4"/>
        <w:rPr/>
      </w:pPr>
      <w:bookmarkStart w:id="39" w:name="fichier-output_file"/>
      <w:bookmarkEnd w:id="39"/>
      <w:r>
        <w:rPr/>
        <w:t xml:space="preserve">Fichier </w:t>
      </w:r>
      <w:r>
        <w:rPr>
          <w:rStyle w:val="VerbatimChar"/>
        </w:rPr>
        <w:t>output_file</w:t>
      </w:r>
      <w:hyperlink w:anchor="file-output-file">
        <w:r>
          <w:rPr>
            <w:rStyle w:val="EnlladInternet"/>
          </w:rPr>
          <w:t>¶</w:t>
        </w:r>
      </w:hyperlink>
    </w:p>
    <w:p>
      <w:pPr>
        <w:pStyle w:val="FirstParagraph"/>
        <w:rPr/>
      </w:pPr>
      <w:r>
        <w:rPr/>
        <w:t>Fichier de sortie principale. Il contient la température simulée de l’épilimnion et de l’hypolimnion avec la périodicité de sortie sollicitée.</w:t>
      </w:r>
    </w:p>
    <w:p>
      <w:pPr>
        <w:pStyle w:val="Cosdeltext"/>
        <w:rPr/>
      </w:pPr>
      <w:r>
        <w:rPr/>
        <w:t>Le fichier est organisé en trois colonnes séparées par espaces vides :</w:t>
      </w:r>
    </w:p>
    <w:p>
      <w:pPr>
        <w:pStyle w:val="Normal"/>
        <w:numPr>
          <w:ilvl w:val="0"/>
          <w:numId w:val="34"/>
        </w:numPr>
        <w:rPr/>
      </w:pPr>
      <w:r>
        <w:rPr/>
        <w:t>date : date avec le format “aaaa-mm-jj”.</w:t>
      </w:r>
    </w:p>
    <w:p>
      <w:pPr>
        <w:pStyle w:val="Normal"/>
        <w:numPr>
          <w:ilvl w:val="0"/>
          <w:numId w:val="34"/>
        </w:numPr>
        <w:rPr/>
      </w:pPr>
      <w:r>
        <w:rPr/>
        <w:t>tepi : température de l’épilimnion (ºC).</w:t>
      </w:r>
    </w:p>
    <w:p>
      <w:pPr>
        <w:pStyle w:val="Normal"/>
        <w:numPr>
          <w:ilvl w:val="0"/>
          <w:numId w:val="34"/>
        </w:numPr>
        <w:rPr/>
      </w:pPr>
      <w:r>
        <w:rPr/>
        <w:t>thyp : température de l’hypolimnion (ºC).</w:t>
      </w:r>
    </w:p>
    <w:p>
      <w:pPr>
        <w:pStyle w:val="SourceCode"/>
        <w:rPr/>
      </w:pPr>
      <w:r>
        <w:rPr>
          <w:rStyle w:val="VerbatimChar"/>
        </w:rPr>
        <w:t>date tepi thyp</w:t>
      </w:r>
      <w:r>
        <w:rPr/>
        <w:br/>
      </w:r>
      <w:r>
        <w:rPr>
          <w:rStyle w:val="VerbatimChar"/>
        </w:rPr>
        <w:t>2015-01-01 0.7736048264277242 4.0</w:t>
      </w:r>
      <w:r>
        <w:rPr/>
        <w:br/>
      </w:r>
      <w:r>
        <w:rPr>
          <w:rStyle w:val="VerbatimChar"/>
        </w:rPr>
        <w:t>2015-01-02 0.8253707698690544 4.001647106544848</w:t>
      </w:r>
      <w:r>
        <w:rPr/>
        <w:br/>
      </w:r>
      <w:r>
        <w:rPr>
          <w:rStyle w:val="VerbatimChar"/>
        </w:rPr>
        <w:t>2015-01-03 0.780854030568508 4.001663640357946</w:t>
      </w:r>
      <w:r>
        <w:rPr/>
        <w:br/>
      </w:r>
      <w:r>
        <w:rPr>
          <w:rStyle w:val="VerbatimChar"/>
        </w:rPr>
        <w:t>2015-01-04 0.5561293109277756 4.0</w:t>
      </w:r>
      <w:r>
        <w:rPr/>
        <w:br/>
      </w:r>
      <w:r>
        <w:rPr>
          <w:rStyle w:val="VerbatimChar"/>
        </w:rPr>
        <w:t>2015-01-05 0.31121842955433243 4.0</w:t>
      </w:r>
      <w:r>
        <w:rPr/>
        <w:br/>
      </w:r>
      <w:r>
        <w:rPr>
          <w:rStyle w:val="VerbatimChar"/>
        </w:rPr>
        <w:t>2015-01-06 0.06755075725464099 4.0</w:t>
      </w:r>
      <w:r>
        <w:rPr/>
        <w:br/>
      </w:r>
      <w:r>
        <w:rPr>
          <w:rStyle w:val="VerbatimChar"/>
        </w:rPr>
        <w:t>2015-01-07 0.0 4.0</w:t>
      </w:r>
      <w:r>
        <w:rPr/>
        <w:br/>
      </w:r>
      <w:r>
        <w:rPr>
          <w:rStyle w:val="VerbatimChar"/>
        </w:rPr>
        <w:t>2015-01-08 0.0 4.0</w:t>
      </w:r>
      <w:r>
        <w:rPr/>
        <w:br/>
      </w:r>
      <w:r>
        <w:rPr>
          <w:rStyle w:val="VerbatimChar"/>
        </w:rPr>
        <w:t>2015-01-09 0.0 4.0</w:t>
      </w:r>
      <w:r>
        <w:rPr/>
        <w:br/>
      </w:r>
      <w:r>
        <w:rPr>
          <w:rStyle w:val="VerbatimChar"/>
        </w:rPr>
        <w:t>...</w:t>
      </w:r>
    </w:p>
    <w:p>
      <w:pPr>
        <w:pStyle w:val="Encapalament4"/>
        <w:rPr/>
      </w:pPr>
      <w:bookmarkStart w:id="40" w:name="fichier-validation_res_file"/>
      <w:bookmarkEnd w:id="40"/>
      <w:r>
        <w:rPr/>
        <w:t xml:space="preserve">Fichier </w:t>
      </w:r>
      <w:r>
        <w:rPr>
          <w:rStyle w:val="VerbatimChar"/>
        </w:rPr>
        <w:t>validation_res_file</w:t>
      </w:r>
      <w:hyperlink w:anchor="file-validation-res-file">
        <w:r>
          <w:rPr>
            <w:rStyle w:val="EnlladInternet"/>
          </w:rPr>
          <w:t>¶</w:t>
        </w:r>
      </w:hyperlink>
    </w:p>
    <w:p>
      <w:pPr>
        <w:pStyle w:val="FirstParagraph"/>
        <w:rPr/>
      </w:pPr>
      <w:r>
        <w:rPr/>
        <w:t xml:space="preserve">Fichier de sortie optionnel. Il contient statistiques de la simulation, calculées si </w:t>
      </w:r>
      <w:r>
        <w:rPr>
          <w:rStyle w:val="VerbatimChar"/>
        </w:rPr>
        <w:t>validation_data_file</w:t>
      </w:r>
      <w:r>
        <w:rPr/>
        <w:t xml:space="preserve"> et </w:t>
      </w:r>
      <w:r>
        <w:rPr>
          <w:rStyle w:val="VerbatimChar"/>
        </w:rPr>
        <w:t>validation_res_file</w:t>
      </w:r>
      <w:r>
        <w:rPr/>
        <w:t xml:space="preserve"> sont définis.</w:t>
      </w:r>
    </w:p>
    <w:p>
      <w:pPr>
        <w:pStyle w:val="Cosdeltext"/>
        <w:rPr/>
      </w:pPr>
      <w:r>
        <w:rPr/>
        <w:t>Le fichier est organisé en six colonnes séparées par espaces vides :</w:t>
      </w:r>
    </w:p>
    <w:p>
      <w:pPr>
        <w:pStyle w:val="Normal"/>
        <w:numPr>
          <w:ilvl w:val="0"/>
          <w:numId w:val="35"/>
        </w:numPr>
        <w:rPr/>
      </w:pPr>
      <w:r>
        <w:rPr/>
        <w:t>n : nombre de mesures.</w:t>
      </w:r>
    </w:p>
    <w:p>
      <w:pPr>
        <w:pStyle w:val="Normal"/>
        <w:numPr>
          <w:ilvl w:val="0"/>
          <w:numId w:val="35"/>
        </w:numPr>
        <w:rPr/>
      </w:pPr>
      <w:r>
        <w:rPr/>
        <w:t>sd : déviation standard.</w:t>
      </w:r>
    </w:p>
    <w:p>
      <w:pPr>
        <w:pStyle w:val="Normal"/>
        <w:numPr>
          <w:ilvl w:val="0"/>
          <w:numId w:val="35"/>
        </w:numPr>
        <w:rPr/>
      </w:pPr>
      <w:r>
        <w:rPr/>
        <w:t>r : coefficient de corrélation.</w:t>
      </w:r>
    </w:p>
    <w:p>
      <w:pPr>
        <w:pStyle w:val="Normal"/>
        <w:numPr>
          <w:ilvl w:val="0"/>
          <w:numId w:val="35"/>
        </w:numPr>
        <w:rPr/>
      </w:pPr>
      <w:r>
        <w:rPr/>
        <w:t>me : erreur moyenne.</w:t>
      </w:r>
    </w:p>
    <w:p>
      <w:pPr>
        <w:pStyle w:val="Normal"/>
        <w:numPr>
          <w:ilvl w:val="0"/>
          <w:numId w:val="35"/>
        </w:numPr>
        <w:rPr/>
      </w:pPr>
      <w:r>
        <w:rPr/>
        <w:t>mae : erreur absolue moyenne.</w:t>
      </w:r>
    </w:p>
    <w:p>
      <w:pPr>
        <w:pStyle w:val="Normal"/>
        <w:numPr>
          <w:ilvl w:val="0"/>
          <w:numId w:val="35"/>
        </w:numPr>
        <w:rPr/>
      </w:pPr>
      <w:r>
        <w:rPr/>
        <w:t>rmse : racine carrée de l’erreur quadratique moyenne.</w:t>
      </w:r>
    </w:p>
    <w:p>
      <w:pPr>
        <w:pStyle w:val="FirstParagraph"/>
        <w:rPr/>
      </w:pPr>
      <w:r>
        <w:rPr/>
        <w:t>La première ligne des résultats correspond à l’épilimnion, et la deuxième ligne des résultats correspond à l’hypolimnion.</w:t>
      </w:r>
    </w:p>
    <w:p>
      <w:pPr>
        <w:pStyle w:val="SourceCode"/>
        <w:rPr/>
      </w:pPr>
      <w:r>
        <w:rPr>
          <w:rStyle w:val="VerbatimChar"/>
        </w:rPr>
        <w:t>n sd r me mae rmse</w:t>
      </w:r>
      <w:r>
        <w:rPr/>
        <w:br/>
      </w:r>
      <w:r>
        <w:rPr>
          <w:rStyle w:val="VerbatimChar"/>
        </w:rPr>
        <w:t>10 2.285 0.871 -0.025 1.555 2.286</w:t>
      </w:r>
      <w:r>
        <w:rPr/>
        <w:br/>
      </w:r>
      <w:r>
        <w:rPr>
          <w:rStyle w:val="VerbatimChar"/>
        </w:rPr>
        <w:t>10 0.596 0.757 -0.018 0.452 0.597</w:t>
      </w:r>
    </w:p>
    <w:p>
      <w:pPr>
        <w:pStyle w:val="Compact"/>
        <w:rPr/>
      </w:pPr>
      <w:r>
        <w:rPr/>
      </w:r>
    </w:p>
    <w:p>
      <w:pPr>
        <w:pStyle w:val="Encapalament2"/>
        <w:rPr/>
      </w:pPr>
      <w:bookmarkStart w:id="41" w:name="tests"/>
      <w:bookmarkEnd w:id="41"/>
      <w:r>
        <w:rPr/>
        <w:t>Tests</w:t>
      </w:r>
      <w:hyperlink w:anchor="tests">
        <w:r>
          <w:rPr>
            <w:rStyle w:val="EnlladInternet"/>
          </w:rPr>
          <w:t>¶</w:t>
        </w:r>
      </w:hyperlink>
    </w:p>
    <w:p>
      <w:pPr>
        <w:pStyle w:val="FirstParagraph"/>
        <w:rPr/>
      </w:pPr>
      <w:r>
        <w:rPr/>
        <w:t xml:space="preserve">Le dossier </w:t>
      </w:r>
      <w:r>
        <w:rPr>
          <w:rStyle w:val="VerbatimChar"/>
        </w:rPr>
        <w:t>tests</w:t>
      </w:r>
      <w:r>
        <w:rPr/>
        <w:t xml:space="preserve"> contient 2 scripts permettant de tester les fonctionnalités du paquet </w:t>
      </w:r>
      <w:r>
        <w:rPr>
          <w:rStyle w:val="VerbatimChar"/>
        </w:rPr>
        <w:t>okplm</w:t>
      </w:r>
      <w:r>
        <w:rPr/>
        <w:t xml:space="preserve"> :</w:t>
      </w:r>
    </w:p>
    <w:p>
      <w:pPr>
        <w:pStyle w:val="Normal"/>
        <w:numPr>
          <w:ilvl w:val="0"/>
          <w:numId w:val="36"/>
        </w:numPr>
        <w:rPr/>
      </w:pPr>
      <w:r>
        <w:rPr/>
        <w:t xml:space="preserve">test_okp_model.py : pour tester la </w:t>
      </w:r>
      <w:r>
        <w:rPr>
          <w:rStyle w:val="VerbatimChar"/>
        </w:rPr>
        <w:t>run_okp()</w:t>
      </w:r>
      <w:r>
        <w:rPr/>
        <w:t>, fonction principale utilisée pour lancer les simulations.</w:t>
      </w:r>
    </w:p>
    <w:p>
      <w:pPr>
        <w:pStyle w:val="Normal"/>
        <w:numPr>
          <w:ilvl w:val="0"/>
          <w:numId w:val="36"/>
        </w:numPr>
        <w:rPr/>
      </w:pPr>
      <w:r>
        <w:rPr/>
        <w:t xml:space="preserve">test_validation.py : pour tester la fonction </w:t>
      </w:r>
      <w:r>
        <w:rPr>
          <w:rStyle w:val="VerbatimChar"/>
        </w:rPr>
        <w:t>error_statistics()</w:t>
      </w:r>
      <w:r>
        <w:rPr/>
        <w:t>, fonction utilisée pour la validation des résultats de simulation.</w:t>
      </w:r>
    </w:p>
    <w:p>
      <w:pPr>
        <w:pStyle w:val="Compact"/>
        <w:rPr/>
      </w:pPr>
      <w:r>
        <w:rPr/>
      </w:r>
    </w:p>
    <w:p>
      <w:pPr>
        <w:pStyle w:val="Encapalament2"/>
        <w:rPr/>
      </w:pPr>
      <w:bookmarkStart w:id="42" w:name="exemples-dutilisation-du-paquet-okplm"/>
      <w:bookmarkEnd w:id="42"/>
      <w:r>
        <w:rPr/>
        <w:t xml:space="preserve">Exemples d’utilisation du paquet </w:t>
      </w:r>
      <w:r>
        <w:rPr>
          <w:rStyle w:val="VerbatimChar"/>
        </w:rPr>
        <w:t>okplm</w:t>
      </w:r>
      <w:hyperlink w:anchor="examples-of-usage-of-the-package-okplm">
        <w:r>
          <w:rPr>
            <w:rStyle w:val="EnlladInternet"/>
          </w:rPr>
          <w:t>¶</w:t>
        </w:r>
      </w:hyperlink>
    </w:p>
    <w:p>
      <w:pPr>
        <w:pStyle w:val="FirstParagraph"/>
        <w:rPr/>
      </w:pPr>
      <w:r>
        <w:rPr/>
        <w:t xml:space="preserve">Vous pouvez tester le logiciel à l’aide des exemples de fichiers fournis. Le paquet contient quatre exemples de données dans le dossier </w:t>
      </w:r>
      <w:r>
        <w:rPr>
          <w:rStyle w:val="VerbatimChar"/>
        </w:rPr>
        <w:t>examples</w:t>
      </w:r>
      <w:r>
        <w:rPr/>
        <w:t>, un exemple de script Python (</w:t>
      </w:r>
      <w:r>
        <w:rPr>
          <w:rStyle w:val="VerbatimChar"/>
        </w:rPr>
        <w:t>tests/test_script.py</w:t>
      </w:r>
      <w:r>
        <w:rPr/>
        <w:t xml:space="preserve">), et un module basée sur le paquet </w:t>
      </w:r>
      <w:r>
        <w:rPr>
          <w:rStyle w:val="VerbatimChar"/>
        </w:rPr>
        <w:t>plotly</w:t>
      </w:r>
      <w:r>
        <w:rPr/>
        <w:t xml:space="preserve"> (</w:t>
      </w:r>
      <w:r>
        <w:rPr>
          <w:rStyle w:val="VerbatimChar"/>
        </w:rPr>
        <w:t>tests/plotly_fonctions.py</w:t>
      </w:r>
      <w:r>
        <w:rPr/>
        <w:t>) et permettant de visualiser les résultats.</w:t>
      </w:r>
    </w:p>
    <w:p>
      <w:pPr>
        <w:pStyle w:val="Encapalament3"/>
        <w:rPr/>
      </w:pPr>
      <w:bookmarkStart w:id="43" w:name="les-donn%C3%A9es"/>
      <w:bookmarkEnd w:id="43"/>
      <w:r>
        <w:rPr/>
        <w:t>Les données</w:t>
      </w:r>
      <w:hyperlink w:anchor="the-data">
        <w:r>
          <w:rPr>
            <w:rStyle w:val="EnlladInternet"/>
          </w:rPr>
          <w:t>¶</w:t>
        </w:r>
      </w:hyperlink>
    </w:p>
    <w:p>
      <w:pPr>
        <w:pStyle w:val="FirstParagraph"/>
        <w:rPr/>
      </w:pPr>
      <w:r>
        <w:rPr/>
        <w:t xml:space="preserve">Dans ces exemples, les données du lac dans le fichier </w:t>
      </w:r>
      <w:r>
        <w:rPr>
          <w:rStyle w:val="VerbatimChar"/>
        </w:rPr>
        <w:t>lake.txt</w:t>
      </w:r>
      <w:r>
        <w:rPr/>
        <w:t xml:space="preserve"> correspondent à celles du lac d’Allos. (code du lac = ALL04). Les données météorologiques (</w:t>
      </w:r>
      <w:r>
        <w:rPr>
          <w:rStyle w:val="VerbatimChar"/>
        </w:rPr>
        <w:t>meteo.txt</w:t>
      </w:r>
      <w:r>
        <w:rPr/>
        <w:t>) sont des données synthétiques d’une base de données météorologiques. La température de l’air a été créée à l’aide d’une température avec une composante saisonnière et un modèle ARMA, tandis que les données de rayonnement solaire correspondent seulement à la composante saisonnière.</w:t>
      </w:r>
    </w:p>
    <w:p>
      <w:pPr>
        <w:pStyle w:val="Cosdeltext"/>
        <w:rPr/>
      </w:pPr>
      <w:r>
        <w:rPr/>
        <w:t xml:space="preserve">Trois tests peuvent être réalisés avec </w:t>
      </w:r>
      <w:r>
        <w:rPr>
          <w:rStyle w:val="VerbatimChar"/>
        </w:rPr>
        <w:t>test_script.py</w:t>
      </w:r>
      <w:r>
        <w:rPr/>
        <w:t xml:space="preserve"> pour illustrer l’utilisation de </w:t>
      </w:r>
      <w:r>
        <w:rPr>
          <w:rStyle w:val="VerbatimChar"/>
        </w:rPr>
        <w:t>okplm</w:t>
      </w:r>
      <w:r>
        <w:rPr/>
        <w:t xml:space="preserve"> pour trois différentes fréquences. Les données nécessaires pour ces trois tests sont dans les dossiers :</w:t>
      </w:r>
    </w:p>
    <w:p>
      <w:pPr>
        <w:pStyle w:val="Normal"/>
        <w:numPr>
          <w:ilvl w:val="0"/>
          <w:numId w:val="37"/>
        </w:numPr>
        <w:rPr/>
      </w:pPr>
      <w:r>
        <w:rPr/>
        <w:t>synthetic_case_daily : données journalières</w:t>
      </w:r>
    </w:p>
    <w:p>
      <w:pPr>
        <w:pStyle w:val="Normal"/>
        <w:numPr>
          <w:ilvl w:val="0"/>
          <w:numId w:val="37"/>
        </w:numPr>
        <w:rPr/>
      </w:pPr>
      <w:r>
        <w:rPr/>
        <w:t>synthetic_case_weekly : données hebdomadaires</w:t>
      </w:r>
    </w:p>
    <w:p>
      <w:pPr>
        <w:pStyle w:val="Normal"/>
        <w:numPr>
          <w:ilvl w:val="0"/>
          <w:numId w:val="37"/>
        </w:numPr>
        <w:rPr/>
      </w:pPr>
      <w:r>
        <w:rPr/>
        <w:t>synthetic_case_monthly : données mensuelles</w:t>
      </w:r>
    </w:p>
    <w:p>
      <w:pPr>
        <w:pStyle w:val="Encapalament3"/>
        <w:rPr/>
      </w:pPr>
      <w:bookmarkStart w:id="44" w:name="les-simulations"/>
      <w:bookmarkEnd w:id="44"/>
      <w:r>
        <w:rPr/>
        <w:t>Les simulations</w:t>
      </w:r>
      <w:hyperlink w:anchor="the-simulations">
        <w:r>
          <w:rPr>
            <w:rStyle w:val="EnlladInternet"/>
          </w:rPr>
          <w:t>¶</w:t>
        </w:r>
      </w:hyperlink>
    </w:p>
    <w:p>
      <w:pPr>
        <w:pStyle w:val="FirstParagraph"/>
        <w:rPr/>
      </w:pPr>
      <w:r>
        <w:rPr/>
        <w:t>Pour ces trois cas, les données météorologiques (</w:t>
      </w:r>
      <w:r>
        <w:rPr>
          <w:rStyle w:val="VerbatimChar"/>
        </w:rPr>
        <w:t>meteo.txt</w:t>
      </w:r>
      <w:r>
        <w:rPr/>
        <w:t>) et les données lacustres (</w:t>
      </w:r>
      <w:r>
        <w:rPr>
          <w:rStyle w:val="VerbatimChar"/>
        </w:rPr>
        <w:t>lake.txt</w:t>
      </w:r>
      <w:r>
        <w:rPr/>
        <w:t xml:space="preserve">) sont fournies en entrée au modèle. Par conséquent, les paramètres du modèle sont calculés à partir des caractéristiques du lac dans </w:t>
      </w:r>
      <w:r>
        <w:rPr>
          <w:rStyle w:val="VerbatimChar"/>
        </w:rPr>
        <w:t>lake.txt</w:t>
      </w:r>
      <w:r>
        <w:rPr/>
        <w:t xml:space="preserve"> avec la formulation suivante :</w:t>
      </w:r>
    </w:p>
    <w:p>
      <w:pPr>
        <w:pStyle w:val="SourceCode"/>
        <w:rPr/>
      </w:pPr>
      <w:r>
        <w:rPr>
          <w:rStyle w:val="VerbatimChar"/>
        </w:rPr>
        <w:t>okplm.run_okp(output_file, meteo_file, par_file, lake_file,</w:t>
      </w:r>
      <w:r>
        <w:rPr/>
        <w:br/>
      </w:r>
      <w:r>
        <w:rPr>
          <w:rStyle w:val="VerbatimChar"/>
        </w:rPr>
        <w:t xml:space="preserve">              periodicity=periodchoice)</w:t>
      </w:r>
    </w:p>
    <w:p>
      <w:pPr>
        <w:pStyle w:val="FirstParagraph"/>
        <w:rPr/>
      </w:pPr>
      <w:r>
        <w:rPr/>
        <w:t xml:space="preserve">Dans le cas d’une simulation avec des données journalières, le script </w:t>
      </w:r>
      <w:r>
        <w:rPr>
          <w:rStyle w:val="VerbatimChar"/>
        </w:rPr>
        <w:t>test_script.py</w:t>
      </w:r>
      <w:r>
        <w:rPr/>
        <w:t xml:space="preserve"> donne un exemple de validation des résultats du modèle avec une fichier d’observation </w:t>
      </w:r>
      <w:r>
        <w:rPr>
          <w:rStyle w:val="VerbatimChar"/>
        </w:rPr>
        <w:t>obs.txt</w:t>
      </w:r>
      <w:r>
        <w:rPr/>
        <w:t>.</w:t>
      </w:r>
    </w:p>
    <w:p>
      <w:pPr>
        <w:pStyle w:val="SourceCode"/>
        <w:rPr/>
      </w:pPr>
      <w:r>
        <w:rPr>
          <w:rStyle w:val="VerbatimChar"/>
        </w:rPr>
        <w:t>okplm.run_okp(output_file, meteo_file, par_file, lake_file,</w:t>
      </w:r>
      <w:r>
        <w:rPr/>
        <w:br/>
      </w:r>
      <w:r>
        <w:rPr>
          <w:rStyle w:val="VerbatimChar"/>
        </w:rPr>
        <w:t xml:space="preserve">              periodicity=periodchoice,</w:t>
      </w:r>
      <w:r>
        <w:rPr/>
        <w:br/>
      </w:r>
      <w:r>
        <w:rPr>
          <w:rStyle w:val="VerbatimChar"/>
        </w:rPr>
        <w:t xml:space="preserve">              validation_data_file=validation_data_file,</w:t>
      </w:r>
      <w:r>
        <w:rPr/>
        <w:br/>
      </w:r>
      <w:r>
        <w:rPr>
          <w:rStyle w:val="VerbatimChar"/>
        </w:rPr>
        <w:t xml:space="preserve">              validation_res_file=validation_res_file)</w:t>
      </w:r>
    </w:p>
    <w:p>
      <w:pPr>
        <w:pStyle w:val="FirstParagraph"/>
        <w:rPr/>
      </w:pPr>
      <w:r>
        <w:rPr/>
        <w:t>Le dernier cas de test (</w:t>
      </w:r>
      <w:r>
        <w:rPr>
          <w:rStyle w:val="VerbatimChar"/>
        </w:rPr>
        <w:t>synthetic_case_par_given</w:t>
      </w:r>
      <w:r>
        <w:rPr/>
        <w:t>) est le cas où un fichier utilisateur des paramètres du modèle est donné en entrée. Les données sont dans le dossier :</w:t>
      </w:r>
    </w:p>
    <w:p>
      <w:pPr>
        <w:pStyle w:val="Normal"/>
        <w:numPr>
          <w:ilvl w:val="0"/>
          <w:numId w:val="38"/>
        </w:numPr>
        <w:rPr/>
      </w:pPr>
      <w:r>
        <w:rPr/>
        <w:t>examples/synthetic_case_given : données journalières</w:t>
      </w:r>
    </w:p>
    <w:p>
      <w:pPr>
        <w:pStyle w:val="FirstParagraph"/>
        <w:rPr/>
      </w:pPr>
      <w:r>
        <w:rPr/>
        <w:t>Le modèle utilise donc les valeurs de paramètre (</w:t>
      </w:r>
      <w:r>
        <w:rPr>
          <w:rStyle w:val="VerbatimChar"/>
        </w:rPr>
        <w:t>par.txt</w:t>
      </w:r>
      <w:r>
        <w:rPr/>
        <w:t>) et les données météorologiques journalières (</w:t>
      </w:r>
      <w:r>
        <w:rPr>
          <w:rStyle w:val="VerbatimChar"/>
        </w:rPr>
        <w:t>meteo.txt</w:t>
      </w:r>
      <w:r>
        <w:rPr/>
        <w:t xml:space="preserve">). Le fichier </w:t>
      </w:r>
      <w:r>
        <w:rPr>
          <w:rStyle w:val="VerbatimChar"/>
        </w:rPr>
        <w:t>lake.txt</w:t>
      </w:r>
      <w:r>
        <w:rPr/>
        <w:t xml:space="preserve"> n’est pas nécessaire.</w:t>
      </w:r>
    </w:p>
    <w:p>
      <w:pPr>
        <w:pStyle w:val="Encapalament3"/>
        <w:rPr/>
      </w:pPr>
      <w:bookmarkStart w:id="45" w:name="visualisation-des-r%C3%A9sultats"/>
      <w:bookmarkEnd w:id="45"/>
      <w:r>
        <w:rPr/>
        <w:t>Visualisation des résultats</w:t>
      </w:r>
      <w:hyperlink w:anchor="plotting-of-results">
        <w:r>
          <w:rPr>
            <w:rStyle w:val="EnlladInternet"/>
          </w:rPr>
          <w:t>¶</w:t>
        </w:r>
      </w:hyperlink>
    </w:p>
    <w:p>
      <w:pPr>
        <w:pStyle w:val="FirstParagraph"/>
        <w:rPr/>
      </w:pPr>
      <w:r>
        <w:rPr/>
        <w:t xml:space="preserve">La fonction </w:t>
      </w:r>
      <w:r>
        <w:rPr>
          <w:rStyle w:val="VerbatimChar"/>
        </w:rPr>
        <w:t>plotlyoutput()</w:t>
      </w:r>
      <w:r>
        <w:rPr/>
        <w:t xml:space="preserve"> dans le script </w:t>
      </w:r>
      <w:r>
        <w:rPr>
          <w:rStyle w:val="VerbatimChar"/>
        </w:rPr>
        <w:t>plotly_functions.py</w:t>
      </w:r>
      <w:r>
        <w:rPr/>
        <w:t xml:space="preserve"> permet de visualiser les résultats des simulations ainsi que, le cas échéant, les valeurs des critères de validation (n, sd, r, me, mae et rmse) et les observations avec la formulation suivante :</w:t>
      </w:r>
    </w:p>
    <w:p>
      <w:pPr>
        <w:pStyle w:val="SourceCode"/>
        <w:rPr/>
      </w:pPr>
      <w:r>
        <w:rPr>
          <w:rStyle w:val="VerbatimChar"/>
        </w:rPr>
        <w:t>plotlyoutput(folder)</w:t>
      </w:r>
    </w:p>
    <w:p>
      <w:pPr>
        <w:pStyle w:val="FirstParagraph"/>
        <w:rPr/>
      </w:pPr>
      <w:r>
        <w:rPr/>
        <w:t>Les résultats sont alors présentés sous la forme d’un fichier html de ce type :</w:t>
      </w:r>
    </w:p>
    <w:p>
      <w:pPr>
        <w:pStyle w:val="Compact"/>
        <w:rPr/>
      </w:pPr>
      <w:r>
        <w:rPr/>
        <w:drawing>
          <wp:inline distT="0" distB="0" distL="114935" distR="114935">
            <wp:extent cx="5334000" cy="2724150"/>
            <wp:effectExtent l="0" t="0" r="0" b="0"/>
            <wp:docPr id="3" name="Imatge2" descr="Example of figure created by the function ``plotly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tge2" descr="Example of figure created by the function ``plotlyoutput()``"/>
                    <pic:cNvPicPr>
                      <a:picLocks noChangeAspect="1" noChangeArrowheads="1"/>
                    </pic:cNvPicPr>
                  </pic:nvPicPr>
                  <pic:blipFill>
                    <a:blip r:embed="rId16"/>
                    <a:stretch>
                      <a:fillRect/>
                    </a:stretch>
                  </pic:blipFill>
                  <pic:spPr bwMode="auto">
                    <a:xfrm>
                      <a:off x="0" y="0"/>
                      <a:ext cx="5334000" cy="2724150"/>
                    </a:xfrm>
                    <a:prstGeom prst="rect">
                      <a:avLst/>
                    </a:prstGeom>
                  </pic:spPr>
                </pic:pic>
              </a:graphicData>
            </a:graphic>
          </wp:inline>
        </w:drawing>
      </w:r>
    </w:p>
    <w:p>
      <w:pPr>
        <w:pStyle w:val="Encapalament1"/>
        <w:rPr/>
      </w:pPr>
      <w:bookmarkStart w:id="46" w:name="indices-et-tableaux"/>
      <w:bookmarkEnd w:id="46"/>
      <w:r>
        <w:rPr/>
        <w:t>Indices et tableaux</w:t>
      </w:r>
      <w:hyperlink w:anchor="indices-and-tables">
        <w:r>
          <w:rPr>
            <w:rStyle w:val="EnlladInternet"/>
          </w:rPr>
          <w:t>¶</w:t>
        </w:r>
      </w:hyperlink>
    </w:p>
    <w:p>
      <w:pPr>
        <w:pStyle w:val="Normal"/>
        <w:numPr>
          <w:ilvl w:val="0"/>
          <w:numId w:val="39"/>
        </w:numPr>
        <w:rPr/>
      </w:pPr>
      <w:hyperlink r:id="rId17">
        <w:r>
          <w:rPr>
            <w:rStyle w:val="EnlladInternet"/>
          </w:rPr>
          <w:t>Index</w:t>
        </w:r>
      </w:hyperlink>
    </w:p>
    <w:p>
      <w:pPr>
        <w:pStyle w:val="Normal"/>
        <w:numPr>
          <w:ilvl w:val="0"/>
          <w:numId w:val="39"/>
        </w:numPr>
        <w:rPr/>
      </w:pPr>
      <w:hyperlink r:id="rId18">
        <w:r>
          <w:rPr>
            <w:rStyle w:val="EnlladInternet"/>
          </w:rPr>
          <w:t>Index du module</w:t>
        </w:r>
      </w:hyperlink>
    </w:p>
    <w:p>
      <w:pPr>
        <w:pStyle w:val="Normal"/>
        <w:numPr>
          <w:ilvl w:val="0"/>
          <w:numId w:val="39"/>
        </w:numPr>
        <w:rPr/>
      </w:pPr>
      <w:hyperlink r:id="rId19">
        <w:r>
          <w:rPr>
            <w:rStyle w:val="EnlladInternet"/>
          </w:rPr>
          <w:t>Page de recherche</w:t>
        </w:r>
      </w:hyperlink>
    </w:p>
    <w:p>
      <w:pPr>
        <w:pStyle w:val="Encapalament1"/>
        <w:rPr/>
      </w:pPr>
      <w:hyperlink r:id="rId20">
        <w:bookmarkStart w:id="47" w:name="okplm_fr"/>
        <w:bookmarkEnd w:id="47"/>
        <w:r>
          <w:rPr>
            <w:rStyle w:val="EnlladInternet"/>
          </w:rPr>
          <w:t>okplm_fr</w:t>
        </w:r>
      </w:hyperlink>
    </w:p>
    <w:p>
      <w:pPr>
        <w:pStyle w:val="Encapalament3"/>
        <w:rPr/>
      </w:pPr>
      <w:bookmarkStart w:id="48" w:name="navigation"/>
      <w:bookmarkEnd w:id="48"/>
      <w:r>
        <w:rPr/>
        <w:t>Navigation</w:t>
      </w:r>
    </w:p>
    <w:p>
      <w:pPr>
        <w:pStyle w:val="FirstParagraph"/>
        <w:rPr/>
      </w:pPr>
      <w:r>
        <w:rPr/>
        <w:t>Contenu :</w:t>
      </w:r>
    </w:p>
    <w:p>
      <w:pPr>
        <w:pStyle w:val="Compact"/>
        <w:numPr>
          <w:ilvl w:val="0"/>
          <w:numId w:val="40"/>
        </w:numPr>
        <w:rPr/>
      </w:pPr>
      <w:hyperlink r:id="rId21">
        <w:r>
          <w:rPr>
            <w:rStyle w:val="EnlladInternet"/>
          </w:rPr>
          <w:t>Présentation</w:t>
        </w:r>
      </w:hyperlink>
    </w:p>
    <w:p>
      <w:pPr>
        <w:pStyle w:val="Compact"/>
        <w:numPr>
          <w:ilvl w:val="0"/>
          <w:numId w:val="40"/>
        </w:numPr>
        <w:rPr/>
      </w:pPr>
      <w:hyperlink r:id="rId22">
        <w:r>
          <w:rPr>
            <w:rStyle w:val="EnlladInternet"/>
          </w:rPr>
          <w:t>Installation</w:t>
        </w:r>
      </w:hyperlink>
    </w:p>
    <w:p>
      <w:pPr>
        <w:pStyle w:val="Compact"/>
        <w:numPr>
          <w:ilvl w:val="0"/>
          <w:numId w:val="40"/>
        </w:numPr>
        <w:rPr/>
      </w:pPr>
      <w:hyperlink r:id="rId23">
        <w:r>
          <w:rPr>
            <w:rStyle w:val="EnlladInternet"/>
          </w:rPr>
          <w:t>Guide de style de codage</w:t>
        </w:r>
      </w:hyperlink>
    </w:p>
    <w:p>
      <w:pPr>
        <w:pStyle w:val="Compact"/>
        <w:numPr>
          <w:ilvl w:val="0"/>
          <w:numId w:val="40"/>
        </w:numPr>
        <w:rPr/>
      </w:pPr>
      <w:hyperlink r:id="rId24">
        <w:r>
          <w:rPr>
            <w:rStyle w:val="EnlladInternet"/>
          </w:rPr>
          <w:t>Traduction de la documentation du projet</w:t>
        </w:r>
      </w:hyperlink>
    </w:p>
    <w:p>
      <w:pPr>
        <w:pStyle w:val="Compact"/>
        <w:numPr>
          <w:ilvl w:val="0"/>
          <w:numId w:val="40"/>
        </w:numPr>
        <w:rPr/>
      </w:pPr>
      <w:hyperlink r:id="rId25">
        <w:r>
          <w:rPr>
            <w:rStyle w:val="EnlladInternet"/>
          </w:rPr>
          <w:t>Modules</w:t>
        </w:r>
      </w:hyperlink>
    </w:p>
    <w:p>
      <w:pPr>
        <w:pStyle w:val="Compact"/>
        <w:numPr>
          <w:ilvl w:val="0"/>
          <w:numId w:val="40"/>
        </w:numPr>
        <w:rPr/>
      </w:pPr>
      <w:hyperlink r:id="rId26">
        <w:r>
          <w:rPr>
            <w:rStyle w:val="EnlladInternet"/>
          </w:rPr>
          <w:t>Utilisation</w:t>
        </w:r>
      </w:hyperlink>
    </w:p>
    <w:p>
      <w:pPr>
        <w:pStyle w:val="Compact"/>
        <w:numPr>
          <w:ilvl w:val="0"/>
          <w:numId w:val="40"/>
        </w:numPr>
        <w:rPr/>
      </w:pPr>
      <w:hyperlink r:id="rId27">
        <w:r>
          <w:rPr>
            <w:rStyle w:val="EnlladInternet"/>
          </w:rPr>
          <w:t>Tests</w:t>
        </w:r>
      </w:hyperlink>
    </w:p>
    <w:p>
      <w:pPr>
        <w:pStyle w:val="Compact"/>
        <w:numPr>
          <w:ilvl w:val="0"/>
          <w:numId w:val="40"/>
        </w:numPr>
        <w:rPr/>
      </w:pPr>
      <w:hyperlink r:id="rId28">
        <w:r>
          <w:rPr>
            <w:rStyle w:val="EnlladInternet"/>
          </w:rPr>
          <w:t>Exemples d’utilisation du paquet okplm</w:t>
        </w:r>
      </w:hyperlink>
    </w:p>
    <w:p>
      <w:pPr>
        <w:pStyle w:val="Encapalament3"/>
        <w:rPr/>
      </w:pPr>
      <w:bookmarkStart w:id="49" w:name="related-topics"/>
      <w:bookmarkEnd w:id="49"/>
      <w:r>
        <w:rPr/>
        <w:t>Related Topics</w:t>
      </w:r>
    </w:p>
    <w:p>
      <w:pPr>
        <w:pStyle w:val="Compact"/>
        <w:numPr>
          <w:ilvl w:val="0"/>
          <w:numId w:val="41"/>
        </w:numPr>
        <w:rPr/>
      </w:pPr>
      <w:hyperlink r:id="rId29">
        <w:r>
          <w:rPr>
            <w:rStyle w:val="EnlladInternet"/>
          </w:rPr>
          <w:t>Documentation overview</w:t>
        </w:r>
      </w:hyperlink>
    </w:p>
    <w:p>
      <w:pPr>
        <w:pStyle w:val="Compact"/>
        <w:spacing w:before="36" w:after="36"/>
        <w:rPr/>
      </w:pPr>
      <w:r>
        <w:rPr/>
        <w:t xml:space="preserve">©2019, Segula Technologies - Agence Française pour la Biodiversité. | Powered by </w:t>
      </w:r>
      <w:hyperlink r:id="rId30">
        <w:r>
          <w:rPr>
            <w:rStyle w:val="EnlladInternet"/>
          </w:rPr>
          <w:t>Sphinx 2.2.0</w:t>
        </w:r>
      </w:hyperlink>
      <w:r>
        <w:rPr/>
        <w:t xml:space="preserve"> &amp; </w:t>
      </w:r>
      <w:hyperlink r:id="rId31">
        <w:r>
          <w:rPr>
            <w:rStyle w:val="EnlladInternet"/>
          </w:rPr>
          <w:t>Alabaster 0.7.12</w:t>
        </w:r>
      </w:hyperlink>
    </w:p>
    <w:sectPr>
      <w:type w:val="nextPage"/>
      <w:pgSz w:w="12240" w:h="15840"/>
      <w:pgMar w:left="1800" w:right="180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fr-FR"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fr-FR" w:eastAsia="en-US" w:bidi="ar-SA"/>
    </w:rPr>
  </w:style>
  <w:style w:type="paragraph" w:styleId="Encapalament1">
    <w:name w:val="Heading 1"/>
    <w:basedOn w:val="Normal"/>
    <w:next w:val="Cosdeltext"/>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Encapalament2">
    <w:name w:val="Heading 2"/>
    <w:basedOn w:val="Normal"/>
    <w:next w:val="Cosdeltext"/>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Encapalament3">
    <w:name w:val="Heading 3"/>
    <w:basedOn w:val="Normal"/>
    <w:next w:val="Cosdeltext"/>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Encapalament4">
    <w:name w:val="Heading 4"/>
    <w:basedOn w:val="Normal"/>
    <w:next w:val="Cosdeltext"/>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Encapalament5">
    <w:name w:val="Heading 5"/>
    <w:basedOn w:val="Normal"/>
    <w:next w:val="Cosdeltext"/>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Encapalament6">
    <w:name w:val="Heading 6"/>
    <w:basedOn w:val="Normal"/>
    <w:next w:val="Cosdeltext"/>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Ncoradenotaalpeu">
    <w:name w:val="Àncora de nota al peu"/>
    <w:rPr>
      <w:vertAlign w:val="superscript"/>
    </w:rPr>
  </w:style>
  <w:style w:type="character" w:styleId="FootnoteCharacters">
    <w:name w:val="Footnote Characters"/>
    <w:basedOn w:val="BodyTextChar"/>
    <w:qFormat/>
    <w:rPr>
      <w:vertAlign w:val="superscript"/>
    </w:rPr>
  </w:style>
  <w:style w:type="character" w:styleId="EnlladInternet">
    <w:name w:val="Enllaç d'Internet"/>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ListLabel1">
    <w:name w:val="ListLabel 1"/>
    <w:qFormat/>
    <w:rPr/>
  </w:style>
  <w:style w:type="paragraph" w:styleId="Encapalament">
    <w:name w:val="Encapçalament"/>
    <w:basedOn w:val="Normal"/>
    <w:next w:val="Cosdeltext"/>
    <w:qFormat/>
    <w:pPr>
      <w:keepNext w:val="true"/>
      <w:spacing w:before="240" w:after="120"/>
    </w:pPr>
    <w:rPr>
      <w:rFonts w:ascii="Liberation Sans" w:hAnsi="Liberation Sans" w:eastAsia="AR PL SungtiL GB" w:cs="Lohit Devanagari"/>
      <w:sz w:val="28"/>
      <w:szCs w:val="28"/>
    </w:rPr>
  </w:style>
  <w:style w:type="paragraph" w:styleId="Cosdeltext">
    <w:name w:val="Body Text"/>
    <w:basedOn w:val="Normal"/>
    <w:link w:val="BodyTextChar"/>
    <w:qFormat/>
    <w:pPr>
      <w:spacing w:before="180" w:after="180"/>
    </w:pPr>
    <w:rPr/>
  </w:style>
  <w:style w:type="paragraph" w:styleId="Llista">
    <w:name w:val="List"/>
    <w:basedOn w:val="Cosdeltext"/>
    <w:pPr/>
    <w:rPr>
      <w:rFonts w:cs="Lohit Devanagari"/>
    </w:rPr>
  </w:style>
  <w:style w:type="paragraph" w:styleId="Llegenda">
    <w:name w:val="Caption"/>
    <w:basedOn w:val="Normal"/>
    <w:link w:val="BodyTextChar"/>
    <w:qFormat/>
    <w:pPr>
      <w:spacing w:before="0" w:after="120"/>
    </w:pPr>
    <w:rPr>
      <w:i/>
    </w:rPr>
  </w:style>
  <w:style w:type="paragraph" w:styleId="Ndex">
    <w:name w:val="Índex"/>
    <w:basedOn w:val="Normal"/>
    <w:qFormat/>
    <w:pPr>
      <w:suppressLineNumbers/>
    </w:pPr>
    <w:rPr>
      <w:rFonts w:cs="Lohit Devanagari"/>
    </w:rPr>
  </w:style>
  <w:style w:type="paragraph" w:styleId="FirstParagraph" w:customStyle="1">
    <w:name w:val="First Paragraph"/>
    <w:basedOn w:val="Cosdeltext"/>
    <w:next w:val="Cosdeltext"/>
    <w:qFormat/>
    <w:pPr/>
    <w:rPr/>
  </w:style>
  <w:style w:type="paragraph" w:styleId="Compact" w:customStyle="1">
    <w:name w:val="Compact"/>
    <w:basedOn w:val="Cosdeltext"/>
    <w:qFormat/>
    <w:pPr>
      <w:spacing w:before="36" w:after="36"/>
    </w:pPr>
    <w:rPr/>
  </w:style>
  <w:style w:type="paragraph" w:styleId="Ttol">
    <w:name w:val="Title"/>
    <w:basedOn w:val="Normal"/>
    <w:next w:val="Cosdeltext"/>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tol">
    <w:name w:val="Subtitle"/>
    <w:basedOn w:val="Ttol"/>
    <w:next w:val="Cosdeltext"/>
    <w:qFormat/>
    <w:pPr>
      <w:keepNext w:val="true"/>
      <w:keepLines/>
      <w:spacing w:before="240" w:after="240"/>
      <w:jc w:val="center"/>
    </w:pPr>
    <w:rPr>
      <w:sz w:val="30"/>
      <w:szCs w:val="30"/>
    </w:rPr>
  </w:style>
  <w:style w:type="paragraph" w:styleId="Author" w:customStyle="1">
    <w:name w:val="Author"/>
    <w:next w:val="Cosdeltext"/>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fr-FR" w:eastAsia="en-US" w:bidi="ar-SA"/>
    </w:rPr>
  </w:style>
  <w:style w:type="paragraph" w:styleId="Date">
    <w:name w:val="Date"/>
    <w:next w:val="Cosdeltext"/>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fr-FR" w:eastAsia="en-US" w:bidi="ar-SA"/>
    </w:rPr>
  </w:style>
  <w:style w:type="paragraph" w:styleId="Abstract" w:customStyle="1">
    <w:name w:val="Abstract"/>
    <w:basedOn w:val="Normal"/>
    <w:next w:val="Cosdeltext"/>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Cosdeltext"/>
    <w:next w:val="Cosdeltext"/>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Notaalpeu">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Llegenda"/>
    <w:qFormat/>
    <w:pPr>
      <w:keepNext w:val="true"/>
    </w:pPr>
    <w:rPr/>
  </w:style>
  <w:style w:type="paragraph" w:styleId="ImageCaption" w:customStyle="1">
    <w:name w:val="Image Caption"/>
    <w:basedOn w:val="Llegenda"/>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Encapalament1"/>
    <w:next w:val="Cosdeltext"/>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_images/logo-afb_1_2.jpg" TargetMode="External"/><Relationship Id="rId3" Type="http://schemas.openxmlformats.org/officeDocument/2006/relationships/image" Target="media/image1.jpeg"/><Relationship Id="rId4" Type="http://schemas.openxmlformats.org/officeDocument/2006/relationships/hyperlink" Target="_images/Segula_Technologies_Logo.jpg" TargetMode="External"/><Relationship Id="rId5" Type="http://schemas.openxmlformats.org/officeDocument/2006/relationships/image" Target="media/image2.png"/><Relationship Id="rId6" Type="http://schemas.openxmlformats.org/officeDocument/2006/relationships/hyperlink" Target="mailto:jprats@segula.es" TargetMode="External"/><Relationship Id="rId7" Type="http://schemas.openxmlformats.org/officeDocument/2006/relationships/hyperlink" Target="mailto:pierre-alain.danis@afbiodiversite.fr" TargetMode="External"/><Relationship Id="rId8" Type="http://schemas.openxmlformats.org/officeDocument/2006/relationships/hyperlink" Target="https://doi.org/10.4319/lo.2004.49.1.0271" TargetMode="External"/><Relationship Id="rId9" Type="http://schemas.openxmlformats.org/officeDocument/2006/relationships/hyperlink" Target="https://doi.org/10.1016/S0304-3800(98)00067-2" TargetMode="External"/><Relationship Id="rId10" Type="http://schemas.openxmlformats.org/officeDocument/2006/relationships/hyperlink" Target="https://www.documentation.eauetbiodiversite.fr/notice/optimisation-du-reseau-national-de-suivi-perenne-in-situ-de-la-temperature-des-plans-d-eau-apport-de0" TargetMode="External"/><Relationship Id="rId11" Type="http://schemas.openxmlformats.org/officeDocument/2006/relationships/hyperlink" Target="https://doi.org/10.1051/kmae/2019001" TargetMode="External"/><Relationship Id="rId12" Type="http://schemas.openxmlformats.org/officeDocument/2006/relationships/hyperlink" Target="https://www.python.org/dev/peps/pep-0008/" TargetMode="External"/><Relationship Id="rId13" Type="http://schemas.openxmlformats.org/officeDocument/2006/relationships/hyperlink" Target="https://www.python.org/dev/peps/pep-0257/" TargetMode="External"/><Relationship Id="rId14" Type="http://schemas.openxmlformats.org/officeDocument/2006/relationships/hyperlink" Target="http://www.sphinx-doc.org/en/master/usage/restructuredtext/index.html" TargetMode="External"/><Relationship Id="rId15" Type="http://schemas.openxmlformats.org/officeDocument/2006/relationships/hyperlink" Target="https://sphinx-doc.org/en/1.8/intl.html" TargetMode="External"/><Relationship Id="rId16" Type="http://schemas.openxmlformats.org/officeDocument/2006/relationships/image" Target="media/image3.png"/><Relationship Id="rId17" Type="http://schemas.openxmlformats.org/officeDocument/2006/relationships/hyperlink" Target="genindex.html" TargetMode="External"/><Relationship Id="rId18" Type="http://schemas.openxmlformats.org/officeDocument/2006/relationships/hyperlink" Target="py-modindex.html" TargetMode="External"/><Relationship Id="rId19" Type="http://schemas.openxmlformats.org/officeDocument/2006/relationships/hyperlink" Target="search.html" TargetMode="External"/><Relationship Id="rId20" Type="http://schemas.openxmlformats.org/officeDocument/2006/relationships/hyperlink" Target="index.html#document-index" TargetMode="External"/><Relationship Id="rId21" Type="http://schemas.openxmlformats.org/officeDocument/2006/relationships/hyperlink" Target="index.html#document-presentation" TargetMode="External"/><Relationship Id="rId22" Type="http://schemas.openxmlformats.org/officeDocument/2006/relationships/hyperlink" Target="index.html#document-installation" TargetMode="External"/><Relationship Id="rId23" Type="http://schemas.openxmlformats.org/officeDocument/2006/relationships/hyperlink" Target="index.html#document-style" TargetMode="External"/><Relationship Id="rId24" Type="http://schemas.openxmlformats.org/officeDocument/2006/relationships/hyperlink" Target="index.html#document-translation" TargetMode="External"/><Relationship Id="rId25" Type="http://schemas.openxmlformats.org/officeDocument/2006/relationships/hyperlink" Target="index.html#document-modules" TargetMode="External"/><Relationship Id="rId26" Type="http://schemas.openxmlformats.org/officeDocument/2006/relationships/hyperlink" Target="index.html#document-usage" TargetMode="External"/><Relationship Id="rId27" Type="http://schemas.openxmlformats.org/officeDocument/2006/relationships/hyperlink" Target="index.html#document-tests" TargetMode="External"/><Relationship Id="rId28" Type="http://schemas.openxmlformats.org/officeDocument/2006/relationships/hyperlink" Target="index.html#document-examples" TargetMode="External"/><Relationship Id="rId29" Type="http://schemas.openxmlformats.org/officeDocument/2006/relationships/hyperlink" Target="index.html#document-index" TargetMode="External"/><Relationship Id="rId30" Type="http://schemas.openxmlformats.org/officeDocument/2006/relationships/hyperlink" Target="http://sphinx-doc.org/" TargetMode="External"/><Relationship Id="rId31" Type="http://schemas.openxmlformats.org/officeDocument/2006/relationships/hyperlink" Target="https://github.com/bitprophet/alabaster" TargetMode="External"/><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LibreOffice/6.0.7.3$Linux_X86_64 LibreOffice_project/00m0$Build-3</Application>
  <Pages>28</Pages>
  <Words>5934</Words>
  <Characters>35907</Characters>
  <CharactersWithSpaces>41702</CharactersWithSpaces>
  <Paragraphs>500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2019-11-26T13:16:06Z</dcterms:created>
  <dc:creator/>
  <dc:description/>
  <dc:language>ca-ES</dc:language>
  <cp:lastModifiedBy/>
  <dcterms:modified xsi:type="dcterms:W3CDTF">2019-11-26T14:21:02Z</dcterms:modified>
  <cp:revision>1</cp:revision>
  <dc:subject/>
  <dc:title>Documentation okplm_fr 0.2.4</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