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DOCX: Bottom → Top</w:t>
      </w:r>
    </w:p>
    <w:p>
      <w:pPr>
        <w:pStyle w:val="BodyText"/>
        <w:rPr/>
      </w:pPr>
      <w:r>
        <w:rPr/>
        <w:t>DOCX: Entire Cell → Text Area</w:t>
      </w:r>
    </w:p>
    <w:tbl>
      <w:tblPr>
        <w:tblW w:w="5000" w:type="pct"/>
        <w:jc w:val="start"/>
        <w:tblInd w:w="-5" w:type="dxa"/>
        <w:tblLayout w:type="fixed"/>
        <w:tblCellMar>
          <w:top w:w="720" w:type="dxa"/>
          <w:start w:w="5" w:type="dxa"/>
          <w:bottom w:w="720" w:type="dxa"/>
          <w:end w:w="0" w:type="dxa"/>
        </w:tblCellMar>
        <w:tblLook w:val="0000" w:noHBand="0" w:noVBand="0" w:firstColumn="0" w:lastRow="0" w:lastColumn="0" w:firstRow="0"/>
      </w:tblPr>
      <w:tblGrid>
        <w:gridCol w:w="1834"/>
        <w:gridCol w:w="1837"/>
      </w:tblGrid>
      <w:tr>
        <w:trPr/>
        <w:tc>
          <w:tcPr>
            <w:tcW w:w="1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hd w:val="clear" w:color="auto" w:fill="FFDBB6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page">
                    <wp:align>center</wp:align>
                  </wp:positionH>
                  <wp:positionV relativeFrom="margin">
                    <wp:align>top</wp:align>
                  </wp:positionV>
                  <wp:extent cx="673100" cy="647700"/>
                  <wp:effectExtent l="0" t="0" r="0" b="0"/>
                  <wp:wrapNone/>
                  <wp:docPr id="1" name="logo" descr="Wasta Offline logo" title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" descr="Wasta Offline logo" title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47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89FD78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/>
              <w:t>-anchor-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hd w:val="clear" w:color="auto" w:fill="FFDBB6"/>
              <w:jc w:val="center"/>
              <w:rPr/>
            </w:pPr>
            <w:r>
              <w:rPr/>
              <w:t xml:space="preserve">Below </w:t>
            </w:r>
            <w:r>
              <w:rPr/>
              <w:t>logo</w:t>
            </w:r>
          </w:p>
          <w:p>
            <w:pPr>
              <w:pStyle w:val="TableContents"/>
              <w:shd w:val="clear" w:color="auto" w:fill="FFDBB6"/>
              <w:jc w:val="center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8" w:type="dxa"/>
              <w:start w:w="58" w:type="dxa"/>
              <w:bottom w:w="58" w:type="dxa"/>
              <w:end w:w="58" w:type="dxa"/>
            </w:tcMar>
          </w:tcPr>
          <w:p>
            <w:pPr>
              <w:pStyle w:val="TableContents"/>
              <w:shd w:val="clear" w:color="auto" w:fill="E0C2CD"/>
              <w:jc w:val="center"/>
              <w:rPr>
                <w:color w:val="FFFFFF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702945" cy="666750"/>
                  <wp:effectExtent l="0" t="0" r="0" b="0"/>
                  <wp:wrapNone/>
                  <wp:docPr id="2" name="logoInverted" descr="Wasta Offline logo inverted" title="logoInver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Inverted" descr="Wasta Offline logo inverted" title="logoInver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FFFFFF"/>
              </w:rPr>
              <w:t>-anchor-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hd w:val="clear" w:color="auto" w:fill="E0C2CD"/>
              <w:jc w:val="center"/>
              <w:rPr/>
            </w:pPr>
            <w:r>
              <w:rPr/>
              <w:t>Below image</w:t>
            </w:r>
          </w:p>
          <w:p>
            <w:pPr>
              <w:pStyle w:val="TableContents"/>
              <w:shd w:val="clear" w:color="auto" w:fill="E0C2CD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1530" w:hRule="atLeast"/>
        </w:trPr>
        <w:tc>
          <w:tcPr>
            <w:tcW w:w="1834" w:type="dxa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rPr/>
            </w:pPr>
            <w:r>
              <w:rPr/>
              <w:t>Entire page – bottom</w:t>
            </w:r>
          </w:p>
          <w:p>
            <w:pPr>
              <w:pStyle w:val="TableContents"/>
              <w:rPr/>
            </w:pPr>
            <w:r>
              <w:rPr/>
              <w:t>Mistakenly honors margins and puts on top...</w:t>
            </w:r>
          </w:p>
        </w:tc>
        <w:tc>
          <w:tcPr>
            <w:tcW w:w="18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TableContents"/>
              <w:rPr/>
            </w:pPr>
            <w:r>
              <w:rPr/>
              <w:t>Page text area – bottom</w:t>
            </w:r>
          </w:p>
          <w:p>
            <w:pPr>
              <w:pStyle w:val="TableContents"/>
              <w:rPr/>
            </w:pPr>
            <w:r>
              <w:rPr/>
              <w:t>correctly affected by cell margins, but still on top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5940" w:h="8391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4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3443"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ascii="Times New Roman" w:hAnsi="Times New Roman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LibreOfficeDev/25.2.0.0.alpha0$Linux_X86_64 LibreOffice_project/7d8cbfe26d82bc8fcef06feefd1be3d56e6db636</Application>
  <AppVersion>15.0000</AppVersion>
  <Pages>1</Pages>
  <Words>39</Words>
  <Characters>192</Characters>
  <CharactersWithSpaces>223</CharactersWithSpaces>
  <Paragraphs>10</Paragraphs>
  <Company>TSC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2024-08-01T21:08:39Z</dcterms:created>
  <dc:creator/>
  <dc:description/>
  <dc:language>en-US</dc:language>
  <cp:lastModifiedBy/>
  <dcterms:modified xsi:type="dcterms:W3CDTF">2024-08-02T12:00:29Z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