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D270" w14:textId="77777777" w:rsidR="006F39F2" w:rsidRP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>Диагностика развития детей</w:t>
      </w:r>
    </w:p>
    <w:p w14:paraId="2B67CBDF" w14:textId="342003EF" w:rsid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 xml:space="preserve">с 01 по </w:t>
      </w:r>
      <w:r w:rsidR="00B30C2C">
        <w:rPr>
          <w:sz w:val="36"/>
          <w:szCs w:val="36"/>
          <w:lang w:val="en-US"/>
        </w:rPr>
        <w:t>19</w:t>
      </w:r>
      <w:r w:rsidRPr="006F39F2">
        <w:rPr>
          <w:sz w:val="36"/>
          <w:szCs w:val="36"/>
        </w:rPr>
        <w:t xml:space="preserve"> сентября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46"/>
        <w:gridCol w:w="4705"/>
        <w:gridCol w:w="4705"/>
      </w:tblGrid>
      <w:tr w:rsidR="006F39F2" w14:paraId="09F50395" w14:textId="77777777" w:rsidTr="006F39F2">
        <w:trPr>
          <w:trHeight w:hRule="exact" w:val="567"/>
        </w:trPr>
        <w:tc>
          <w:tcPr>
            <w:tcW w:w="500" w:type="pct"/>
          </w:tcPr>
          <w:p w14:paraId="718594C5" w14:textId="77777777" w:rsidR="006F39F2" w:rsidRDefault="006F39F2" w:rsidP="006F39F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50" w:type="pct"/>
          </w:tcPr>
          <w:p w14:paraId="2CA95084" w14:textId="533C419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 половина дня</w:t>
            </w:r>
          </w:p>
        </w:tc>
        <w:tc>
          <w:tcPr>
            <w:tcW w:w="2250" w:type="pct"/>
          </w:tcPr>
          <w:p w14:paraId="768290AC" w14:textId="562AD66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II половина дня</w:t>
            </w:r>
          </w:p>
        </w:tc>
      </w:tr>
      <w:tr w:rsidR="006F39F2" w14:paraId="71561D4A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17973097" w14:textId="1C0C7487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1 неделя</w:t>
            </w:r>
          </w:p>
        </w:tc>
        <w:tc>
          <w:tcPr>
            <w:tcW w:w="2250" w:type="pct"/>
          </w:tcPr>
          <w:p w14:paraId="1361426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Речевое развитие:</w:t>
            </w:r>
          </w:p>
          <w:p w14:paraId="153CCB2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описательного рассказа об игрушке с помощью вопросов воспитателя.</w:t>
            </w:r>
          </w:p>
          <w:p w14:paraId="584A3BF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связного рассказа по серии картинок.</w:t>
            </w:r>
          </w:p>
          <w:p w14:paraId="32EB06F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рассказа по сюжетной картине.</w:t>
            </w:r>
          </w:p>
          <w:p w14:paraId="1E2FD2F2" w14:textId="7D76E6DA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самостоятельного рассказа «Как я провел лето».</w:t>
            </w:r>
          </w:p>
        </w:tc>
        <w:tc>
          <w:tcPr>
            <w:tcW w:w="2250" w:type="pct"/>
          </w:tcPr>
          <w:p w14:paraId="7084FB0A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мелкой моторики:</w:t>
            </w:r>
          </w:p>
          <w:p w14:paraId="389FAE0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бумагой.</w:t>
            </w:r>
          </w:p>
          <w:p w14:paraId="60E3866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карандашом.</w:t>
            </w:r>
          </w:p>
          <w:p w14:paraId="13A6F03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природным материалом.</w:t>
            </w:r>
          </w:p>
          <w:p w14:paraId="065916B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пластилином.</w:t>
            </w:r>
          </w:p>
          <w:p w14:paraId="2BBC4955" w14:textId="22C92394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над дыханием.</w:t>
            </w:r>
          </w:p>
        </w:tc>
      </w:tr>
      <w:tr w:rsidR="006F39F2" w14:paraId="59400C8E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0FAE90CE" w14:textId="24DF2733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2 неделя</w:t>
            </w:r>
          </w:p>
        </w:tc>
        <w:tc>
          <w:tcPr>
            <w:tcW w:w="2250" w:type="pct"/>
          </w:tcPr>
          <w:p w14:paraId="683B4D1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Познавательное развитие (ФЭМП):</w:t>
            </w:r>
          </w:p>
          <w:p w14:paraId="4608FDA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Количество и счёт.</w:t>
            </w:r>
          </w:p>
          <w:p w14:paraId="61F73C5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Величина.</w:t>
            </w:r>
          </w:p>
          <w:p w14:paraId="64D2C58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Форма.</w:t>
            </w:r>
          </w:p>
          <w:p w14:paraId="04F173F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Ориентировка в пространстве и времени.</w:t>
            </w:r>
          </w:p>
          <w:p w14:paraId="36F5D81F" w14:textId="3DF97D21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Измерение.</w:t>
            </w:r>
          </w:p>
        </w:tc>
        <w:tc>
          <w:tcPr>
            <w:tcW w:w="2250" w:type="pct"/>
          </w:tcPr>
          <w:p w14:paraId="629E0E1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зрительного внимания:</w:t>
            </w:r>
          </w:p>
          <w:p w14:paraId="648F924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«Чего не хватает?»</w:t>
            </w:r>
          </w:p>
          <w:p w14:paraId="72EC56C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«Составь узор»</w:t>
            </w:r>
          </w:p>
          <w:p w14:paraId="6FCB1DE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«Что лишнее?»</w:t>
            </w:r>
          </w:p>
          <w:p w14:paraId="5E4858D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«Узнай по описанию»</w:t>
            </w:r>
          </w:p>
          <w:p w14:paraId="1884925D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Развитие слухового внимания:</w:t>
            </w:r>
          </w:p>
          <w:p w14:paraId="30EFA8F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кто позвал»</w:t>
            </w:r>
          </w:p>
          <w:p w14:paraId="7532DC6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что звучит»</w:t>
            </w:r>
          </w:p>
          <w:p w14:paraId="1070FA53" w14:textId="3B3D79B6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«Звоночек»</w:t>
            </w:r>
          </w:p>
        </w:tc>
      </w:tr>
      <w:tr w:rsidR="006F39F2" w14:paraId="42410D0D" w14:textId="77777777" w:rsidTr="005857EC">
        <w:trPr>
          <w:cantSplit/>
          <w:trHeight w:hRule="exact" w:val="2818"/>
        </w:trPr>
        <w:tc>
          <w:tcPr>
            <w:tcW w:w="500" w:type="pct"/>
            <w:textDirection w:val="btLr"/>
          </w:tcPr>
          <w:p w14:paraId="092E8B97" w14:textId="1FEFA64C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3 неделя</w:t>
            </w:r>
          </w:p>
        </w:tc>
        <w:tc>
          <w:tcPr>
            <w:tcW w:w="2250" w:type="pct"/>
          </w:tcPr>
          <w:p w14:paraId="4CE39AB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Физическое развитие.</w:t>
            </w:r>
          </w:p>
          <w:p w14:paraId="52B2361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Основные движения: соотношение рук и ног как общая моторика.</w:t>
            </w:r>
          </w:p>
          <w:p w14:paraId="19D2F11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Ходьба по прямой с заданиями.</w:t>
            </w:r>
          </w:p>
          <w:p w14:paraId="4C78EC0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Прыжки на месте, с места, через скакалку.</w:t>
            </w:r>
          </w:p>
          <w:p w14:paraId="59ADD7D3" w14:textId="5603CA78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П/и «День-ночь», «Карусель», «Беги к дереву, которое назову».</w:t>
            </w:r>
          </w:p>
        </w:tc>
        <w:tc>
          <w:tcPr>
            <w:tcW w:w="2250" w:type="pct"/>
          </w:tcPr>
          <w:p w14:paraId="2AA79F7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Художественно-эстетическое развитие:</w:t>
            </w:r>
          </w:p>
          <w:p w14:paraId="7B9D1DE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любимую игрушку.</w:t>
            </w:r>
          </w:p>
          <w:p w14:paraId="5591DF7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предметы круглой, овальной и др. формы.</w:t>
            </w:r>
          </w:p>
          <w:p w14:paraId="5835E3D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Сюжетное рисование «Где обедал воробей?», «Кого встретил Колобок?»</w:t>
            </w:r>
          </w:p>
          <w:p w14:paraId="7D3DADCA" w14:textId="2673921E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Лепка фигур животных «Два жадных медвежонка», «Курица с цыпленком», «Лиса и заяц».</w:t>
            </w:r>
          </w:p>
        </w:tc>
      </w:tr>
      <w:tr w:rsidR="006F39F2" w14:paraId="0CD41505" w14:textId="77777777" w:rsidTr="005857EC">
        <w:trPr>
          <w:cantSplit/>
          <w:trHeight w:hRule="exact" w:val="3540"/>
        </w:trPr>
        <w:tc>
          <w:tcPr>
            <w:tcW w:w="500" w:type="pct"/>
            <w:textDirection w:val="btLr"/>
          </w:tcPr>
          <w:p w14:paraId="549E9080" w14:textId="47CB721F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4 неделя</w:t>
            </w:r>
          </w:p>
        </w:tc>
        <w:tc>
          <w:tcPr>
            <w:tcW w:w="2250" w:type="pct"/>
          </w:tcPr>
          <w:p w14:paraId="16833CFA" w14:textId="77777777" w:rsidR="006F39F2" w:rsidRPr="006F39F2" w:rsidRDefault="006F39F2" w:rsidP="006F39F2">
            <w:r w:rsidRPr="006F39F2">
              <w:t>Социально — коммуникативное развитие:</w:t>
            </w:r>
          </w:p>
          <w:p w14:paraId="43C6FA7E" w14:textId="77777777" w:rsidR="006F39F2" w:rsidRPr="006F39F2" w:rsidRDefault="006F39F2" w:rsidP="006F39F2">
            <w:r w:rsidRPr="006F39F2">
              <w:t>*</w:t>
            </w:r>
            <w:r w:rsidRPr="006F39F2">
              <w:tab/>
              <w:t>Диалогическая речь и умение самостоятельно находить интересы в играх.</w:t>
            </w:r>
          </w:p>
          <w:p w14:paraId="43848C0A" w14:textId="1E48AB15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Культурно-гигиенические навыки: сюжетно-ролевая игра «Оденем куклу на прогулку», «К кукле пришли гости».</w:t>
            </w:r>
          </w:p>
          <w:p w14:paraId="4EFD346C" w14:textId="77777777" w:rsidR="006F39F2" w:rsidRPr="006F39F2" w:rsidRDefault="006F39F2" w:rsidP="006F39F2">
            <w:r w:rsidRPr="006F39F2">
              <w:t>*</w:t>
            </w:r>
            <w:r w:rsidRPr="006F39F2">
              <w:tab/>
              <w:t>Первичное представление о том, что такое хорошо, что такое плохо.</w:t>
            </w:r>
          </w:p>
          <w:p w14:paraId="62D0F670" w14:textId="77777777" w:rsidR="006F39F2" w:rsidRPr="006F39F2" w:rsidRDefault="006F39F2" w:rsidP="006F39F2">
            <w:r w:rsidRPr="006F39F2">
              <w:t>Безопасность:</w:t>
            </w:r>
          </w:p>
          <w:p w14:paraId="621A641A" w14:textId="4DEE231E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Ситуации «Один дома», «Встреча с незнакомыми людьми», «В лесу», «На дороге», «Потерялся», «Заболел».</w:t>
            </w:r>
          </w:p>
        </w:tc>
        <w:tc>
          <w:tcPr>
            <w:tcW w:w="2250" w:type="pct"/>
          </w:tcPr>
          <w:p w14:paraId="5914D742" w14:textId="77777777" w:rsidR="006F39F2" w:rsidRPr="006F39F2" w:rsidRDefault="006F39F2" w:rsidP="006F39F2">
            <w:r w:rsidRPr="006F39F2">
              <w:t>Проблемные ситуации в играх со сверстниками:</w:t>
            </w:r>
          </w:p>
          <w:p w14:paraId="0F92E8DB" w14:textId="77777777" w:rsidR="006F39F2" w:rsidRPr="006F39F2" w:rsidRDefault="006F39F2" w:rsidP="006F39F2">
            <w:r w:rsidRPr="006F39F2">
              <w:t>*</w:t>
            </w:r>
            <w:r w:rsidRPr="006F39F2">
              <w:tab/>
              <w:t>Игра «Договорись», «Поиграй со мной».</w:t>
            </w:r>
          </w:p>
          <w:p w14:paraId="11FBBFED" w14:textId="77777777" w:rsidR="006F39F2" w:rsidRPr="006F39F2" w:rsidRDefault="006F39F2" w:rsidP="006F39F2">
            <w:r w:rsidRPr="006F39F2">
              <w:t>*</w:t>
            </w:r>
            <w:r w:rsidRPr="006F39F2">
              <w:tab/>
              <w:t>Рассматривание альбома «Эмоции».</w:t>
            </w:r>
          </w:p>
          <w:p w14:paraId="01FE9A94" w14:textId="77777777" w:rsidR="006F39F2" w:rsidRPr="006F39F2" w:rsidRDefault="006F39F2" w:rsidP="006F39F2">
            <w:r w:rsidRPr="006F39F2">
              <w:t>*</w:t>
            </w:r>
            <w:r w:rsidRPr="006F39F2">
              <w:tab/>
              <w:t>Драматизация короткого отрывка из произведения худ. литературы.</w:t>
            </w:r>
          </w:p>
          <w:p w14:paraId="1F7CCB14" w14:textId="77777777" w:rsidR="006F39F2" w:rsidRPr="006F39F2" w:rsidRDefault="006F39F2" w:rsidP="006F39F2">
            <w:r w:rsidRPr="006F39F2">
              <w:t>Музыка:</w:t>
            </w:r>
          </w:p>
          <w:p w14:paraId="1187714C" w14:textId="77777777" w:rsidR="006F39F2" w:rsidRPr="006F39F2" w:rsidRDefault="006F39F2" w:rsidP="006F39F2">
            <w:r w:rsidRPr="006F39F2">
              <w:t>*</w:t>
            </w:r>
            <w:r w:rsidRPr="006F39F2">
              <w:tab/>
              <w:t>«Сочини мелодию колыбельной песенки»</w:t>
            </w:r>
          </w:p>
          <w:p w14:paraId="14122F7A" w14:textId="77777777" w:rsidR="006F39F2" w:rsidRPr="006F39F2" w:rsidRDefault="006F39F2" w:rsidP="006F39F2">
            <w:r w:rsidRPr="006F39F2">
              <w:t>*</w:t>
            </w:r>
            <w:r w:rsidRPr="006F39F2">
              <w:tab/>
              <w:t>«Отстучи молоточком заданный ритм»</w:t>
            </w:r>
          </w:p>
          <w:p w14:paraId="297F1EFA" w14:textId="18B41E02" w:rsidR="006F39F2" w:rsidRPr="006F39F2" w:rsidRDefault="006F39F2" w:rsidP="006F39F2">
            <w:r w:rsidRPr="006F39F2">
              <w:t>*</w:t>
            </w:r>
            <w:r w:rsidRPr="006F39F2">
              <w:tab/>
              <w:t>Музыкально-игровое упражнение: кружатся листочки, падают капли дождя.</w:t>
            </w:r>
          </w:p>
        </w:tc>
      </w:tr>
    </w:tbl>
    <w:p w14:paraId="5C7A85CB" w14:textId="77777777" w:rsidR="006F39F2" w:rsidRPr="006F39F2" w:rsidRDefault="006F39F2" w:rsidP="005857EC">
      <w:pPr>
        <w:rPr>
          <w:sz w:val="36"/>
          <w:szCs w:val="36"/>
        </w:rPr>
      </w:pPr>
    </w:p>
    <w:sectPr w:rsidR="006F39F2" w:rsidRPr="006F39F2" w:rsidSect="006F3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F2"/>
    <w:rsid w:val="004C28B0"/>
    <w:rsid w:val="005857EC"/>
    <w:rsid w:val="005A281D"/>
    <w:rsid w:val="006F39F2"/>
    <w:rsid w:val="00A21E99"/>
    <w:rsid w:val="00B30C2C"/>
    <w:rsid w:val="00B3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A049"/>
  <w15:chartTrackingRefBased/>
  <w15:docId w15:val="{4FFCB901-ECA8-4BA7-94D4-930DE506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2025-08-30T16:21:00Z</dcterms:created>
  <dcterms:modified xsi:type="dcterms:W3CDTF">2025-08-30T16:21:00Z</dcterms:modified>
</cp:coreProperties>
</file>