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0F7" w:rsidRPr="00AE00F7" w:rsidRDefault="00AE00F7" w:rsidP="00AE00F7">
      <w:pPr>
        <w:shd w:val="clear" w:color="auto" w:fill="FFFFFF"/>
        <w:spacing w:after="0" w:line="375" w:lineRule="atLeast"/>
        <w:outlineLvl w:val="0"/>
        <w:rPr>
          <w:rFonts w:ascii="Georgia" w:eastAsia="Times New Roman" w:hAnsi="Georgia" w:cs="Arial"/>
          <w:color w:val="393939"/>
          <w:kern w:val="36"/>
          <w:sz w:val="38"/>
          <w:szCs w:val="38"/>
          <w:lang w:eastAsia="en-GB"/>
        </w:rPr>
      </w:pPr>
      <w:r w:rsidRPr="00AE00F7">
        <w:rPr>
          <w:rFonts w:ascii="Georgia" w:eastAsia="Times New Roman" w:hAnsi="Georgia" w:cs="Arial"/>
          <w:color w:val="393939"/>
          <w:kern w:val="36"/>
          <w:sz w:val="38"/>
          <w:szCs w:val="38"/>
          <w:lang w:eastAsia="en-GB"/>
        </w:rPr>
        <w:t>Combination of insulin, diabetes pill can cut mortality risk</w:t>
      </w:r>
    </w:p>
    <w:p w:rsidR="00AE00F7" w:rsidRPr="00AE00F7" w:rsidRDefault="00AE00F7" w:rsidP="00AE00F7">
      <w:pPr>
        <w:shd w:val="clear" w:color="auto" w:fill="FFFFFF"/>
        <w:spacing w:after="0" w:line="300" w:lineRule="atLeast"/>
        <w:rPr>
          <w:rFonts w:ascii="Georgia" w:eastAsia="Times New Roman" w:hAnsi="Georgia" w:cs="Arial"/>
          <w:color w:val="3F3F3F"/>
          <w:sz w:val="23"/>
          <w:szCs w:val="23"/>
          <w:lang w:eastAsia="en-GB"/>
        </w:rPr>
      </w:pPr>
      <w:r w:rsidRPr="00AE00F7">
        <w:rPr>
          <w:rFonts w:ascii="Georgia" w:eastAsia="Times New Roman" w:hAnsi="Georgia" w:cs="Arial"/>
          <w:color w:val="999999"/>
          <w:sz w:val="15"/>
          <w:szCs w:val="15"/>
          <w:lang w:eastAsia="en-GB"/>
        </w:rPr>
        <w:t>IANS </w:t>
      </w:r>
      <w:r w:rsidRPr="00AE00F7">
        <w:rPr>
          <w:rFonts w:ascii="Georgia" w:eastAsia="Times New Roman" w:hAnsi="Georgia" w:cs="Arial"/>
          <w:color w:val="999999"/>
          <w:sz w:val="14"/>
          <w:szCs w:val="14"/>
          <w:lang w:eastAsia="en-GB"/>
        </w:rPr>
        <w:t>|</w:t>
      </w:r>
      <w:r w:rsidRPr="00AE00F7">
        <w:rPr>
          <w:rFonts w:ascii="Georgia" w:eastAsia="Times New Roman" w:hAnsi="Georgia" w:cs="Arial"/>
          <w:color w:val="999999"/>
          <w:sz w:val="15"/>
          <w:szCs w:val="15"/>
          <w:lang w:eastAsia="en-GB"/>
        </w:rPr>
        <w:t> May 6, 2016, 03.08PM IST</w:t>
      </w:r>
    </w:p>
    <w:p w:rsidR="00AE00F7" w:rsidRPr="00AE00F7" w:rsidRDefault="00AE00F7" w:rsidP="00AE00F7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336797"/>
          <w:sz w:val="24"/>
          <w:szCs w:val="24"/>
          <w:lang w:eastAsia="en-GB"/>
        </w:rPr>
      </w:pPr>
      <w:r w:rsidRPr="00AE00F7">
        <w:rPr>
          <w:rFonts w:ascii="Georgia" w:eastAsia="Times New Roman" w:hAnsi="Georgia" w:cs="Arial"/>
          <w:b/>
          <w:bCs/>
          <w:color w:val="3CA3FF"/>
          <w:sz w:val="23"/>
          <w:szCs w:val="23"/>
          <w:lang w:eastAsia="en-GB"/>
        </w:rPr>
        <w:fldChar w:fldCharType="begin"/>
      </w:r>
      <w:r w:rsidRPr="00AE00F7">
        <w:rPr>
          <w:rFonts w:ascii="Georgia" w:eastAsia="Times New Roman" w:hAnsi="Georgia" w:cs="Arial"/>
          <w:b/>
          <w:bCs/>
          <w:color w:val="3CA3FF"/>
          <w:sz w:val="23"/>
          <w:szCs w:val="23"/>
          <w:lang w:eastAsia="en-GB"/>
        </w:rPr>
        <w:instrText xml:space="preserve"> HYPERLINK "javascript:void(0);" </w:instrText>
      </w:r>
      <w:r w:rsidRPr="00AE00F7">
        <w:rPr>
          <w:rFonts w:ascii="Georgia" w:eastAsia="Times New Roman" w:hAnsi="Georgia" w:cs="Arial"/>
          <w:b/>
          <w:bCs/>
          <w:color w:val="3CA3FF"/>
          <w:sz w:val="23"/>
          <w:szCs w:val="23"/>
          <w:lang w:eastAsia="en-GB"/>
        </w:rPr>
        <w:fldChar w:fldCharType="separate"/>
      </w:r>
    </w:p>
    <w:p w:rsidR="00AE00F7" w:rsidRPr="00AE00F7" w:rsidRDefault="00AE00F7" w:rsidP="00AE00F7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CA3FF"/>
          <w:sz w:val="24"/>
          <w:szCs w:val="24"/>
          <w:lang w:eastAsia="en-GB"/>
        </w:rPr>
      </w:pPr>
      <w:r w:rsidRPr="00AE00F7">
        <w:rPr>
          <w:rFonts w:ascii="Georgia" w:eastAsia="Times New Roman" w:hAnsi="Georgia" w:cs="Arial"/>
          <w:b/>
          <w:bCs/>
          <w:color w:val="3CA3FF"/>
          <w:sz w:val="23"/>
          <w:szCs w:val="23"/>
          <w:lang w:eastAsia="en-GB"/>
        </w:rPr>
        <w:fldChar w:fldCharType="end"/>
      </w:r>
    </w:p>
    <w:p w:rsidR="00AE00F7" w:rsidRPr="00AE00F7" w:rsidRDefault="00AE00F7" w:rsidP="00AE00F7">
      <w:pPr>
        <w:shd w:val="clear" w:color="auto" w:fill="FFFFFF"/>
        <w:spacing w:after="240" w:line="300" w:lineRule="atLeast"/>
        <w:rPr>
          <w:rFonts w:ascii="Georgia" w:eastAsia="Times New Roman" w:hAnsi="Georgia" w:cs="Arial"/>
          <w:color w:val="3F3F3F"/>
          <w:sz w:val="23"/>
          <w:szCs w:val="23"/>
          <w:lang w:eastAsia="en-GB"/>
        </w:rPr>
      </w:pPr>
      <w:bookmarkStart w:id="0" w:name="_GoBack"/>
      <w:bookmarkEnd w:id="0"/>
      <w:r w:rsidRPr="00AE00F7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t>Insulin when taken in conjunction with </w:t>
      </w:r>
      <w:hyperlink r:id="rId5" w:history="1">
        <w:r w:rsidRPr="00AE00F7">
          <w:rPr>
            <w:rFonts w:ascii="Georgia" w:eastAsia="Times New Roman" w:hAnsi="Georgia" w:cs="Arial"/>
            <w:color w:val="336797"/>
            <w:sz w:val="23"/>
            <w:szCs w:val="23"/>
            <w:u w:val="single"/>
            <w:lang w:eastAsia="en-GB"/>
          </w:rPr>
          <w:t>metformin</w:t>
        </w:r>
      </w:hyperlink>
      <w:r w:rsidRPr="00AE00F7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t> -- a cheap and common drug that helps control blood sugar levels -- has the potential to reduce mortality risk and </w:t>
      </w:r>
      <w:hyperlink r:id="rId6" w:history="1">
        <w:r w:rsidRPr="00AE00F7">
          <w:rPr>
            <w:rFonts w:ascii="Georgia" w:eastAsia="Times New Roman" w:hAnsi="Georgia" w:cs="Arial"/>
            <w:color w:val="336797"/>
            <w:sz w:val="23"/>
            <w:szCs w:val="23"/>
            <w:u w:val="single"/>
            <w:lang w:eastAsia="en-GB"/>
          </w:rPr>
          <w:t>heart attacks</w:t>
        </w:r>
      </w:hyperlink>
      <w:r w:rsidRPr="00AE00F7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t> in people with Type 2 diabetes, a new study has found. </w:t>
      </w:r>
      <w:r w:rsidRPr="00AE00F7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</w:r>
      <w:r w:rsidRPr="00AE00F7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  <w:t>"In this research we found that there was a considerable reduction in deaths and heart problems when this cheap and common drug was used in conjunction with Insulin," said lead author Craig Currie, professor at Cardiff University in Britain. </w:t>
      </w:r>
      <w:r w:rsidRPr="00AE00F7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</w:r>
      <w:r w:rsidRPr="00AE00F7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  <w:t>Increased dosage of insulin has been previously known to raise the risk of </w:t>
      </w:r>
      <w:hyperlink r:id="rId7" w:history="1">
        <w:r w:rsidRPr="00AE00F7">
          <w:rPr>
            <w:rFonts w:ascii="Georgia" w:eastAsia="Times New Roman" w:hAnsi="Georgia" w:cs="Arial"/>
            <w:color w:val="336797"/>
            <w:sz w:val="23"/>
            <w:szCs w:val="23"/>
            <w:u w:val="single"/>
            <w:lang w:eastAsia="en-GB"/>
          </w:rPr>
          <w:t>cancer</w:t>
        </w:r>
      </w:hyperlink>
      <w:r w:rsidRPr="00AE00F7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t>, heart attacks and mortality. </w:t>
      </w:r>
    </w:p>
    <w:p w:rsidR="00AE00F7" w:rsidRPr="00AE00F7" w:rsidRDefault="00AE00F7" w:rsidP="00AE00F7">
      <w:pPr>
        <w:shd w:val="clear" w:color="auto" w:fill="FFFFFF"/>
        <w:spacing w:after="0" w:line="300" w:lineRule="atLeast"/>
        <w:rPr>
          <w:rFonts w:ascii="Georgia" w:eastAsia="Times New Roman" w:hAnsi="Georgia" w:cs="Arial"/>
          <w:color w:val="3F3F3F"/>
          <w:sz w:val="23"/>
          <w:szCs w:val="23"/>
          <w:lang w:eastAsia="en-GB"/>
        </w:rPr>
      </w:pPr>
      <w:r w:rsidRPr="00AE00F7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t>But the findings have shown that metformin can attenuate the risks associated with insulin. </w:t>
      </w:r>
      <w:r w:rsidRPr="00AE00F7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</w:r>
      <w:r w:rsidRPr="00AE00F7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  <w:t>However, according to researchers, there was no difference in the risk of cancer between people treated with insulin as a single therapy or in combination with metformin. </w:t>
      </w:r>
      <w:r w:rsidRPr="00AE00F7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</w:r>
      <w:r w:rsidRPr="00AE00F7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  <w:t>The retrospective research, published in the journal PLOS ONE, looked at people with Type 2 diabetes who were treated with insulin with or without metformin from the year 2000 onwards. </w:t>
      </w:r>
      <w:r w:rsidRPr="00AE00F7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</w:r>
      <w:r w:rsidRPr="00AE00F7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  <w:t>12,020 people were identified from a general practice data source, and the research team tracked them for three-and-a-half years on average, from the time they were first prescribed insulin. </w:t>
      </w:r>
      <w:r w:rsidRPr="00AE00F7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</w:r>
      <w:r w:rsidRPr="00AE00F7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  <w:t>"While this research indicates the potential of using these treatments together, further studies are needed to determine the risks and benefits of insulin in Type 2 diabetes and the possible benefits associated with the administration of metformin alongside insulin," Currie concluded.</w:t>
      </w:r>
    </w:p>
    <w:p w:rsidR="00AE00F7" w:rsidRPr="00AE00F7" w:rsidRDefault="00AE00F7" w:rsidP="00AE00F7">
      <w:pPr>
        <w:shd w:val="clear" w:color="auto" w:fill="FFFFFF"/>
        <w:spacing w:before="450" w:after="225" w:line="240" w:lineRule="auto"/>
        <w:rPr>
          <w:rFonts w:ascii="Arial" w:eastAsia="Times New Roman" w:hAnsi="Arial" w:cs="Arial"/>
          <w:b/>
          <w:bCs/>
          <w:color w:val="3F3F3F"/>
          <w:sz w:val="18"/>
          <w:szCs w:val="18"/>
          <w:lang w:eastAsia="en-GB"/>
        </w:rPr>
      </w:pPr>
      <w:r w:rsidRPr="00AE00F7">
        <w:rPr>
          <w:rFonts w:ascii="Arial" w:eastAsia="Times New Roman" w:hAnsi="Arial" w:cs="Arial"/>
          <w:b/>
          <w:bCs/>
          <w:color w:val="3F3F3F"/>
          <w:sz w:val="18"/>
          <w:szCs w:val="18"/>
          <w:lang w:eastAsia="en-GB"/>
        </w:rPr>
        <w:t>Stay updated on the go with Times of India </w:t>
      </w:r>
      <w:hyperlink r:id="rId8" w:tgtFrame="_blank" w:history="1">
        <w:r w:rsidRPr="00AE00F7">
          <w:rPr>
            <w:rFonts w:ascii="Arial" w:eastAsia="Times New Roman" w:hAnsi="Arial" w:cs="Arial"/>
            <w:b/>
            <w:bCs/>
            <w:color w:val="336797"/>
            <w:sz w:val="18"/>
            <w:szCs w:val="18"/>
            <w:u w:val="single"/>
            <w:lang w:eastAsia="en-GB"/>
          </w:rPr>
          <w:t>News</w:t>
        </w:r>
      </w:hyperlink>
      <w:r w:rsidRPr="00AE00F7">
        <w:rPr>
          <w:rFonts w:ascii="Arial" w:eastAsia="Times New Roman" w:hAnsi="Arial" w:cs="Arial"/>
          <w:b/>
          <w:bCs/>
          <w:color w:val="3F3F3F"/>
          <w:sz w:val="18"/>
          <w:szCs w:val="18"/>
          <w:lang w:eastAsia="en-GB"/>
        </w:rPr>
        <w:t> App. Click </w:t>
      </w:r>
      <w:hyperlink r:id="rId9" w:tgtFrame="_blank" w:history="1">
        <w:r w:rsidRPr="00AE00F7">
          <w:rPr>
            <w:rFonts w:ascii="Arial" w:eastAsia="Times New Roman" w:hAnsi="Arial" w:cs="Arial"/>
            <w:b/>
            <w:bCs/>
            <w:color w:val="336797"/>
            <w:sz w:val="18"/>
            <w:szCs w:val="18"/>
            <w:u w:val="single"/>
            <w:lang w:eastAsia="en-GB"/>
          </w:rPr>
          <w:t>here</w:t>
        </w:r>
      </w:hyperlink>
      <w:r w:rsidRPr="00AE00F7">
        <w:rPr>
          <w:rFonts w:ascii="Arial" w:eastAsia="Times New Roman" w:hAnsi="Arial" w:cs="Arial"/>
          <w:b/>
          <w:bCs/>
          <w:color w:val="3F3F3F"/>
          <w:sz w:val="18"/>
          <w:szCs w:val="18"/>
          <w:lang w:eastAsia="en-GB"/>
        </w:rPr>
        <w:t> to download it for your device.</w:t>
      </w:r>
    </w:p>
    <w:p w:rsidR="00887DCB" w:rsidRDefault="00887DCB"/>
    <w:sectPr w:rsidR="00887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2B73D4"/>
    <w:multiLevelType w:val="multilevel"/>
    <w:tmpl w:val="DA08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F7"/>
    <w:rsid w:val="00887DCB"/>
    <w:rsid w:val="00AE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215F4-B2D7-44EA-8503-F5832572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00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00F7"/>
    <w:rPr>
      <w:color w:val="0000FF"/>
      <w:u w:val="single"/>
    </w:rPr>
  </w:style>
  <w:style w:type="character" w:customStyle="1" w:styleId="number">
    <w:name w:val="number"/>
    <w:basedOn w:val="DefaultParagraphFont"/>
    <w:rsid w:val="00AE00F7"/>
  </w:style>
  <w:style w:type="character" w:customStyle="1" w:styleId="tpcin">
    <w:name w:val="tpcin"/>
    <w:basedOn w:val="DefaultParagraphFont"/>
    <w:rsid w:val="00AE00F7"/>
  </w:style>
  <w:style w:type="character" w:customStyle="1" w:styleId="Heading1Char">
    <w:name w:val="Heading 1 Char"/>
    <w:basedOn w:val="DefaultParagraphFont"/>
    <w:link w:val="Heading1"/>
    <w:uiPriority w:val="9"/>
    <w:rsid w:val="00AE00F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byline">
    <w:name w:val="byline"/>
    <w:basedOn w:val="DefaultParagraphFont"/>
    <w:rsid w:val="00AE00F7"/>
  </w:style>
  <w:style w:type="character" w:customStyle="1" w:styleId="apple-converted-space">
    <w:name w:val="apple-converted-space"/>
    <w:basedOn w:val="DefaultParagraphFont"/>
    <w:rsid w:val="00AE00F7"/>
  </w:style>
  <w:style w:type="paragraph" w:styleId="NormalWeb">
    <w:name w:val="Normal (Web)"/>
    <w:basedOn w:val="Normal"/>
    <w:uiPriority w:val="99"/>
    <w:semiHidden/>
    <w:unhideWhenUsed/>
    <w:rsid w:val="00AE0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4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22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4340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</w:divsChild>
    </w:div>
    <w:div w:id="12775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33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209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5342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5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3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7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toi.reader.activit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mesofindia.indiatimes.com/topic/Canc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mesofindia.indiatimes.com/topic/Heart-Attack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imesofindia.indiatimes.com/topic/Metform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imesofindia.indiatimes.com/mobileapplist/7404562.cms?utm_source=articleshow_bottom&amp;utm_medium=showpage&amp;utm_campaign=articlesh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2016-06-22T09:29:00Z</dcterms:created>
  <dcterms:modified xsi:type="dcterms:W3CDTF">2016-06-22T09:30:00Z</dcterms:modified>
</cp:coreProperties>
</file>