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D" w:rsidRDefault="00CD53AD" w:rsidP="00CD53AD">
      <w:pPr>
        <w:pStyle w:val="Heading1"/>
        <w:shd w:val="clear" w:color="auto" w:fill="FFFFFF"/>
        <w:spacing w:before="0" w:beforeAutospacing="0" w:after="330" w:afterAutospacing="0" w:line="690" w:lineRule="atLeast"/>
        <w:rPr>
          <w:rFonts w:ascii="Georgia" w:hAnsi="Georgia"/>
          <w:b w:val="0"/>
          <w:bCs w:val="0"/>
          <w:color w:val="292221"/>
          <w:sz w:val="60"/>
          <w:szCs w:val="60"/>
        </w:rPr>
      </w:pPr>
      <w:r>
        <w:rPr>
          <w:rFonts w:ascii="Georgia" w:hAnsi="Georgia"/>
          <w:b w:val="0"/>
          <w:bCs w:val="0"/>
          <w:color w:val="292221"/>
          <w:sz w:val="60"/>
          <w:szCs w:val="60"/>
        </w:rPr>
        <w:t>Zoning out: Teenagers really can't hear you when playing computer games</w:t>
      </w:r>
    </w:p>
    <w:p w:rsidR="0050585E" w:rsidRDefault="0050585E" w:rsidP="0050585E">
      <w:pPr>
        <w:shd w:val="clear" w:color="auto" w:fill="FFFFFF"/>
        <w:rPr>
          <w:rFonts w:ascii="Arial" w:hAnsi="Arial" w:cs="Arial"/>
          <w:color w:val="B5A19E"/>
          <w:sz w:val="18"/>
          <w:szCs w:val="18"/>
        </w:rPr>
      </w:pPr>
      <w:r>
        <w:rPr>
          <w:rStyle w:val="hide-on-tablet"/>
          <w:rFonts w:ascii="Arial" w:hAnsi="Arial" w:cs="Arial"/>
          <w:color w:val="B5A19E"/>
          <w:sz w:val="18"/>
          <w:szCs w:val="18"/>
          <w:bdr w:val="none" w:sz="0" w:space="0" w:color="auto" w:frame="1"/>
        </w:rPr>
        <w:t>PUBLISHED:</w:t>
      </w:r>
      <w:r>
        <w:rPr>
          <w:rStyle w:val="apple-converted-space"/>
          <w:rFonts w:ascii="Arial" w:hAnsi="Arial" w:cs="Arial"/>
          <w:color w:val="B5A19E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B5A19E"/>
          <w:sz w:val="18"/>
          <w:szCs w:val="18"/>
          <w:bdr w:val="none" w:sz="0" w:space="0" w:color="auto" w:frame="1"/>
        </w:rPr>
        <w:t>00:00, Wed, Dec 9, 2015</w:t>
      </w:r>
      <w:r>
        <w:rPr>
          <w:rStyle w:val="apple-converted-space"/>
          <w:rFonts w:ascii="Arial" w:hAnsi="Arial" w:cs="Arial"/>
          <w:color w:val="B5A19E"/>
          <w:sz w:val="18"/>
          <w:szCs w:val="18"/>
        </w:rPr>
        <w:t> </w:t>
      </w:r>
      <w:r>
        <w:rPr>
          <w:rFonts w:ascii="Arial" w:hAnsi="Arial" w:cs="Arial"/>
          <w:color w:val="B5A19E"/>
          <w:sz w:val="18"/>
          <w:szCs w:val="18"/>
        </w:rPr>
        <w:t>| UPDATED:</w:t>
      </w:r>
      <w:r>
        <w:rPr>
          <w:rStyle w:val="apple-converted-space"/>
          <w:rFonts w:ascii="Arial" w:hAnsi="Arial" w:cs="Arial"/>
          <w:color w:val="B5A19E"/>
          <w:sz w:val="18"/>
          <w:szCs w:val="18"/>
        </w:rPr>
        <w:t> </w:t>
      </w:r>
      <w:r>
        <w:rPr>
          <w:rFonts w:ascii="Arial" w:hAnsi="Arial" w:cs="Arial"/>
          <w:color w:val="B5A19E"/>
          <w:sz w:val="18"/>
          <w:szCs w:val="18"/>
          <w:bdr w:val="none" w:sz="0" w:space="0" w:color="auto" w:frame="1"/>
        </w:rPr>
        <w:t>11:38, Wed, Dec 9, 2015</w:t>
      </w:r>
    </w:p>
    <w:p w:rsidR="0050585E" w:rsidRDefault="0050585E" w:rsidP="00CD53AD">
      <w:pPr>
        <w:pStyle w:val="Heading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 w:val="0"/>
          <w:bCs w:val="0"/>
          <w:color w:val="292221"/>
          <w:sz w:val="23"/>
          <w:szCs w:val="23"/>
        </w:rPr>
      </w:pPr>
    </w:p>
    <w:p w:rsidR="00CD53AD" w:rsidRDefault="00CD53AD" w:rsidP="00CD53AD">
      <w:pPr>
        <w:pStyle w:val="Heading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 w:val="0"/>
          <w:bCs w:val="0"/>
          <w:color w:val="292221"/>
          <w:sz w:val="23"/>
          <w:szCs w:val="23"/>
        </w:rPr>
      </w:pPr>
      <w:bookmarkStart w:id="0" w:name="_GoBack"/>
      <w:r>
        <w:rPr>
          <w:rFonts w:ascii="Arial" w:hAnsi="Arial" w:cs="Arial"/>
          <w:b w:val="0"/>
          <w:bCs w:val="0"/>
          <w:color w:val="292221"/>
          <w:sz w:val="23"/>
          <w:szCs w:val="23"/>
        </w:rPr>
        <w:t>IF you're being snubbed while trying to get the attention of a kid lost in their computer game they're not being rude - they genuinely can't hear you, a new study reveals.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50585E">
        <w:rPr>
          <w:rFonts w:ascii="Arial" w:hAnsi="Arial" w:cs="Arial"/>
          <w:color w:val="333333"/>
          <w:sz w:val="21"/>
          <w:szCs w:val="21"/>
          <w:highlight w:val="yellow"/>
        </w:rPr>
        <w:t>Researchers found that concentrating on a visual task can make people temporarily deaf to sounds at normal levels.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Co-author Professor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Nilli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Lavie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of </w:t>
      </w:r>
      <w:r w:rsidRPr="0050585E">
        <w:rPr>
          <w:rFonts w:ascii="Arial" w:hAnsi="Arial" w:cs="Arial"/>
          <w:color w:val="333333"/>
          <w:sz w:val="21"/>
          <w:szCs w:val="21"/>
          <w:highlight w:val="magenta"/>
        </w:rPr>
        <w:t>UCL</w:t>
      </w:r>
      <w:r>
        <w:rPr>
          <w:rFonts w:ascii="Arial" w:hAnsi="Arial" w:cs="Arial"/>
          <w:color w:val="333333"/>
          <w:sz w:val="21"/>
          <w:szCs w:val="21"/>
        </w:rPr>
        <w:t>'s Institute of Cognitive Neuroscience, said: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Inattentional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deafness is a common experience in everyday life, and now we know why.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"For example, if you try to talk to someone who is focusing on a book, game or television programme and don't receive a response, they aren't necessarily ignoring you, they might simply not hear you.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"This could also explain why you might not hear your train or bus stop being announced if you're concentrating on your phone, book or newspaper."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Lavie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added: "This has more serious implications in situations such as the operating theatre, where a surgeon concentrating on their work might not hear the equipment beeping.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"It also applies to drivers concentrating on complex satnav directions as well as cyclists and motorists who are focusing intently on something such as an advert or even simply an interesting-looking passer-by.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"Pedestrians engaging with their phone, for example texting while walking, are also prone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inattentional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deafness.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Loud sounds such as sirens and horns will be loud enough to get through, but quieter sounds like bicycle bells or car engines are likely to go unheard."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study, published in the Journal of Neuroscience, suggests that the senses of hearing and vision share a limited neural resource.</w:t>
      </w:r>
    </w:p>
    <w:p w:rsidR="00CD53AD" w:rsidRPr="0050585E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  <w:u w:val="single"/>
        </w:rPr>
      </w:pPr>
      <w:r w:rsidRPr="0050585E">
        <w:rPr>
          <w:rFonts w:ascii="Arial" w:hAnsi="Arial" w:cs="Arial"/>
          <w:color w:val="333333"/>
          <w:sz w:val="21"/>
          <w:szCs w:val="21"/>
          <w:u w:val="single"/>
        </w:rPr>
        <w:t>Brain scans from 13 volunteers found that when they were engaged in a demanding visual task, the brain response to sound was significantly reduced.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Examination of people's ability to detect sounds during the visual demanding task also showed a higher rate of failures to detect sounds - even though the sounds were clearly audible and people did detect them when the visual task was easy.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Study co-author Doctor Maria Chait, of University College London (UCL), said: "</w:t>
      </w:r>
      <w:r w:rsidRPr="0050585E">
        <w:rPr>
          <w:rFonts w:ascii="Arial" w:hAnsi="Arial" w:cs="Arial"/>
          <w:color w:val="333333"/>
          <w:sz w:val="21"/>
          <w:szCs w:val="21"/>
          <w:highlight w:val="magenta"/>
        </w:rPr>
        <w:t>This was an experimental lab study which is one of the ways that we can establish cause and effect.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"We found that when volunteers were performing the demanding visual task, they were unable to hear sounds that they would normally hear.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"The brain scans showed that people were not only ignoring or filtering out the sounds, they were not actually hearing them in the first place."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phenomenon of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inattentional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deafness' - where people fail to notice sounds when concentrating on other things - has been observed by the researchers before.</w:t>
      </w:r>
    </w:p>
    <w:p w:rsidR="00CD53AD" w:rsidRDefault="00CD53AD" w:rsidP="00CD53AD">
      <w:pPr>
        <w:pStyle w:val="storycopy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But this is the first time that they have been able to determine, by measuring brain activity in real-time using MEG (magnetoencephalography), that the effects are driven by brain mechanisms at a very early stage of auditory processing which would be expected to lead to the experience of being 'deaf' to these sounds.</w:t>
      </w:r>
    </w:p>
    <w:bookmarkEnd w:id="0"/>
    <w:p w:rsidR="00176E1B" w:rsidRPr="00CD53AD" w:rsidRDefault="00176E1B" w:rsidP="00CD53AD"/>
    <w:sectPr w:rsidR="00176E1B" w:rsidRPr="00CD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338"/>
    <w:multiLevelType w:val="multilevel"/>
    <w:tmpl w:val="356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282"/>
    <w:multiLevelType w:val="multilevel"/>
    <w:tmpl w:val="166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178E"/>
    <w:multiLevelType w:val="multilevel"/>
    <w:tmpl w:val="C38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782"/>
    <w:multiLevelType w:val="multilevel"/>
    <w:tmpl w:val="CF9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57B9A"/>
    <w:multiLevelType w:val="multilevel"/>
    <w:tmpl w:val="3CB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4319C"/>
    <w:multiLevelType w:val="multilevel"/>
    <w:tmpl w:val="C9C2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A10E4"/>
    <w:multiLevelType w:val="multilevel"/>
    <w:tmpl w:val="76B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04"/>
    <w:rsid w:val="00176E1B"/>
    <w:rsid w:val="0050585E"/>
    <w:rsid w:val="00532106"/>
    <w:rsid w:val="009E57FE"/>
    <w:rsid w:val="00CD53AD"/>
    <w:rsid w:val="00D5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79BE-1E59-45F6-BD2B-6BF263D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56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6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66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66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D56604"/>
  </w:style>
  <w:style w:type="character" w:styleId="Hyperlink">
    <w:name w:val="Hyperlink"/>
    <w:basedOn w:val="DefaultParagraphFont"/>
    <w:uiPriority w:val="99"/>
    <w:semiHidden/>
    <w:unhideWhenUsed/>
    <w:rsid w:val="00D56604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D56604"/>
  </w:style>
  <w:style w:type="character" w:customStyle="1" w:styleId="gig-counter-text">
    <w:name w:val="gig-counter-text"/>
    <w:basedOn w:val="DefaultParagraphFont"/>
    <w:rsid w:val="00D56604"/>
  </w:style>
  <w:style w:type="paragraph" w:customStyle="1" w:styleId="withoutcaption">
    <w:name w:val="withoutcaption"/>
    <w:basedOn w:val="Normal"/>
    <w:rsid w:val="00D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D56604"/>
  </w:style>
  <w:style w:type="character" w:customStyle="1" w:styleId="newscaption">
    <w:name w:val="newscaption"/>
    <w:basedOn w:val="DefaultParagraphFont"/>
    <w:rsid w:val="00D56604"/>
  </w:style>
  <w:style w:type="paragraph" w:styleId="NormalWeb">
    <w:name w:val="Normal (Web)"/>
    <w:basedOn w:val="Normal"/>
    <w:uiPriority w:val="99"/>
    <w:semiHidden/>
    <w:unhideWhenUsed/>
    <w:rsid w:val="00D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1">
    <w:name w:val="Quote1"/>
    <w:basedOn w:val="Normal"/>
    <w:rsid w:val="00D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D56604"/>
  </w:style>
  <w:style w:type="character" w:customStyle="1" w:styleId="jq-all-photos">
    <w:name w:val="jq-all-photos"/>
    <w:basedOn w:val="DefaultParagraphFont"/>
    <w:rsid w:val="00D56604"/>
  </w:style>
  <w:style w:type="paragraph" w:customStyle="1" w:styleId="jq-photo-caption">
    <w:name w:val="jq-photo-caption"/>
    <w:basedOn w:val="Normal"/>
    <w:rsid w:val="00D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E57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9E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E57FE"/>
    <w:rPr>
      <w:color w:val="800080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9E57FE"/>
    <w:rPr>
      <w:i/>
      <w:iCs/>
    </w:rPr>
  </w:style>
  <w:style w:type="paragraph" w:customStyle="1" w:styleId="Quote2">
    <w:name w:val="Quote2"/>
    <w:basedOn w:val="Normal"/>
    <w:rsid w:val="009E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9E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bempty">
    <w:name w:val="ob_empty"/>
    <w:basedOn w:val="DefaultParagraphFont"/>
    <w:rsid w:val="009E57FE"/>
  </w:style>
  <w:style w:type="character" w:customStyle="1" w:styleId="oborgheader">
    <w:name w:val="ob_org_header"/>
    <w:basedOn w:val="DefaultParagraphFont"/>
    <w:rsid w:val="009E57FE"/>
  </w:style>
  <w:style w:type="character" w:customStyle="1" w:styleId="obsource">
    <w:name w:val="ob_source"/>
    <w:basedOn w:val="DefaultParagraphFont"/>
    <w:rsid w:val="009E57FE"/>
  </w:style>
  <w:style w:type="character" w:customStyle="1" w:styleId="oblogo">
    <w:name w:val="ob_logo"/>
    <w:basedOn w:val="DefaultParagraphFont"/>
    <w:rsid w:val="009E57FE"/>
  </w:style>
  <w:style w:type="paragraph" w:customStyle="1" w:styleId="storycopy">
    <w:name w:val="storycopy"/>
    <w:basedOn w:val="Normal"/>
    <w:rsid w:val="00CD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5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42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8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27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226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0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4733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80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3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1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0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6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9937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36189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4167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7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5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1063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81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4D4D4"/>
            <w:right w:val="none" w:sz="0" w:space="0" w:color="auto"/>
          </w:divBdr>
          <w:divsChild>
            <w:div w:id="1900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16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5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9656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84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14805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59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024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15395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672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13307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7208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9511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175134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386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66134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7340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5964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6222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735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1" w:color="D4D4D4"/>
                              </w:divBdr>
                              <w:divsChild>
                                <w:div w:id="17709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6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3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349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0">
              <w:marLeft w:val="0"/>
              <w:marRight w:val="0"/>
              <w:marTop w:val="0"/>
              <w:marBottom w:val="0"/>
              <w:divBdr>
                <w:top w:val="single" w:sz="6" w:space="0" w:color="E2E2E2"/>
                <w:left w:val="single" w:sz="6" w:space="11" w:color="E2E2E2"/>
                <w:bottom w:val="single" w:sz="6" w:space="0" w:color="E2E2E2"/>
                <w:right w:val="single" w:sz="6" w:space="11" w:color="E2E2E2"/>
              </w:divBdr>
            </w:div>
          </w:divsChild>
        </w:div>
        <w:div w:id="1156611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EBEBEB"/>
            <w:right w:val="none" w:sz="0" w:space="0" w:color="auto"/>
          </w:divBdr>
        </w:div>
        <w:div w:id="1694064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none" w:sz="0" w:space="0" w:color="auto"/>
            <w:right w:val="none" w:sz="0" w:space="0" w:color="auto"/>
          </w:divBdr>
        </w:div>
        <w:div w:id="1263342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none" w:sz="0" w:space="0" w:color="auto"/>
            <w:right w:val="none" w:sz="0" w:space="0" w:color="auto"/>
          </w:divBdr>
        </w:div>
        <w:div w:id="8314132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none" w:sz="0" w:space="0" w:color="auto"/>
            <w:right w:val="none" w:sz="0" w:space="0" w:color="auto"/>
          </w:divBdr>
        </w:div>
        <w:div w:id="10898833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none" w:sz="0" w:space="0" w:color="auto"/>
            <w:right w:val="none" w:sz="0" w:space="0" w:color="auto"/>
          </w:divBdr>
        </w:div>
        <w:div w:id="922294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none" w:sz="0" w:space="0" w:color="auto"/>
            <w:right w:val="none" w:sz="0" w:space="0" w:color="auto"/>
          </w:divBdr>
        </w:div>
        <w:div w:id="339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2120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42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53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1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34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60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06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2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06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9129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84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71358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0126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4926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8704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55315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3587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3120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6195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6645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118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2016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145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9509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91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9407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9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7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7295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4D4D4"/>
                                <w:right w:val="none" w:sz="0" w:space="0" w:color="auto"/>
                              </w:divBdr>
                              <w:divsChild>
                                <w:div w:id="101345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0054">
          <w:marLeft w:val="0"/>
          <w:marRight w:val="0"/>
          <w:marTop w:val="225"/>
          <w:marBottom w:val="0"/>
          <w:divBdr>
            <w:top w:val="single" w:sz="6" w:space="11" w:color="D4D4D4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06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1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2065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690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949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92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370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7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056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63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795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49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636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404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459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71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2739">
          <w:marLeft w:val="0"/>
          <w:marRight w:val="0"/>
          <w:marTop w:val="225"/>
          <w:marBottom w:val="0"/>
          <w:divBdr>
            <w:top w:val="single" w:sz="6" w:space="11" w:color="D4D4D4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83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7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778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7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866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20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668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7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1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6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036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0444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4300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00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4246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0696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3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5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18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6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2352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</cp:lastModifiedBy>
  <cp:revision>4</cp:revision>
  <dcterms:created xsi:type="dcterms:W3CDTF">2016-03-03T11:13:00Z</dcterms:created>
  <dcterms:modified xsi:type="dcterms:W3CDTF">2016-05-03T11:36:00Z</dcterms:modified>
</cp:coreProperties>
</file>