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20A" w:rsidRPr="008A120A" w:rsidRDefault="008A120A" w:rsidP="008A120A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color w:val="333333"/>
          <w:kern w:val="36"/>
          <w:sz w:val="43"/>
          <w:szCs w:val="43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kern w:val="36"/>
          <w:sz w:val="43"/>
          <w:szCs w:val="43"/>
          <w:lang w:eastAsia="en-GB"/>
        </w:rPr>
        <w:t>Scientists find common antibiotic could be used to prevent or treat PTSD</w:t>
      </w:r>
    </w:p>
    <w:p w:rsidR="008A120A" w:rsidRDefault="008A120A" w:rsidP="008A12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8A120A">
        <w:rPr>
          <w:rFonts w:ascii="Helvetica" w:eastAsia="Times New Roman" w:hAnsi="Helvetica" w:cs="Helvetica"/>
          <w:noProof/>
          <w:color w:val="333333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Scientists have found that the common antibiotic doxycycline (pictured) may prove useful in treating patients with post traumatic stress disorde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E5FCA" id="Rectangle 1" o:spid="_x0000_s1026" alt="Scientists have found that the common antibiotic doxycycline (pictured) may prove useful in treating patients with post traumatic stress disorder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xXIgMAAFIGAAAOAAAAZHJzL2Uyb0RvYy54bWysVU2P2zYQvRfofyB4ag5aSY7stYTVBht7&#10;XQTYtkE2+QE0SVlEJZLhUJadov+9Q8re9W4uQVAeaH6M3sybeRzfvDv0HdlLB8romuZXGSVScyOU&#10;3tX0y+dNsqQEPNOCdUbLmh4l0He3v/5yM9pKzkxrOiEdQRAN1Whr2npvqzQF3sqewZWxUuNlY1zP&#10;PG7dLhWOjYjed+ksyxbpaJywznAJgKfr6ZLeRvymkdz/1TQgPelqirH5OLs4b8Oc3t6waueYbRU/&#10;hcF+IoqeKY1On6DWzDMyOPUdVK+4M2Aaf8VNn5qmUVxGDsgmz16xeWyZlZELJgfsU5rg/4Plf+4/&#10;OqIE1o4SzXos0SdMGtO7ThI8EhI4puuRK6m9Ag+kZXtJGjNoQXzLPE6SIJfeaMLQZKuMx1QKczjy&#10;I++UluQ3q7gfnBRvSM+OBKuFCAPIZuiI0sQ7yTzWjlj8QS9ARuVbYg0guGMDVh4BAc0AiFCABZfu&#10;KlRutFAhgUf70YXcg30w/G8g2qxaJCDvwCKVidn5yDkztpIJTGEeINIXGGEDiEa24x9GYC7Y4E2s&#10;66FxffCBFSOHKJ/jk3zkwROOh2+zYpmhyDhendbBA6vOH1sH/ndpekwBYFwOo4vgbP8AfjI9mwRf&#10;2mxU1+E5qzr94gAxpxN0jZ+GuxBEFNw/ZVbeL++XRVLMFvdJka3Xyd1mVSSLTX49X79dr1br/N/g&#10;Ny+qVgkhdXBzFn9e/Ji4Ts9wku2T/MF0SgS4EBK43XbVObJn+Pg2ccSU482zWfoyjJgv5PKKUj4r&#10;svezMtksltdJsSnmSXmdLZMsL9+Xi6woi/XmJaWHILypraCDn6VExpqW89k8Vuki6Ffcsji+58aq&#10;Xnlsb53qa4rSwBGMWBUUeK9FXHumuml9kYoQ/nMqsNznQke9BolO6t8acUS5OoNyQuVhI8ZFa9w3&#10;SkZsajWFrwNzkpLug0bJl3lRhC4YN8X8eoYbd3mzvbxhmiNUTT3Flx2WKz91zsE6tWvRUx4To80d&#10;PpNGRQmHJzRFdXpc2Lgik1OTDZ3xch+tnv8Kbv8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HTA8VyIDAABS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8A120A" w:rsidRPr="008A120A" w:rsidRDefault="008A120A" w:rsidP="008A12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:rsidR="008A120A" w:rsidRPr="008A120A" w:rsidRDefault="008A120A" w:rsidP="008A12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aps/>
          <w:color w:val="666666"/>
          <w:sz w:val="21"/>
          <w:szCs w:val="21"/>
          <w:lang w:eastAsia="en-GB"/>
        </w:rPr>
      </w:pPr>
      <w:r w:rsidRPr="008A120A">
        <w:rPr>
          <w:rFonts w:ascii="Helvetica" w:eastAsia="Times New Roman" w:hAnsi="Helvetica" w:cs="Helvetica"/>
          <w:caps/>
          <w:color w:val="666666"/>
          <w:sz w:val="21"/>
          <w:szCs w:val="21"/>
          <w:lang w:eastAsia="en-GB"/>
        </w:rPr>
        <w:t>PUBLISHED</w:t>
      </w:r>
    </w:p>
    <w:p w:rsidR="008A120A" w:rsidRPr="008A120A" w:rsidRDefault="008A120A" w:rsidP="008A12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aps/>
          <w:color w:val="666666"/>
          <w:sz w:val="21"/>
          <w:szCs w:val="21"/>
          <w:lang w:eastAsia="en-GB"/>
        </w:rPr>
      </w:pPr>
      <w:r w:rsidRPr="008A120A">
        <w:rPr>
          <w:rFonts w:ascii="Helvetica" w:eastAsia="Times New Roman" w:hAnsi="Helvetica" w:cs="Helvetica"/>
          <w:caps/>
          <w:color w:val="666666"/>
          <w:sz w:val="21"/>
          <w:szCs w:val="21"/>
          <w:lang w:eastAsia="en-GB"/>
        </w:rPr>
        <w:t>APR 4, 2017, 4:52 PM SGT</w:t>
      </w:r>
    </w:p>
    <w:p w:rsidR="008A120A" w:rsidRPr="008A120A" w:rsidRDefault="008A120A" w:rsidP="008A120A">
      <w:pPr>
        <w:shd w:val="clear" w:color="auto" w:fill="FFFFFF"/>
        <w:spacing w:line="480" w:lineRule="atLeast"/>
        <w:rPr>
          <w:rFonts w:ascii="Curator" w:eastAsia="Times New Roman" w:hAnsi="Curator" w:cs="Helvetica"/>
          <w:caps/>
          <w:color w:val="666666"/>
          <w:sz w:val="21"/>
          <w:szCs w:val="21"/>
          <w:lang w:eastAsia="en-GB"/>
        </w:rPr>
      </w:pPr>
      <w:hyperlink r:id="rId4" w:anchor="facebook" w:tgtFrame="_blank" w:history="1">
        <w:r w:rsidRPr="008A120A">
          <w:rPr>
            <w:rFonts w:ascii="Curator" w:eastAsia="Times New Roman" w:hAnsi="Curator" w:cs="Helvetica"/>
            <w:caps/>
            <w:color w:val="428BCA"/>
            <w:sz w:val="21"/>
            <w:szCs w:val="21"/>
            <w:shd w:val="clear" w:color="auto" w:fill="7589B7"/>
            <w:lang w:eastAsia="en-GB"/>
          </w:rPr>
          <w:t>FACEBOOK</w:t>
        </w:r>
        <w:r w:rsidRPr="008A120A">
          <w:rPr>
            <w:rFonts w:ascii="Arial" w:eastAsia="Times New Roman" w:hAnsi="Arial" w:cs="Arial"/>
            <w:caps/>
            <w:color w:val="FFFFFF"/>
            <w:sz w:val="24"/>
            <w:szCs w:val="24"/>
            <w:shd w:val="clear" w:color="auto" w:fill="7589B7"/>
            <w:lang w:eastAsia="en-GB"/>
          </w:rPr>
          <w:t>117</w:t>
        </w:r>
      </w:hyperlink>
      <w:hyperlink r:id="rId5" w:anchor="twitter" w:tgtFrame="_blank" w:history="1">
        <w:r w:rsidRPr="008A120A">
          <w:rPr>
            <w:rFonts w:ascii="Curator" w:eastAsia="Times New Roman" w:hAnsi="Curator" w:cs="Helvetica"/>
            <w:caps/>
            <w:color w:val="428BCA"/>
            <w:sz w:val="21"/>
            <w:szCs w:val="21"/>
            <w:shd w:val="clear" w:color="auto" w:fill="81C1F0"/>
            <w:lang w:eastAsia="en-GB"/>
          </w:rPr>
          <w:t>TWITTER</w:t>
        </w:r>
      </w:hyperlink>
      <w:hyperlink r:id="rId6" w:anchor="whatsapp" w:tgtFrame="_blank" w:history="1">
        <w:r w:rsidRPr="008A120A">
          <w:rPr>
            <w:rFonts w:ascii="Curator" w:eastAsia="Times New Roman" w:hAnsi="Curator" w:cs="Helvetica"/>
            <w:caps/>
            <w:color w:val="428BCA"/>
            <w:sz w:val="21"/>
            <w:szCs w:val="21"/>
            <w:shd w:val="clear" w:color="auto" w:fill="9FCCAD"/>
            <w:lang w:eastAsia="en-GB"/>
          </w:rPr>
          <w:t>WHATSAPP</w:t>
        </w:r>
      </w:hyperlink>
      <w:r w:rsidRPr="008A120A">
        <w:rPr>
          <w:rFonts w:ascii="Curator" w:eastAsia="Times New Roman" w:hAnsi="Curator" w:cs="Helvetica"/>
          <w:caps/>
          <w:color w:val="666666"/>
          <w:sz w:val="21"/>
          <w:szCs w:val="21"/>
          <w:lang w:eastAsia="en-GB"/>
        </w:rPr>
        <w:t>EMAIL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 xml:space="preserve">LONDON (REUTERS) - A common antibiotic called doxycycline can disrupt the formation of negative thoughts and fears in the brain and may prove useful in treating or preventing </w:t>
      </w:r>
      <w:proofErr w:type="spellStart"/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post traumatic</w:t>
      </w:r>
      <w:proofErr w:type="spellEnd"/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 xml:space="preserve"> stress disorder (PTSD), according to research by British and Swiss scientists.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In a specially designed trial involving 76 healthy volunteers who were given either the drug or a placebo dummy pill, those who were on doxycycline had a 60 per cent lower fear response than those who were not.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Scientists said the antibiotic works in this way because it blocks certain proteins outsi</w:t>
      </w:r>
      <w:bookmarkStart w:id="0" w:name="_GoBack"/>
      <w:bookmarkEnd w:id="0"/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de nerve cells, called matrix enzymes, which our brains need to form memories.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"We have demonstrated a proof-of-principle for an entirely new treatment strategy for PTSD," said Dominik Bach, a professor at University College London and the University of Zurich, who co-led the research team.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In the trial, volunteers were given either doxycycline or a placebo and put in front of a computer. The screen would flash either blue or red, and one of the colours was associated with a 50 per cent chance of getting a painful electric shock.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After 160 flashes with colours in random order, participants learnt to associate the "bad" colour with the shock.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A week later, under no medication, the volunteers repeated the experiment. This time there were no electric shocks, but a loud sound played after either colour was shown.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lastRenderedPageBreak/>
        <w:t>Fear responses were measured by tracking eye blinks, as this is an instinctive response to sudden threats. The fear memory was calculated by subtracting the baseline startle response - to the sound on the "good" colour - from the response to the sound when the "bad" colour was showing.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While the fear response was 60 per cent lower in those who had doxycycline in the first session, the researchers found that, importantly, other cognitive measures - including sensory memory and attention - were not affected.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"When we talk about reducing fear memory, we're not talking about deleting the memory of what actually happened," Bach said in a statement about the findings.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"The participants may not forget that they received a shock when the screen was red, but they 'forget' to be instinctively scared when they next see a red screen.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 xml:space="preserve">"Learning to fear threats is an important ability ... helping us to avoid </w:t>
      </w:r>
      <w:proofErr w:type="gramStart"/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dangers.</w:t>
      </w:r>
      <w:proofErr w:type="gramEnd"/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 xml:space="preserve"> (But) over-prediction of threat can cause tremendous suffering and distress in anxiety disorders such as PTSD."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PTSD is caused by an overactive fear memory and includes a broad range of psychological symptoms that can develop after someone goes through a traumatic event.</w:t>
      </w:r>
    </w:p>
    <w:p w:rsidR="008A120A" w:rsidRPr="008A120A" w:rsidRDefault="008A120A" w:rsidP="008A120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8A120A"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  <w:t>Bach said he and his team would now like to explore doxycycline's potential effects further, including in a phenomenon called "reconsolidation" of fear memories - an approach to helping people with PTSD - in which memories and associations can be changed after an event when the patient experiences or imagines similar situations.</w:t>
      </w:r>
    </w:p>
    <w:p w:rsidR="005C6698" w:rsidRDefault="005C6698"/>
    <w:sectPr w:rsidR="005C6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urato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0A"/>
    <w:rsid w:val="005C6698"/>
    <w:rsid w:val="008A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3D174-4DCC-42A2-AF23-C1D5FA76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1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20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aption-text">
    <w:name w:val="caption-text"/>
    <w:basedOn w:val="DefaultParagraphFont"/>
    <w:rsid w:val="008A120A"/>
  </w:style>
  <w:style w:type="character" w:customStyle="1" w:styleId="caption-credit">
    <w:name w:val="caption-credit"/>
    <w:basedOn w:val="DefaultParagraphFont"/>
    <w:rsid w:val="008A120A"/>
  </w:style>
  <w:style w:type="character" w:customStyle="1" w:styleId="a2alabel">
    <w:name w:val="a2a_label"/>
    <w:basedOn w:val="DefaultParagraphFont"/>
    <w:rsid w:val="008A120A"/>
  </w:style>
  <w:style w:type="character" w:customStyle="1" w:styleId="a2acount">
    <w:name w:val="a2a_count"/>
    <w:basedOn w:val="DefaultParagraphFont"/>
    <w:rsid w:val="008A120A"/>
  </w:style>
  <w:style w:type="paragraph" w:styleId="NormalWeb">
    <w:name w:val="Normal (Web)"/>
    <w:basedOn w:val="Normal"/>
    <w:uiPriority w:val="99"/>
    <w:semiHidden/>
    <w:unhideWhenUsed/>
    <w:rsid w:val="008A1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79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906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3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4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28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3820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49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97936">
                                  <w:marLeft w:val="0"/>
                                  <w:marRight w:val="0"/>
                                  <w:marTop w:val="34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3652">
                      <w:marLeft w:val="0"/>
                      <w:marRight w:val="0"/>
                      <w:marTop w:val="0"/>
                      <w:marBottom w:val="0"/>
                      <w:divBdr>
                        <w:top w:val="double" w:sz="6" w:space="0" w:color="BFBFB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raitstimes.com/" TargetMode="External"/><Relationship Id="rId5" Type="http://schemas.openxmlformats.org/officeDocument/2006/relationships/hyperlink" Target="http://www.straitstimes.com/" TargetMode="External"/><Relationship Id="rId4" Type="http://schemas.openxmlformats.org/officeDocument/2006/relationships/hyperlink" Target="http://www.straitsti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2017-05-19T15:22:00Z</dcterms:created>
  <dcterms:modified xsi:type="dcterms:W3CDTF">2017-05-19T15:26:00Z</dcterms:modified>
</cp:coreProperties>
</file>