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04" w:rsidRPr="00514C04" w:rsidRDefault="00514C04" w:rsidP="00514C04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514C04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Footballers have 'worryingly poor' teeth</w:t>
      </w:r>
    </w:p>
    <w:p w:rsidR="00514C04" w:rsidRPr="00514C04" w:rsidRDefault="00514C04" w:rsidP="00514C04">
      <w:pPr>
        <w:shd w:val="clear" w:color="auto" w:fill="FFFFFF"/>
        <w:spacing w:after="0" w:line="240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 xml:space="preserve">By James </w:t>
      </w:r>
      <w:proofErr w:type="spellStart"/>
      <w:r w:rsidRPr="00514C04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Gallagher</w:t>
      </w:r>
      <w:r w:rsidRPr="00514C04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>Health</w:t>
      </w:r>
      <w:proofErr w:type="spellEnd"/>
      <w:r w:rsidRPr="00514C04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 xml:space="preserve"> editor, BBC News website</w:t>
      </w:r>
    </w:p>
    <w:p w:rsidR="00514C04" w:rsidRPr="00514C04" w:rsidRDefault="00514C04" w:rsidP="00514C04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3 November 2015</w:t>
      </w:r>
    </w:p>
    <w:p w:rsidR="00514C04" w:rsidRPr="00514C04" w:rsidRDefault="00514C04" w:rsidP="00514C04">
      <w:pPr>
        <w:shd w:val="clear" w:color="auto" w:fill="FFFFFF"/>
        <w:spacing w:after="0" w:line="240" w:lineRule="atLeast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514C04" w:rsidRPr="00514C04" w:rsidRDefault="00514C04" w:rsidP="00514C04">
      <w:pPr>
        <w:numPr>
          <w:ilvl w:val="0"/>
          <w:numId w:val="1"/>
        </w:numPr>
        <w:shd w:val="clear" w:color="auto" w:fill="FFFFFF"/>
        <w:spacing w:after="0" w:line="240" w:lineRule="atLeast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514C04">
          <w:rPr>
            <w:rFonts w:ascii="inherit" w:eastAsia="Times New Roman" w:hAnsi="inherit" w:cs="Helvetica"/>
            <w:color w:val="A61B1B"/>
            <w:sz w:val="21"/>
            <w:szCs w:val="21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514C04" w:rsidRPr="00514C04" w:rsidRDefault="00514C04" w:rsidP="00514C04">
      <w:pPr>
        <w:shd w:val="clear" w:color="auto" w:fill="FFFFFF"/>
        <w:spacing w:after="0" w:line="240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noProof/>
          <w:color w:val="404040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9296400" cy="5229225"/>
            <wp:effectExtent l="0" t="0" r="0" b="9525"/>
            <wp:docPr id="2" name="Picture 2" descr="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e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04" w:rsidRPr="00514C04" w:rsidRDefault="00514C04" w:rsidP="00514C04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70034F">
        <w:rPr>
          <w:rFonts w:ascii="inherit" w:eastAsia="Times New Roman" w:hAnsi="inherit" w:cs="Helvetica"/>
          <w:b/>
          <w:bCs/>
          <w:color w:val="404040"/>
          <w:sz w:val="21"/>
          <w:szCs w:val="21"/>
          <w:highlight w:val="yellow"/>
          <w:lang w:eastAsia="en-GB"/>
        </w:rPr>
        <w:t>Professional footballers have worryingly poor teeth that could be affecting their performance on the pitch, say dentists.</w:t>
      </w:r>
    </w:p>
    <w:p w:rsidR="00514C04" w:rsidRPr="00514C04" w:rsidRDefault="00514C04" w:rsidP="00514C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Their study on players at eight clubs in England and Wales, </w:t>
      </w:r>
      <w:hyperlink r:id="rId7" w:history="1">
        <w:r w:rsidRPr="00514C04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bdr w:val="none" w:sz="0" w:space="0" w:color="auto" w:frame="1"/>
            <w:lang w:eastAsia="en-GB"/>
          </w:rPr>
          <w:t xml:space="preserve">in the </w:t>
        </w:r>
        <w:r w:rsidRPr="0070034F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highlight w:val="magenta"/>
            <w:bdr w:val="none" w:sz="0" w:space="0" w:color="auto" w:frame="1"/>
            <w:lang w:eastAsia="en-GB"/>
          </w:rPr>
          <w:t>British Journal of Sports Medicine</w:t>
        </w:r>
      </w:hyperlink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showed nearly four out of 10 had cavities.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West Ham United's medical staff said athletes often had worse teeth than the general population.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Regularly consuming sugary foods is one possible explanation.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The dentists, from the International Centre for Evidence-Based Oral Health at University College London, </w:t>
      </w:r>
      <w:r w:rsidRPr="006E279A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 xml:space="preserve">examined </w:t>
      </w:r>
      <w:bookmarkStart w:id="0" w:name="_GoBack"/>
      <w:bookmarkEnd w:id="0"/>
      <w:r w:rsidRPr="006E279A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>187 players' sets of teeth.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They found 53% had dental erosion, 45% were bothered by the state of their teeth and 7% said it affected their ability to train or play.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Around 40% had tooth decay, compared with 30% of people of a similar age in the general population.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Prof Ian Needleman, one of the researchers, told the BBC News website: "These are individuals who otherwise invest so much in themselves so it's a surprising finding.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"There are two main groups - some have a catastrophic effect, they have very severe abscesses that stop them in their tracks and they cannot play or train.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"There'll be others experiencing pain affecting sleeping or sensitivity every time they take a drink.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"At this level of athlete, even small differences can be quite telling."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Nutrition is one of the primary suspects with frequent consumption of sugary or acidic foods during training potentially accounting for tooth decay and erosion.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 lot of air in the mouth during exercise can also dry it out so there is less protection from saliva.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Prof Needleman said that while "these findings are worrying" clubs were giving dental health a "higher priority" and were educating their players.</w:t>
      </w:r>
    </w:p>
    <w:p w:rsidR="00514C04" w:rsidRPr="00514C04" w:rsidRDefault="006E279A" w:rsidP="00514C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8" w:history="1">
        <w:r w:rsidR="00514C04" w:rsidRPr="00514C04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bdr w:val="none" w:sz="0" w:space="0" w:color="auto" w:frame="1"/>
            <w:lang w:eastAsia="en-GB"/>
          </w:rPr>
          <w:t>Interview from 5Live with Prof Needleman</w:t>
        </w:r>
      </w:hyperlink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Previous research has shown "striking" levels of bad teeth in athletes competing at the London 2012 Olympic Games.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teeth of athletes at London 2012 were broadly in the same state as those of footballers.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Players from Manchester United, Hull, Southampton, Swansea, West Ham, Brighton, Cardiff and Sheffield United all took part in the study.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proofErr w:type="spellStart"/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Stijn</w:t>
      </w:r>
      <w:proofErr w:type="spellEnd"/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</w:t>
      </w:r>
      <w:proofErr w:type="spellStart"/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Vandenbroucke</w:t>
      </w:r>
      <w:proofErr w:type="spellEnd"/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the head of medicine and sports science at West Ham, said there were "clear preventive benefits for athletes and club".</w:t>
      </w:r>
    </w:p>
    <w:p w:rsidR="00514C04" w:rsidRPr="00514C04" w:rsidRDefault="00514C04" w:rsidP="00514C04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514C04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He added: "Oral health is an area where many athletes have greater problems than the general population so it has been a massive achievement for so many professional football clubs to collaborate with each other to help us understand the scale of this problem better."</w:t>
      </w:r>
    </w:p>
    <w:p w:rsidR="00001F08" w:rsidRDefault="00001F08"/>
    <w:sectPr w:rsidR="0000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93D92"/>
    <w:multiLevelType w:val="multilevel"/>
    <w:tmpl w:val="8CC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04"/>
    <w:rsid w:val="00001F08"/>
    <w:rsid w:val="00514C04"/>
    <w:rsid w:val="006E279A"/>
    <w:rsid w:val="0070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F659-094C-4939-9A2D-3C9EBB62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name">
    <w:name w:val="byline__name"/>
    <w:basedOn w:val="DefaultParagraphFont"/>
    <w:rsid w:val="00514C04"/>
  </w:style>
  <w:style w:type="character" w:customStyle="1" w:styleId="bylinetitle">
    <w:name w:val="byline__title"/>
    <w:basedOn w:val="DefaultParagraphFont"/>
    <w:rsid w:val="00514C04"/>
  </w:style>
  <w:style w:type="character" w:customStyle="1" w:styleId="apple-converted-space">
    <w:name w:val="apple-converted-space"/>
    <w:basedOn w:val="DefaultParagraphFont"/>
    <w:rsid w:val="00514C04"/>
  </w:style>
  <w:style w:type="character" w:customStyle="1" w:styleId="mini-info-listsection-desc">
    <w:name w:val="mini-info-list__section-desc"/>
    <w:basedOn w:val="DefaultParagraphFont"/>
    <w:rsid w:val="00514C04"/>
  </w:style>
  <w:style w:type="character" w:styleId="Hyperlink">
    <w:name w:val="Hyperlink"/>
    <w:basedOn w:val="DefaultParagraphFont"/>
    <w:uiPriority w:val="99"/>
    <w:semiHidden/>
    <w:unhideWhenUsed/>
    <w:rsid w:val="00514C04"/>
    <w:rPr>
      <w:color w:val="0000FF"/>
      <w:u w:val="single"/>
    </w:rPr>
  </w:style>
  <w:style w:type="paragraph" w:customStyle="1" w:styleId="story-bodyintroduction">
    <w:name w:val="story-body__introduction"/>
    <w:basedOn w:val="Normal"/>
    <w:rsid w:val="0051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ff-screen">
    <w:name w:val="off-screen"/>
    <w:basedOn w:val="DefaultParagraphFont"/>
    <w:rsid w:val="00514C04"/>
  </w:style>
  <w:style w:type="character" w:customStyle="1" w:styleId="story-image-copyright">
    <w:name w:val="story-image-copyright"/>
    <w:basedOn w:val="DefaultParagraphFont"/>
    <w:rsid w:val="0051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211793912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408">
          <w:marLeft w:val="772"/>
          <w:marRight w:val="7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programmes/p037082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jsm.bmj.com/content/early/2015/10/01/bjsports-2015-094953.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bbc.co.uk/news/heal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3</cp:revision>
  <dcterms:created xsi:type="dcterms:W3CDTF">2016-03-16T16:12:00Z</dcterms:created>
  <dcterms:modified xsi:type="dcterms:W3CDTF">2016-08-26T12:32:00Z</dcterms:modified>
</cp:coreProperties>
</file>