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45C" w:rsidRPr="0025245C" w:rsidRDefault="0025245C" w:rsidP="0025245C">
      <w:pPr>
        <w:spacing w:after="0" w:line="240" w:lineRule="auto"/>
        <w:jc w:val="center"/>
        <w:rPr>
          <w:rFonts w:ascii="Verdana" w:eastAsia="Times New Roman" w:hAnsi="Verdana" w:cs="Times New Roman"/>
          <w:color w:val="000000"/>
          <w:sz w:val="20"/>
          <w:szCs w:val="20"/>
          <w:shd w:val="clear" w:color="auto" w:fill="FFFFFF"/>
          <w:lang w:eastAsia="en-GB"/>
        </w:rPr>
      </w:pPr>
      <w:r w:rsidRPr="0025245C">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D037C" id="Rectangle 2"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QRWicUCAADQ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45C">
        <w:rPr>
          <w:rFonts w:ascii="Verdana" w:eastAsia="Times New Roman" w:hAnsi="Verdana" w:cs="Times New Roman"/>
          <w:color w:val="000000"/>
          <w:sz w:val="20"/>
          <w:szCs w:val="20"/>
          <w:shd w:val="clear" w:color="auto" w:fill="FFFFFF"/>
          <w:lang w:eastAsia="en-GB"/>
        </w:rPr>
        <w:br/>
        <w:t>telegraph.co.uk</w:t>
      </w:r>
    </w:p>
    <w:p w:rsidR="0025245C" w:rsidRPr="0025245C" w:rsidRDefault="0025245C" w:rsidP="0025245C">
      <w:pPr>
        <w:shd w:val="clear" w:color="auto" w:fill="FFFFFF"/>
        <w:spacing w:after="0" w:line="240" w:lineRule="auto"/>
        <w:jc w:val="center"/>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br/>
      </w:r>
      <w:bookmarkStart w:id="0" w:name="ORIGHIT_1"/>
      <w:bookmarkStart w:id="1" w:name="HIT_1"/>
      <w:bookmarkEnd w:id="0"/>
      <w:bookmarkEnd w:id="1"/>
      <w:r w:rsidRPr="0025245C">
        <w:rPr>
          <w:rFonts w:ascii="Verdana" w:eastAsia="Times New Roman" w:hAnsi="Verdana" w:cs="Times New Roman"/>
          <w:b/>
          <w:bCs/>
          <w:color w:val="CC0033"/>
          <w:sz w:val="20"/>
          <w:szCs w:val="20"/>
          <w:lang w:eastAsia="en-GB"/>
        </w:rPr>
        <w:t>December</w:t>
      </w:r>
      <w:r w:rsidRPr="0025245C">
        <w:rPr>
          <w:rFonts w:ascii="Verdana" w:eastAsia="Times New Roman" w:hAnsi="Verdana" w:cs="Times New Roman"/>
          <w:color w:val="000000"/>
          <w:sz w:val="20"/>
          <w:szCs w:val="20"/>
          <w:lang w:eastAsia="en-GB"/>
        </w:rPr>
        <w:t> 21, 2015 Monday 11:30 PM GMT</w:t>
      </w:r>
    </w:p>
    <w:p w:rsidR="0025245C" w:rsidRPr="0025245C" w:rsidRDefault="0025245C" w:rsidP="0025245C">
      <w:pPr>
        <w:spacing w:after="0" w:line="240" w:lineRule="auto"/>
        <w:rPr>
          <w:rFonts w:ascii="Times New Roman" w:eastAsia="Times New Roman" w:hAnsi="Times New Roman" w:cs="Times New Roman"/>
          <w:sz w:val="24"/>
          <w:szCs w:val="24"/>
          <w:lang w:eastAsia="en-GB"/>
        </w:rPr>
      </w:pP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color w:val="000000"/>
          <w:sz w:val="32"/>
          <w:szCs w:val="32"/>
          <w:shd w:val="clear" w:color="auto" w:fill="FFFFFF"/>
          <w:lang w:eastAsia="en-GB"/>
        </w:rPr>
        <w:t>iPads could be good for </w:t>
      </w:r>
      <w:bookmarkStart w:id="2" w:name="ORIGHIT_2"/>
      <w:bookmarkStart w:id="3" w:name="HIT_2"/>
      <w:bookmarkEnd w:id="2"/>
      <w:bookmarkEnd w:id="3"/>
      <w:r w:rsidRPr="0025245C">
        <w:rPr>
          <w:rFonts w:ascii="Verdana" w:eastAsia="Times New Roman" w:hAnsi="Verdana" w:cs="Times New Roman"/>
          <w:b/>
          <w:bCs/>
          <w:color w:val="CC0033"/>
          <w:sz w:val="32"/>
          <w:szCs w:val="32"/>
          <w:shd w:val="clear" w:color="auto" w:fill="FFFFFF"/>
          <w:lang w:eastAsia="en-GB"/>
        </w:rPr>
        <w:t>toddlers</w:t>
      </w:r>
      <w:r w:rsidRPr="0025245C">
        <w:rPr>
          <w:rFonts w:ascii="Verdana" w:eastAsia="Times New Roman" w:hAnsi="Verdana" w:cs="Times New Roman"/>
          <w:color w:val="000000"/>
          <w:sz w:val="32"/>
          <w:szCs w:val="32"/>
          <w:shd w:val="clear" w:color="auto" w:fill="FFFFFF"/>
          <w:lang w:eastAsia="en-GB"/>
        </w:rPr>
        <w:t> because they are more like traditional play; </w:t>
      </w:r>
      <w:r w:rsidRPr="0025245C">
        <w:rPr>
          <w:rFonts w:ascii="Verdana" w:eastAsia="Times New Roman" w:hAnsi="Verdana" w:cs="Times New Roman"/>
          <w:color w:val="000000"/>
          <w:sz w:val="32"/>
          <w:szCs w:val="32"/>
          <w:shd w:val="clear" w:color="auto" w:fill="FFFFFF"/>
          <w:lang w:eastAsia="en-GB"/>
        </w:rPr>
        <w:br/>
        <w:t>The majority of two year olds who have access to iPads and smartphones can already swipe, unlock and actively search for apps and features.</w:t>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b/>
          <w:bCs/>
          <w:color w:val="000000"/>
          <w:sz w:val="20"/>
          <w:szCs w:val="20"/>
          <w:shd w:val="clear" w:color="auto" w:fill="FFFFFF"/>
          <w:lang w:eastAsia="en-GB"/>
        </w:rPr>
        <w:t>BYLINE:</w:t>
      </w:r>
      <w:r w:rsidRPr="0025245C">
        <w:rPr>
          <w:rFonts w:ascii="Verdana" w:eastAsia="Times New Roman" w:hAnsi="Verdana" w:cs="Times New Roman"/>
          <w:color w:val="000000"/>
          <w:sz w:val="20"/>
          <w:szCs w:val="20"/>
          <w:shd w:val="clear" w:color="auto" w:fill="FFFFFF"/>
          <w:lang w:eastAsia="en-GB"/>
        </w:rPr>
        <w:t xml:space="preserve"> By Sarah </w:t>
      </w:r>
      <w:proofErr w:type="spellStart"/>
      <w:r w:rsidRPr="0025245C">
        <w:rPr>
          <w:rFonts w:ascii="Verdana" w:eastAsia="Times New Roman" w:hAnsi="Verdana" w:cs="Times New Roman"/>
          <w:color w:val="000000"/>
          <w:sz w:val="20"/>
          <w:szCs w:val="20"/>
          <w:shd w:val="clear" w:color="auto" w:fill="FFFFFF"/>
          <w:lang w:eastAsia="en-GB"/>
        </w:rPr>
        <w:t>Knapton</w:t>
      </w:r>
      <w:proofErr w:type="spellEnd"/>
      <w:r w:rsidRPr="0025245C">
        <w:rPr>
          <w:rFonts w:ascii="Verdana" w:eastAsia="Times New Roman" w:hAnsi="Verdana" w:cs="Times New Roman"/>
          <w:color w:val="000000"/>
          <w:sz w:val="20"/>
          <w:szCs w:val="20"/>
          <w:shd w:val="clear" w:color="auto" w:fill="FFFFFF"/>
          <w:lang w:eastAsia="en-GB"/>
        </w:rPr>
        <w:t xml:space="preserve"> Science Editor</w:t>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b/>
          <w:bCs/>
          <w:color w:val="000000"/>
          <w:sz w:val="20"/>
          <w:szCs w:val="20"/>
          <w:shd w:val="clear" w:color="auto" w:fill="FFFFFF"/>
          <w:lang w:eastAsia="en-GB"/>
        </w:rPr>
        <w:t>SECTION:</w:t>
      </w:r>
      <w:r w:rsidRPr="0025245C">
        <w:rPr>
          <w:rFonts w:ascii="Verdana" w:eastAsia="Times New Roman" w:hAnsi="Verdana" w:cs="Times New Roman"/>
          <w:color w:val="000000"/>
          <w:sz w:val="20"/>
          <w:szCs w:val="20"/>
          <w:shd w:val="clear" w:color="auto" w:fill="FFFFFF"/>
          <w:lang w:eastAsia="en-GB"/>
        </w:rPr>
        <w:t> NEWS</w:t>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b/>
          <w:bCs/>
          <w:color w:val="000000"/>
          <w:sz w:val="20"/>
          <w:szCs w:val="20"/>
          <w:shd w:val="clear" w:color="auto" w:fill="FFFFFF"/>
          <w:lang w:eastAsia="en-GB"/>
        </w:rPr>
        <w:t>LENGTH:</w:t>
      </w:r>
      <w:r w:rsidRPr="0025245C">
        <w:rPr>
          <w:rFonts w:ascii="Verdana" w:eastAsia="Times New Roman" w:hAnsi="Verdana" w:cs="Times New Roman"/>
          <w:color w:val="000000"/>
          <w:sz w:val="20"/>
          <w:szCs w:val="20"/>
          <w:shd w:val="clear" w:color="auto" w:fill="FFFFFF"/>
          <w:lang w:eastAsia="en-GB"/>
        </w:rPr>
        <w:t> 446 words</w:t>
      </w:r>
      <w:r w:rsidRPr="0025245C">
        <w:rPr>
          <w:rFonts w:ascii="Verdana" w:eastAsia="Times New Roman" w:hAnsi="Verdana" w:cs="Times New Roman"/>
          <w:color w:val="000000"/>
          <w:sz w:val="20"/>
          <w:szCs w:val="20"/>
          <w:lang w:eastAsia="en-GB"/>
        </w:rPr>
        <w:br/>
      </w:r>
      <w:r w:rsidRPr="0025245C">
        <w:rPr>
          <w:rFonts w:ascii="Verdana" w:eastAsia="Times New Roman" w:hAnsi="Verdana" w:cs="Times New Roman"/>
          <w:color w:val="000000"/>
          <w:sz w:val="20"/>
          <w:szCs w:val="20"/>
          <w:lang w:eastAsia="en-GB"/>
        </w:rPr>
        <w:br/>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Not all screen time is bad for </w:t>
      </w:r>
      <w:bookmarkStart w:id="4" w:name="ORIGHIT_3"/>
      <w:bookmarkStart w:id="5" w:name="HIT_3"/>
      <w:bookmarkEnd w:id="4"/>
      <w:bookmarkEnd w:id="5"/>
      <w:r w:rsidRPr="0025245C">
        <w:rPr>
          <w:rFonts w:ascii="Verdana" w:eastAsia="Times New Roman" w:hAnsi="Verdana" w:cs="Times New Roman"/>
          <w:b/>
          <w:bCs/>
          <w:color w:val="CC0033"/>
          <w:sz w:val="20"/>
          <w:szCs w:val="20"/>
          <w:lang w:eastAsia="en-GB"/>
        </w:rPr>
        <w:t>toddlers</w:t>
      </w:r>
      <w:r w:rsidRPr="0025245C">
        <w:rPr>
          <w:rFonts w:ascii="Verdana" w:eastAsia="Times New Roman" w:hAnsi="Verdana" w:cs="Times New Roman"/>
          <w:color w:val="000000"/>
          <w:sz w:val="20"/>
          <w:szCs w:val="20"/>
          <w:lang w:eastAsia="en-GB"/>
        </w:rPr>
        <w:t> as iPads and smartphones can help them learn in the same way as interactive play, scientists have found.</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Last year the National Institute for Health and Care Excellence (Nice) recommended that </w:t>
      </w:r>
      <w:bookmarkStart w:id="6" w:name="ORIGHIT_4"/>
      <w:bookmarkStart w:id="7" w:name="HIT_4"/>
      <w:bookmarkEnd w:id="6"/>
      <w:bookmarkEnd w:id="7"/>
      <w:r w:rsidRPr="0025245C">
        <w:rPr>
          <w:rFonts w:ascii="Verdana" w:eastAsia="Times New Roman" w:hAnsi="Verdana" w:cs="Times New Roman"/>
          <w:b/>
          <w:bCs/>
          <w:color w:val="CC0033"/>
          <w:sz w:val="20"/>
          <w:szCs w:val="20"/>
          <w:lang w:eastAsia="en-GB"/>
        </w:rPr>
        <w:t>children</w:t>
      </w:r>
      <w:r w:rsidRPr="0025245C">
        <w:rPr>
          <w:rFonts w:ascii="Verdana" w:eastAsia="Times New Roman" w:hAnsi="Verdana" w:cs="Times New Roman"/>
          <w:color w:val="000000"/>
          <w:sz w:val="20"/>
          <w:szCs w:val="20"/>
          <w:lang w:eastAsia="en-GB"/>
        </w:rPr>
        <w:t> should have TV-free days and limit screen time to a daily maximum of two hours.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Yet new research from the Department of Paediatrics and Child Health at Cork University Hospital in Ireland suggests that </w:t>
      </w:r>
      <w:bookmarkStart w:id="8" w:name="ORIGHIT_5"/>
      <w:bookmarkStart w:id="9" w:name="HIT_5"/>
      <w:bookmarkEnd w:id="8"/>
      <w:bookmarkEnd w:id="9"/>
      <w:r w:rsidRPr="0025245C">
        <w:rPr>
          <w:rFonts w:ascii="Verdana" w:eastAsia="Times New Roman" w:hAnsi="Verdana" w:cs="Times New Roman"/>
          <w:b/>
          <w:bCs/>
          <w:color w:val="CC0033"/>
          <w:sz w:val="20"/>
          <w:szCs w:val="20"/>
          <w:lang w:eastAsia="en-GB"/>
        </w:rPr>
        <w:t>touch</w:t>
      </w:r>
      <w:r w:rsidRPr="0025245C">
        <w:rPr>
          <w:rFonts w:ascii="Verdana" w:eastAsia="Times New Roman" w:hAnsi="Verdana" w:cs="Times New Roman"/>
          <w:color w:val="000000"/>
          <w:sz w:val="20"/>
          <w:szCs w:val="20"/>
          <w:lang w:eastAsia="en-GB"/>
        </w:rPr>
        <w:t> </w:t>
      </w:r>
      <w:proofErr w:type="spellStart"/>
      <w:r w:rsidRPr="0025245C">
        <w:rPr>
          <w:rFonts w:ascii="Verdana" w:eastAsia="Times New Roman" w:hAnsi="Verdana" w:cs="Times New Roman"/>
          <w:b/>
          <w:bCs/>
          <w:color w:val="CC0033"/>
          <w:sz w:val="20"/>
          <w:szCs w:val="20"/>
          <w:lang w:eastAsia="en-GB"/>
        </w:rPr>
        <w:t>screen</w:t>
      </w:r>
      <w:r w:rsidRPr="0025245C">
        <w:rPr>
          <w:rFonts w:ascii="Verdana" w:eastAsia="Times New Roman" w:hAnsi="Verdana" w:cs="Times New Roman"/>
          <w:color w:val="000000"/>
          <w:sz w:val="20"/>
          <w:szCs w:val="20"/>
          <w:lang w:eastAsia="en-GB"/>
        </w:rPr>
        <w:t>technology</w:t>
      </w:r>
      <w:proofErr w:type="spellEnd"/>
      <w:r w:rsidRPr="0025245C">
        <w:rPr>
          <w:rFonts w:ascii="Verdana" w:eastAsia="Times New Roman" w:hAnsi="Verdana" w:cs="Times New Roman"/>
          <w:color w:val="000000"/>
          <w:sz w:val="20"/>
          <w:szCs w:val="20"/>
          <w:lang w:eastAsia="en-GB"/>
        </w:rPr>
        <w:t xml:space="preserve"> has a different impact on the brains of </w:t>
      </w:r>
      <w:bookmarkStart w:id="10" w:name="ORIGHIT_6"/>
      <w:bookmarkStart w:id="11" w:name="HIT_6"/>
      <w:bookmarkEnd w:id="10"/>
      <w:bookmarkEnd w:id="11"/>
      <w:r w:rsidRPr="0025245C">
        <w:rPr>
          <w:rFonts w:ascii="Verdana" w:eastAsia="Times New Roman" w:hAnsi="Verdana" w:cs="Times New Roman"/>
          <w:b/>
          <w:bCs/>
          <w:color w:val="CC0033"/>
          <w:sz w:val="20"/>
          <w:szCs w:val="20"/>
          <w:lang w:eastAsia="en-GB"/>
        </w:rPr>
        <w:t>toddlers</w:t>
      </w:r>
      <w:r w:rsidRPr="0025245C">
        <w:rPr>
          <w:rFonts w:ascii="Verdana" w:eastAsia="Times New Roman" w:hAnsi="Verdana" w:cs="Times New Roman"/>
          <w:color w:val="000000"/>
          <w:sz w:val="20"/>
          <w:szCs w:val="20"/>
          <w:lang w:eastAsia="en-GB"/>
        </w:rPr>
        <w:t> to simply passively observing a programme.</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"Interactive </w:t>
      </w:r>
      <w:bookmarkStart w:id="12" w:name="ORIGHIT_7"/>
      <w:bookmarkStart w:id="13" w:name="HIT_7"/>
      <w:bookmarkEnd w:id="12"/>
      <w:bookmarkEnd w:id="13"/>
      <w:r w:rsidRPr="0025245C">
        <w:rPr>
          <w:rFonts w:ascii="Verdana" w:eastAsia="Times New Roman" w:hAnsi="Verdana" w:cs="Times New Roman"/>
          <w:b/>
          <w:bCs/>
          <w:color w:val="CC0033"/>
          <w:sz w:val="20"/>
          <w:szCs w:val="20"/>
          <w:lang w:eastAsia="en-GB"/>
        </w:rPr>
        <w:t>touch-screen</w:t>
      </w:r>
      <w:r w:rsidRPr="0025245C">
        <w:rPr>
          <w:rFonts w:ascii="Verdana" w:eastAsia="Times New Roman" w:hAnsi="Verdana" w:cs="Times New Roman"/>
          <w:color w:val="000000"/>
          <w:sz w:val="20"/>
          <w:szCs w:val="20"/>
          <w:lang w:eastAsia="en-GB"/>
        </w:rPr>
        <w:t xml:space="preserve"> applications offer a level of engagement not previously experienced with other forms of media and more akin to traditional </w:t>
      </w:r>
      <w:proofErr w:type="spellStart"/>
      <w:r w:rsidRPr="0025245C">
        <w:rPr>
          <w:rFonts w:ascii="Verdana" w:eastAsia="Times New Roman" w:hAnsi="Verdana" w:cs="Times New Roman"/>
          <w:color w:val="000000"/>
          <w:sz w:val="20"/>
          <w:szCs w:val="20"/>
          <w:lang w:eastAsia="en-GB"/>
        </w:rPr>
        <w:t>play"Dr</w:t>
      </w:r>
      <w:proofErr w:type="spellEnd"/>
      <w:r w:rsidRPr="0025245C">
        <w:rPr>
          <w:rFonts w:ascii="Verdana" w:eastAsia="Times New Roman" w:hAnsi="Verdana" w:cs="Times New Roman"/>
          <w:color w:val="000000"/>
          <w:sz w:val="20"/>
          <w:szCs w:val="20"/>
          <w:lang w:eastAsia="en-GB"/>
        </w:rPr>
        <w:t xml:space="preserve"> Deirdre Murray, Cork University Hospital</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Researchers found that the majority of two year olds who have access to iPads and smartphones can already swipe, unlock and actively search for apps and features.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This level of interactivity is akin to play, say the experts.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w:t>
      </w:r>
      <w:bookmarkStart w:id="14" w:name="ORIGHIT_8"/>
      <w:bookmarkStart w:id="15" w:name="HIT_8"/>
      <w:bookmarkEnd w:id="14"/>
      <w:bookmarkEnd w:id="15"/>
      <w:r w:rsidRPr="0025245C">
        <w:rPr>
          <w:rFonts w:ascii="Verdana" w:eastAsia="Times New Roman" w:hAnsi="Verdana" w:cs="Times New Roman"/>
          <w:b/>
          <w:bCs/>
          <w:color w:val="CC0033"/>
          <w:sz w:val="20"/>
          <w:szCs w:val="20"/>
          <w:lang w:eastAsia="en-GB"/>
        </w:rPr>
        <w:t>Touch-screen</w:t>
      </w:r>
      <w:r w:rsidRPr="0025245C">
        <w:rPr>
          <w:rFonts w:ascii="Verdana" w:eastAsia="Times New Roman" w:hAnsi="Verdana" w:cs="Times New Roman"/>
          <w:color w:val="000000"/>
          <w:sz w:val="20"/>
          <w:szCs w:val="20"/>
          <w:lang w:eastAsia="en-GB"/>
        </w:rPr>
        <w:t> platforms, when used to their strengths, present many features which differentiate them from other forms of media and offer the potential for more positive effects, "said lead author Dr Deirdre Murray.</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"Interactive </w:t>
      </w:r>
      <w:bookmarkStart w:id="16" w:name="ORIGHIT_9"/>
      <w:bookmarkStart w:id="17" w:name="HIT_9"/>
      <w:bookmarkEnd w:id="16"/>
      <w:bookmarkEnd w:id="17"/>
      <w:r w:rsidRPr="0025245C">
        <w:rPr>
          <w:rFonts w:ascii="Verdana" w:eastAsia="Times New Roman" w:hAnsi="Verdana" w:cs="Times New Roman"/>
          <w:b/>
          <w:bCs/>
          <w:color w:val="CC0033"/>
          <w:sz w:val="20"/>
          <w:szCs w:val="20"/>
          <w:lang w:eastAsia="en-GB"/>
        </w:rPr>
        <w:t>touch-screen</w:t>
      </w:r>
      <w:r w:rsidRPr="0025245C">
        <w:rPr>
          <w:rFonts w:ascii="Verdana" w:eastAsia="Times New Roman" w:hAnsi="Verdana" w:cs="Times New Roman"/>
          <w:color w:val="000000"/>
          <w:sz w:val="20"/>
          <w:szCs w:val="20"/>
          <w:lang w:eastAsia="en-GB"/>
        </w:rPr>
        <w:t> applications offer a level of engagement not previously experienced with other forms of media and more akin to traditional play.</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 xml:space="preserve">"This opens up the potential application of these devices for both </w:t>
      </w:r>
      <w:proofErr w:type="gramStart"/>
      <w:r w:rsidRPr="0025245C">
        <w:rPr>
          <w:rFonts w:ascii="Verdana" w:eastAsia="Times New Roman" w:hAnsi="Verdana" w:cs="Times New Roman"/>
          <w:color w:val="000000"/>
          <w:sz w:val="20"/>
          <w:szCs w:val="20"/>
          <w:lang w:eastAsia="en-GB"/>
        </w:rPr>
        <w:t>assessment</w:t>
      </w:r>
      <w:proofErr w:type="gramEnd"/>
      <w:r w:rsidRPr="0025245C">
        <w:rPr>
          <w:rFonts w:ascii="Verdana" w:eastAsia="Times New Roman" w:hAnsi="Verdana" w:cs="Times New Roman"/>
          <w:color w:val="000000"/>
          <w:sz w:val="20"/>
          <w:szCs w:val="20"/>
          <w:lang w:eastAsia="en-GB"/>
        </w:rPr>
        <w:t xml:space="preserve"> of development and early intervention in high </w:t>
      </w:r>
      <w:proofErr w:type="spellStart"/>
      <w:r w:rsidRPr="0025245C">
        <w:rPr>
          <w:rFonts w:ascii="Verdana" w:eastAsia="Times New Roman" w:hAnsi="Verdana" w:cs="Times New Roman"/>
          <w:color w:val="000000"/>
          <w:sz w:val="20"/>
          <w:szCs w:val="20"/>
          <w:lang w:eastAsia="en-GB"/>
        </w:rPr>
        <w:t>risk</w:t>
      </w:r>
      <w:bookmarkStart w:id="18" w:name="ORIGHIT_10"/>
      <w:bookmarkStart w:id="19" w:name="HIT_10"/>
      <w:bookmarkEnd w:id="18"/>
      <w:bookmarkEnd w:id="19"/>
      <w:r w:rsidRPr="0025245C">
        <w:rPr>
          <w:rFonts w:ascii="Verdana" w:eastAsia="Times New Roman" w:hAnsi="Verdana" w:cs="Times New Roman"/>
          <w:b/>
          <w:bCs/>
          <w:color w:val="CC0033"/>
          <w:sz w:val="20"/>
          <w:szCs w:val="20"/>
          <w:lang w:eastAsia="en-GB"/>
        </w:rPr>
        <w:t>children</w:t>
      </w:r>
      <w:proofErr w:type="spellEnd"/>
      <w:r w:rsidRPr="0025245C">
        <w:rPr>
          <w:rFonts w:ascii="Verdana" w:eastAsia="Times New Roman" w:hAnsi="Verdana" w:cs="Times New Roman"/>
          <w:b/>
          <w:bCs/>
          <w:color w:val="CC0033"/>
          <w:sz w:val="20"/>
          <w:szCs w:val="20"/>
          <w:lang w:eastAsia="en-GB"/>
        </w:rPr>
        <w:t>.</w:t>
      </w:r>
      <w:r w:rsidRPr="0025245C">
        <w:rPr>
          <w:rFonts w:ascii="Verdana" w:eastAsia="Times New Roman" w:hAnsi="Verdana" w:cs="Times New Roman"/>
          <w:color w:val="000000"/>
          <w:sz w:val="20"/>
          <w:szCs w:val="20"/>
          <w:lang w:eastAsia="en-GB"/>
        </w:rPr>
        <w:t>"</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 xml:space="preserve">The </w:t>
      </w:r>
      <w:proofErr w:type="gramStart"/>
      <w:r w:rsidRPr="0025245C">
        <w:rPr>
          <w:rFonts w:ascii="Verdana" w:eastAsia="Times New Roman" w:hAnsi="Verdana" w:cs="Times New Roman"/>
          <w:color w:val="000000"/>
          <w:sz w:val="20"/>
          <w:szCs w:val="20"/>
          <w:lang w:eastAsia="en-GB"/>
        </w:rPr>
        <w:t>researchers</w:t>
      </w:r>
      <w:proofErr w:type="gramEnd"/>
      <w:r w:rsidRPr="0025245C">
        <w:rPr>
          <w:rFonts w:ascii="Verdana" w:eastAsia="Times New Roman" w:hAnsi="Verdana" w:cs="Times New Roman"/>
          <w:color w:val="000000"/>
          <w:sz w:val="20"/>
          <w:szCs w:val="20"/>
          <w:lang w:eastAsia="en-GB"/>
        </w:rPr>
        <w:t xml:space="preserve"> questions 82 parents with </w:t>
      </w:r>
      <w:bookmarkStart w:id="20" w:name="ORIGHIT_11"/>
      <w:bookmarkStart w:id="21" w:name="HIT_11"/>
      <w:bookmarkEnd w:id="20"/>
      <w:bookmarkEnd w:id="21"/>
      <w:r w:rsidRPr="0025245C">
        <w:rPr>
          <w:rFonts w:ascii="Verdana" w:eastAsia="Times New Roman" w:hAnsi="Verdana" w:cs="Times New Roman"/>
          <w:b/>
          <w:bCs/>
          <w:color w:val="CC0033"/>
          <w:sz w:val="20"/>
          <w:szCs w:val="20"/>
          <w:lang w:eastAsia="en-GB"/>
        </w:rPr>
        <w:t>children</w:t>
      </w:r>
      <w:r w:rsidRPr="0025245C">
        <w:rPr>
          <w:rFonts w:ascii="Verdana" w:eastAsia="Times New Roman" w:hAnsi="Verdana" w:cs="Times New Roman"/>
          <w:color w:val="000000"/>
          <w:sz w:val="20"/>
          <w:szCs w:val="20"/>
          <w:lang w:eastAsia="en-GB"/>
        </w:rPr>
        <w:t> between 12 months and three years.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lastRenderedPageBreak/>
        <w:t>They were asked how long their child used touchscreens each day, and whether they were able to unlock the screen, swipe through pages or images, and recognise and interact with specific features such as app icons for games.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Most parents owned a </w:t>
      </w:r>
      <w:bookmarkStart w:id="22" w:name="ORIGHIT_12"/>
      <w:bookmarkStart w:id="23" w:name="HIT_12"/>
      <w:bookmarkEnd w:id="22"/>
      <w:bookmarkEnd w:id="23"/>
      <w:r w:rsidRPr="0025245C">
        <w:rPr>
          <w:rFonts w:ascii="Verdana" w:eastAsia="Times New Roman" w:hAnsi="Verdana" w:cs="Times New Roman"/>
          <w:b/>
          <w:bCs/>
          <w:color w:val="CC0033"/>
          <w:sz w:val="20"/>
          <w:szCs w:val="20"/>
          <w:lang w:eastAsia="en-GB"/>
        </w:rPr>
        <w:t>touch</w:t>
      </w:r>
      <w:r w:rsidRPr="0025245C">
        <w:rPr>
          <w:rFonts w:ascii="Verdana" w:eastAsia="Times New Roman" w:hAnsi="Verdana" w:cs="Times New Roman"/>
          <w:color w:val="000000"/>
          <w:sz w:val="20"/>
          <w:szCs w:val="20"/>
          <w:lang w:eastAsia="en-GB"/>
        </w:rPr>
        <w:t> </w:t>
      </w:r>
      <w:r w:rsidRPr="0025245C">
        <w:rPr>
          <w:rFonts w:ascii="Verdana" w:eastAsia="Times New Roman" w:hAnsi="Verdana" w:cs="Times New Roman"/>
          <w:b/>
          <w:bCs/>
          <w:color w:val="CC0033"/>
          <w:sz w:val="20"/>
          <w:szCs w:val="20"/>
          <w:lang w:eastAsia="en-GB"/>
        </w:rPr>
        <w:t>screen</w:t>
      </w:r>
      <w:r w:rsidRPr="0025245C">
        <w:rPr>
          <w:rFonts w:ascii="Verdana" w:eastAsia="Times New Roman" w:hAnsi="Verdana" w:cs="Times New Roman"/>
          <w:color w:val="000000"/>
          <w:sz w:val="20"/>
          <w:szCs w:val="20"/>
          <w:lang w:eastAsia="en-GB"/>
        </w:rPr>
        <w:t> device and 87 per cent said their child was allowed to play with it for an average of 15 minutes a day. Nine out of 10 said their child could swipe, half said they could unlock the screen and nearly two thirds said their youngster could actively search for features.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The average age of the </w:t>
      </w:r>
      <w:bookmarkStart w:id="24" w:name="ORIGHIT_13"/>
      <w:bookmarkStart w:id="25" w:name="HIT_13"/>
      <w:bookmarkEnd w:id="24"/>
      <w:bookmarkEnd w:id="25"/>
      <w:r w:rsidRPr="0025245C">
        <w:rPr>
          <w:rFonts w:ascii="Verdana" w:eastAsia="Times New Roman" w:hAnsi="Verdana" w:cs="Times New Roman"/>
          <w:b/>
          <w:bCs/>
          <w:color w:val="CC0033"/>
          <w:sz w:val="20"/>
          <w:szCs w:val="20"/>
          <w:lang w:eastAsia="en-GB"/>
        </w:rPr>
        <w:t>toddlers</w:t>
      </w:r>
      <w:r w:rsidRPr="0025245C">
        <w:rPr>
          <w:rFonts w:ascii="Verdana" w:eastAsia="Times New Roman" w:hAnsi="Verdana" w:cs="Times New Roman"/>
          <w:color w:val="000000"/>
          <w:sz w:val="20"/>
          <w:szCs w:val="20"/>
          <w:lang w:eastAsia="en-GB"/>
        </w:rPr>
        <w:t> with the ability to perform these three skills was 24 months.</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However, the experts caution: "Many applications designed for infants and </w:t>
      </w:r>
      <w:bookmarkStart w:id="26" w:name="ORIGHIT_14"/>
      <w:bookmarkStart w:id="27" w:name="HIT_14"/>
      <w:bookmarkEnd w:id="26"/>
      <w:bookmarkEnd w:id="27"/>
      <w:r w:rsidRPr="0025245C">
        <w:rPr>
          <w:rFonts w:ascii="Verdana" w:eastAsia="Times New Roman" w:hAnsi="Verdana" w:cs="Times New Roman"/>
          <w:b/>
          <w:bCs/>
          <w:color w:val="CC0033"/>
          <w:sz w:val="20"/>
          <w:szCs w:val="20"/>
          <w:lang w:eastAsia="en-GB"/>
        </w:rPr>
        <w:t>toddlers</w:t>
      </w:r>
      <w:r w:rsidRPr="0025245C">
        <w:rPr>
          <w:rFonts w:ascii="Verdana" w:eastAsia="Times New Roman" w:hAnsi="Verdana" w:cs="Times New Roman"/>
          <w:color w:val="000000"/>
          <w:sz w:val="20"/>
          <w:szCs w:val="20"/>
          <w:lang w:eastAsia="en-GB"/>
        </w:rPr>
        <w:t> already exist, but there is no regulation of their quality, educational value, or safety. Some of the issues that arise with passive watching of television still apply."</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The researchers say recommendations should be updated to take into account the advert of </w:t>
      </w:r>
      <w:bookmarkStart w:id="28" w:name="ORIGHIT_15"/>
      <w:bookmarkStart w:id="29" w:name="HIT_15"/>
      <w:bookmarkEnd w:id="28"/>
      <w:bookmarkEnd w:id="29"/>
      <w:r w:rsidRPr="0025245C">
        <w:rPr>
          <w:rFonts w:ascii="Verdana" w:eastAsia="Times New Roman" w:hAnsi="Verdana" w:cs="Times New Roman"/>
          <w:b/>
          <w:bCs/>
          <w:color w:val="CC0033"/>
          <w:sz w:val="20"/>
          <w:szCs w:val="20"/>
          <w:lang w:eastAsia="en-GB"/>
        </w:rPr>
        <w:t>touch</w:t>
      </w:r>
      <w:r w:rsidRPr="0025245C">
        <w:rPr>
          <w:rFonts w:ascii="Verdana" w:eastAsia="Times New Roman" w:hAnsi="Verdana" w:cs="Times New Roman"/>
          <w:color w:val="000000"/>
          <w:sz w:val="20"/>
          <w:szCs w:val="20"/>
          <w:lang w:eastAsia="en-GB"/>
        </w:rPr>
        <w:t> </w:t>
      </w:r>
      <w:r w:rsidRPr="0025245C">
        <w:rPr>
          <w:rFonts w:ascii="Verdana" w:eastAsia="Times New Roman" w:hAnsi="Verdana" w:cs="Times New Roman"/>
          <w:b/>
          <w:bCs/>
          <w:color w:val="CC0033"/>
          <w:sz w:val="20"/>
          <w:szCs w:val="20"/>
          <w:lang w:eastAsia="en-GB"/>
        </w:rPr>
        <w:t>screen</w:t>
      </w:r>
      <w:r w:rsidRPr="0025245C">
        <w:rPr>
          <w:rFonts w:ascii="Verdana" w:eastAsia="Times New Roman" w:hAnsi="Verdana" w:cs="Times New Roman"/>
          <w:color w:val="000000"/>
          <w:sz w:val="20"/>
          <w:szCs w:val="20"/>
          <w:lang w:eastAsia="en-GB"/>
        </w:rPr>
        <w:t> media, which is likely to be beneficial for learning.</w:t>
      </w:r>
    </w:p>
    <w:p w:rsidR="0025245C" w:rsidRPr="0025245C" w:rsidRDefault="0025245C" w:rsidP="0025245C">
      <w:pPr>
        <w:shd w:val="clear" w:color="auto" w:fill="FFFFFF"/>
        <w:spacing w:before="210" w:after="0" w:line="240" w:lineRule="auto"/>
        <w:rPr>
          <w:rFonts w:ascii="Verdana" w:eastAsia="Times New Roman" w:hAnsi="Verdana" w:cs="Times New Roman"/>
          <w:color w:val="000000"/>
          <w:sz w:val="20"/>
          <w:szCs w:val="20"/>
          <w:lang w:eastAsia="en-GB"/>
        </w:rPr>
      </w:pPr>
      <w:r w:rsidRPr="0025245C">
        <w:rPr>
          <w:rFonts w:ascii="Verdana" w:eastAsia="Times New Roman" w:hAnsi="Verdana" w:cs="Times New Roman"/>
          <w:color w:val="000000"/>
          <w:sz w:val="20"/>
          <w:szCs w:val="20"/>
          <w:lang w:eastAsia="en-GB"/>
        </w:rPr>
        <w:t>The research was published in the journal Archives of Disease in Childhood.</w:t>
      </w:r>
    </w:p>
    <w:p w:rsidR="00CF17A3" w:rsidRPr="0025245C" w:rsidRDefault="00CF17A3" w:rsidP="0025245C">
      <w:bookmarkStart w:id="30" w:name="_GoBack"/>
      <w:bookmarkEnd w:id="30"/>
    </w:p>
    <w:sectPr w:rsidR="00CF17A3" w:rsidRPr="00252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64"/>
    <w:rsid w:val="0025245C"/>
    <w:rsid w:val="00372164"/>
    <w:rsid w:val="00CF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BF7A0-5F98-48C8-B30B-2B193792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72164"/>
  </w:style>
  <w:style w:type="character" w:customStyle="1" w:styleId="apple-converted-space">
    <w:name w:val="apple-converted-space"/>
    <w:basedOn w:val="DefaultParagraphFont"/>
    <w:rsid w:val="00372164"/>
  </w:style>
  <w:style w:type="character" w:customStyle="1" w:styleId="ssl0">
    <w:name w:val="ss_l0"/>
    <w:basedOn w:val="DefaultParagraphFont"/>
    <w:rsid w:val="00372164"/>
  </w:style>
  <w:style w:type="paragraph" w:customStyle="1" w:styleId="loose">
    <w:name w:val="loose"/>
    <w:basedOn w:val="Normal"/>
    <w:rsid w:val="003721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46067">
      <w:bodyDiv w:val="1"/>
      <w:marLeft w:val="0"/>
      <w:marRight w:val="0"/>
      <w:marTop w:val="0"/>
      <w:marBottom w:val="0"/>
      <w:divBdr>
        <w:top w:val="none" w:sz="0" w:space="0" w:color="auto"/>
        <w:left w:val="none" w:sz="0" w:space="0" w:color="auto"/>
        <w:bottom w:val="none" w:sz="0" w:space="0" w:color="auto"/>
        <w:right w:val="none" w:sz="0" w:space="0" w:color="auto"/>
      </w:divBdr>
    </w:div>
    <w:div w:id="167962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2</cp:revision>
  <dcterms:created xsi:type="dcterms:W3CDTF">2016-01-27T11:56:00Z</dcterms:created>
  <dcterms:modified xsi:type="dcterms:W3CDTF">2016-01-27T11:56:00Z</dcterms:modified>
</cp:coreProperties>
</file>