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BAB" w:rsidRPr="005D0BAB" w:rsidRDefault="005D0BAB" w:rsidP="005D0BAB">
      <w:pPr>
        <w:spacing w:after="60" w:line="240" w:lineRule="auto"/>
        <w:textAlignment w:val="baseline"/>
        <w:outlineLvl w:val="0"/>
        <w:rPr>
          <w:rFonts w:ascii="Arial" w:eastAsia="Times New Roman" w:hAnsi="Arial" w:cs="Arial"/>
          <w:color w:val="111111"/>
          <w:kern w:val="36"/>
          <w:sz w:val="92"/>
          <w:szCs w:val="92"/>
          <w:lang w:eastAsia="en-GB"/>
        </w:rPr>
      </w:pPr>
      <w:r w:rsidRPr="005D0BAB">
        <w:rPr>
          <w:rFonts w:ascii="Arial" w:eastAsia="Times New Roman" w:hAnsi="Arial" w:cs="Arial"/>
          <w:color w:val="111111"/>
          <w:kern w:val="36"/>
          <w:sz w:val="92"/>
          <w:szCs w:val="92"/>
          <w:lang w:eastAsia="en-GB"/>
        </w:rPr>
        <w:t>Elderly people living in certain parts of the UK die earlier than those in most of Europe</w:t>
      </w:r>
    </w:p>
    <w:p w:rsidR="005D0BAB" w:rsidRPr="005D0BAB" w:rsidRDefault="005D0BAB" w:rsidP="005D0BAB">
      <w:pPr>
        <w:numPr>
          <w:ilvl w:val="0"/>
          <w:numId w:val="4"/>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5D0BAB">
        <w:rPr>
          <w:rFonts w:ascii="inherit" w:eastAsia="Times New Roman" w:hAnsi="inherit" w:cs="Arial"/>
          <w:caps/>
          <w:color w:val="626262"/>
          <w:sz w:val="18"/>
          <w:szCs w:val="18"/>
          <w:lang w:eastAsia="en-GB"/>
        </w:rPr>
        <w:t>23:30, 15 FEB 2016</w:t>
      </w:r>
    </w:p>
    <w:p w:rsidR="005D0BAB" w:rsidRPr="005D0BAB" w:rsidRDefault="005D0BAB" w:rsidP="005D0BAB">
      <w:pPr>
        <w:numPr>
          <w:ilvl w:val="0"/>
          <w:numId w:val="4"/>
        </w:numP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5D0BAB">
        <w:rPr>
          <w:rFonts w:ascii="inherit" w:eastAsia="Times New Roman" w:hAnsi="inherit" w:cs="Arial"/>
          <w:b/>
          <w:bCs/>
          <w:caps/>
          <w:color w:val="626262"/>
          <w:sz w:val="18"/>
          <w:szCs w:val="18"/>
          <w:bdr w:val="none" w:sz="0" w:space="0" w:color="auto" w:frame="1"/>
          <w:lang w:eastAsia="en-GB"/>
        </w:rPr>
        <w:t>BY</w:t>
      </w:r>
      <w:r w:rsidRPr="005D0BAB">
        <w:rPr>
          <w:rFonts w:ascii="inherit" w:eastAsia="Times New Roman" w:hAnsi="inherit" w:cs="Arial"/>
          <w:caps/>
          <w:color w:val="626262"/>
          <w:sz w:val="18"/>
          <w:szCs w:val="18"/>
          <w:lang w:eastAsia="en-GB"/>
        </w:rPr>
        <w:t> </w:t>
      </w:r>
      <w:r w:rsidRPr="005D0BAB">
        <w:rPr>
          <w:rFonts w:ascii="inherit" w:eastAsia="Times New Roman" w:hAnsi="inherit" w:cs="Arial"/>
          <w:caps/>
          <w:color w:val="626262"/>
          <w:sz w:val="18"/>
          <w:szCs w:val="18"/>
          <w:bdr w:val="none" w:sz="0" w:space="0" w:color="auto" w:frame="1"/>
          <w:lang w:eastAsia="en-GB"/>
        </w:rPr>
        <w:t>TONY WHITFIELD</w:t>
      </w:r>
    </w:p>
    <w:p w:rsidR="005D0BAB" w:rsidRPr="005D0BAB" w:rsidRDefault="005D0BAB" w:rsidP="005D0BAB">
      <w:pPr>
        <w:spacing w:after="180" w:line="339" w:lineRule="atLeast"/>
        <w:textAlignment w:val="baseline"/>
        <w:outlineLvl w:val="1"/>
        <w:rPr>
          <w:rFonts w:ascii="Arial" w:eastAsia="Times New Roman" w:hAnsi="Arial" w:cs="Arial"/>
          <w:color w:val="626262"/>
          <w:sz w:val="26"/>
          <w:szCs w:val="26"/>
          <w:lang w:eastAsia="en-GB"/>
        </w:rPr>
      </w:pPr>
      <w:bookmarkStart w:id="0" w:name="_GoBack"/>
      <w:r w:rsidRPr="005D0BAB">
        <w:rPr>
          <w:rFonts w:ascii="Arial" w:eastAsia="Times New Roman" w:hAnsi="Arial" w:cs="Arial"/>
          <w:color w:val="626262"/>
          <w:sz w:val="26"/>
          <w:szCs w:val="26"/>
          <w:lang w:eastAsia="en-GB"/>
        </w:rPr>
        <w:t>Poverty, high fat diets, smoking, drinking and unhealthy lifestyle all take their toll in pushing pensioners to an early grave</w:t>
      </w:r>
    </w:p>
    <w:p w:rsidR="005D0BAB" w:rsidRPr="005D0BAB" w:rsidRDefault="005D0BAB" w:rsidP="005D0BAB">
      <w:pPr>
        <w:spacing w:after="150" w:line="390" w:lineRule="atLeast"/>
        <w:textAlignment w:val="baseline"/>
        <w:rPr>
          <w:rFonts w:ascii="Arial" w:eastAsia="Times New Roman" w:hAnsi="Arial" w:cs="Arial"/>
          <w:color w:val="2C2C2C"/>
          <w:sz w:val="26"/>
          <w:szCs w:val="26"/>
          <w:lang w:eastAsia="en-GB"/>
        </w:rPr>
      </w:pPr>
      <w:r w:rsidRPr="005D0BAB">
        <w:rPr>
          <w:rFonts w:ascii="Arial" w:eastAsia="Times New Roman" w:hAnsi="Arial" w:cs="Arial"/>
          <w:color w:val="2C2C2C"/>
          <w:sz w:val="26"/>
          <w:szCs w:val="26"/>
          <w:lang w:eastAsia="en-GB"/>
        </w:rPr>
        <w:t>Britain's elderly living in the North West, the central Scotland and London die earlier than many parts of Europe, a new study warned.</w:t>
      </w:r>
    </w:p>
    <w:p w:rsidR="005D0BAB" w:rsidRPr="005D0BAB" w:rsidRDefault="00843672" w:rsidP="005D0BAB">
      <w:pPr>
        <w:spacing w:after="0" w:line="390" w:lineRule="atLeast"/>
        <w:textAlignment w:val="baseline"/>
        <w:rPr>
          <w:rFonts w:ascii="Arial" w:eastAsia="Times New Roman" w:hAnsi="Arial" w:cs="Arial"/>
          <w:color w:val="2C2C2C"/>
          <w:sz w:val="26"/>
          <w:szCs w:val="26"/>
          <w:lang w:eastAsia="en-GB"/>
        </w:rPr>
      </w:pPr>
      <w:hyperlink r:id="rId5" w:history="1">
        <w:r w:rsidR="005D0BAB" w:rsidRPr="005D0BAB">
          <w:rPr>
            <w:rFonts w:ascii="inherit" w:eastAsia="Times New Roman" w:hAnsi="inherit" w:cs="Arial"/>
            <w:color w:val="E90E0E"/>
            <w:sz w:val="26"/>
            <w:szCs w:val="26"/>
            <w:u w:val="single"/>
            <w:bdr w:val="none" w:sz="0" w:space="0" w:color="auto" w:frame="1"/>
            <w:lang w:eastAsia="en-GB"/>
          </w:rPr>
          <w:t>Poverty</w:t>
        </w:r>
      </w:hyperlink>
      <w:r w:rsidR="005D0BAB" w:rsidRPr="005D0BAB">
        <w:rPr>
          <w:rFonts w:ascii="Arial" w:eastAsia="Times New Roman" w:hAnsi="Arial" w:cs="Arial"/>
          <w:color w:val="2C2C2C"/>
          <w:sz w:val="26"/>
          <w:szCs w:val="26"/>
          <w:lang w:eastAsia="en-GB"/>
        </w:rPr>
        <w:t>, high fat diets, </w:t>
      </w:r>
      <w:hyperlink r:id="rId6" w:history="1">
        <w:r w:rsidR="005D0BAB" w:rsidRPr="005D0BAB">
          <w:rPr>
            <w:rFonts w:ascii="inherit" w:eastAsia="Times New Roman" w:hAnsi="inherit" w:cs="Arial"/>
            <w:color w:val="E90E0E"/>
            <w:sz w:val="26"/>
            <w:szCs w:val="26"/>
            <w:u w:val="single"/>
            <w:bdr w:val="none" w:sz="0" w:space="0" w:color="auto" w:frame="1"/>
            <w:lang w:eastAsia="en-GB"/>
          </w:rPr>
          <w:t>smoking</w:t>
        </w:r>
      </w:hyperlink>
      <w:r w:rsidR="005D0BAB" w:rsidRPr="005D0BAB">
        <w:rPr>
          <w:rFonts w:ascii="Arial" w:eastAsia="Times New Roman" w:hAnsi="Arial" w:cs="Arial"/>
          <w:color w:val="2C2C2C"/>
          <w:sz w:val="26"/>
          <w:szCs w:val="26"/>
          <w:lang w:eastAsia="en-GB"/>
        </w:rPr>
        <w:t>, drinking and unhealthy lifestyle all take their toll in pushing pensioners to an early grave.</w:t>
      </w:r>
    </w:p>
    <w:p w:rsidR="005D0BAB" w:rsidRPr="005D0BAB" w:rsidRDefault="005D0BAB" w:rsidP="005D0BAB">
      <w:pPr>
        <w:spacing w:after="150" w:line="390" w:lineRule="atLeast"/>
        <w:textAlignment w:val="baseline"/>
        <w:rPr>
          <w:rFonts w:ascii="Arial" w:eastAsia="Times New Roman" w:hAnsi="Arial" w:cs="Arial"/>
          <w:color w:val="2C2C2C"/>
          <w:sz w:val="26"/>
          <w:szCs w:val="26"/>
          <w:lang w:eastAsia="en-GB"/>
        </w:rPr>
      </w:pPr>
      <w:r w:rsidRPr="005D0BAB">
        <w:rPr>
          <w:rFonts w:ascii="Arial" w:eastAsia="Times New Roman" w:hAnsi="Arial" w:cs="Arial"/>
          <w:color w:val="2C2C2C"/>
          <w:sz w:val="26"/>
          <w:szCs w:val="26"/>
          <w:lang w:eastAsia="en-GB"/>
        </w:rPr>
        <w:t>The UK has one of the highest proportions of the population living in areas of low old age survival and these are clustered around Glasgow, Manchester, Liverpool and London.</w:t>
      </w:r>
    </w:p>
    <w:p w:rsidR="005D0BAB" w:rsidRPr="005D0BAB" w:rsidRDefault="005D0BAB" w:rsidP="005D0BAB">
      <w:pPr>
        <w:spacing w:after="150" w:line="390" w:lineRule="atLeast"/>
        <w:textAlignment w:val="baseline"/>
        <w:rPr>
          <w:rFonts w:ascii="Arial" w:eastAsia="Times New Roman" w:hAnsi="Arial" w:cs="Arial"/>
          <w:color w:val="2C2C2C"/>
          <w:sz w:val="26"/>
          <w:szCs w:val="26"/>
          <w:lang w:eastAsia="en-GB"/>
        </w:rPr>
      </w:pPr>
      <w:r w:rsidRPr="005D0BAB">
        <w:rPr>
          <w:rFonts w:ascii="Arial" w:eastAsia="Times New Roman" w:hAnsi="Arial" w:cs="Arial"/>
          <w:color w:val="2C2C2C"/>
          <w:sz w:val="26"/>
          <w:szCs w:val="26"/>
          <w:lang w:eastAsia="en-GB"/>
        </w:rPr>
        <w:t>Nearly a fifth of British women (18 per cent) and almost a twelfth (seven per cent) of British men were living in these areas in 2011.</w:t>
      </w:r>
    </w:p>
    <w:p w:rsidR="005D0BAB" w:rsidRPr="005D0BAB" w:rsidRDefault="005D0BAB" w:rsidP="005D0BAB">
      <w:pPr>
        <w:spacing w:after="150" w:line="390" w:lineRule="atLeast"/>
        <w:textAlignment w:val="baseline"/>
        <w:rPr>
          <w:rFonts w:ascii="Arial" w:eastAsia="Times New Roman" w:hAnsi="Arial" w:cs="Arial"/>
          <w:color w:val="2C2C2C"/>
          <w:sz w:val="26"/>
          <w:szCs w:val="26"/>
          <w:lang w:eastAsia="en-GB"/>
        </w:rPr>
      </w:pPr>
      <w:r w:rsidRPr="005D0BAB">
        <w:rPr>
          <w:rFonts w:ascii="Arial" w:eastAsia="Times New Roman" w:hAnsi="Arial" w:cs="Arial"/>
          <w:color w:val="2C2C2C"/>
          <w:sz w:val="26"/>
          <w:szCs w:val="26"/>
          <w:lang w:eastAsia="en-GB"/>
        </w:rPr>
        <w:t xml:space="preserve">The study published in the </w:t>
      </w:r>
      <w:bookmarkEnd w:id="0"/>
      <w:r w:rsidRPr="00843672">
        <w:rPr>
          <w:rFonts w:ascii="Arial" w:eastAsia="Times New Roman" w:hAnsi="Arial" w:cs="Arial"/>
          <w:color w:val="2C2C2C"/>
          <w:sz w:val="26"/>
          <w:szCs w:val="26"/>
          <w:highlight w:val="magenta"/>
          <w:lang w:eastAsia="en-GB"/>
        </w:rPr>
        <w:t>British Medical Journal's Journal of Epidemiology &amp; Community Health</w:t>
      </w:r>
      <w:r w:rsidRPr="005D0BAB">
        <w:rPr>
          <w:rFonts w:ascii="Arial" w:eastAsia="Times New Roman" w:hAnsi="Arial" w:cs="Arial"/>
          <w:color w:val="2C2C2C"/>
          <w:sz w:val="26"/>
          <w:szCs w:val="26"/>
          <w:lang w:eastAsia="en-GB"/>
        </w:rPr>
        <w:t xml:space="preserve"> compared how long the elderly lived to across Europe over two decades.</w:t>
      </w:r>
    </w:p>
    <w:p w:rsidR="005D0BAB" w:rsidRPr="005D0BAB" w:rsidRDefault="005D0BAB" w:rsidP="005D0BAB">
      <w:pPr>
        <w:spacing w:after="150" w:line="390" w:lineRule="atLeast"/>
        <w:textAlignment w:val="baseline"/>
        <w:rPr>
          <w:rFonts w:ascii="Arial" w:eastAsia="Times New Roman" w:hAnsi="Arial" w:cs="Arial"/>
          <w:color w:val="2C2C2C"/>
          <w:sz w:val="26"/>
          <w:szCs w:val="26"/>
          <w:lang w:eastAsia="en-GB"/>
        </w:rPr>
      </w:pPr>
      <w:r w:rsidRPr="005D0BAB">
        <w:rPr>
          <w:rFonts w:ascii="Arial" w:eastAsia="Times New Roman" w:hAnsi="Arial" w:cs="Arial"/>
          <w:color w:val="2C2C2C"/>
          <w:sz w:val="26"/>
          <w:szCs w:val="26"/>
          <w:lang w:eastAsia="en-GB"/>
        </w:rPr>
        <w:t>For Britain's pensioners, the chances of living to a ripe old age remained stubbornly low.</w:t>
      </w:r>
    </w:p>
    <w:p w:rsidR="005D0BAB" w:rsidRPr="005D0BAB" w:rsidRDefault="005D0BAB" w:rsidP="005D0BAB">
      <w:pPr>
        <w:spacing w:after="150" w:line="390" w:lineRule="atLeast"/>
        <w:textAlignment w:val="baseline"/>
        <w:rPr>
          <w:rFonts w:ascii="Arial" w:eastAsia="Times New Roman" w:hAnsi="Arial" w:cs="Arial"/>
          <w:color w:val="2C2C2C"/>
          <w:sz w:val="26"/>
          <w:szCs w:val="26"/>
          <w:lang w:eastAsia="en-GB"/>
        </w:rPr>
      </w:pPr>
      <w:r w:rsidRPr="005D0BAB">
        <w:rPr>
          <w:rFonts w:ascii="Arial" w:eastAsia="Times New Roman" w:hAnsi="Arial" w:cs="Arial"/>
          <w:color w:val="2C2C2C"/>
          <w:sz w:val="26"/>
          <w:szCs w:val="26"/>
          <w:lang w:eastAsia="en-GB"/>
        </w:rPr>
        <w:lastRenderedPageBreak/>
        <w:t xml:space="preserve">Yet those in northern Spain, north eastern Italy, and in southern and western France could expect to live longer than their British </w:t>
      </w:r>
      <w:proofErr w:type="gramStart"/>
      <w:r w:rsidRPr="005D0BAB">
        <w:rPr>
          <w:rFonts w:ascii="Arial" w:eastAsia="Times New Roman" w:hAnsi="Arial" w:cs="Arial"/>
          <w:color w:val="2C2C2C"/>
          <w:sz w:val="26"/>
          <w:szCs w:val="26"/>
          <w:lang w:eastAsia="en-GB"/>
        </w:rPr>
        <w:t>counterparts</w:t>
      </w:r>
      <w:proofErr w:type="gramEnd"/>
      <w:r w:rsidRPr="005D0BAB">
        <w:rPr>
          <w:rFonts w:ascii="Arial" w:eastAsia="Times New Roman" w:hAnsi="Arial" w:cs="Arial"/>
          <w:color w:val="2C2C2C"/>
          <w:sz w:val="26"/>
          <w:szCs w:val="26"/>
          <w:lang w:eastAsia="en-GB"/>
        </w:rPr>
        <w:t xml:space="preserve"> thanks mainly to their Mediterranean diet.</w:t>
      </w:r>
    </w:p>
    <w:p w:rsidR="005D0BAB" w:rsidRPr="005D0BAB" w:rsidRDefault="005D0BAB" w:rsidP="005D0BAB">
      <w:pPr>
        <w:spacing w:after="150" w:line="390" w:lineRule="atLeast"/>
        <w:textAlignment w:val="baseline"/>
        <w:rPr>
          <w:rFonts w:ascii="Arial" w:eastAsia="Times New Roman" w:hAnsi="Arial" w:cs="Arial"/>
          <w:color w:val="2C2C2C"/>
          <w:sz w:val="26"/>
          <w:szCs w:val="26"/>
          <w:lang w:eastAsia="en-GB"/>
        </w:rPr>
      </w:pPr>
      <w:r w:rsidRPr="005D0BAB">
        <w:rPr>
          <w:rFonts w:ascii="Arial" w:eastAsia="Times New Roman" w:hAnsi="Arial" w:cs="Arial"/>
          <w:color w:val="2C2C2C"/>
          <w:sz w:val="26"/>
          <w:szCs w:val="26"/>
          <w:lang w:eastAsia="en-GB"/>
        </w:rPr>
        <w:t>The study added many different factors influence old age survival, including socioeconomic circumstances, genes, lifestyle, pollution, and access to healthcare.</w:t>
      </w:r>
    </w:p>
    <w:p w:rsidR="005D0BAB" w:rsidRPr="005D0BAB" w:rsidRDefault="005D0BAB" w:rsidP="005D0BAB">
      <w:pPr>
        <w:spacing w:after="0" w:line="390" w:lineRule="atLeast"/>
        <w:textAlignment w:val="baseline"/>
        <w:rPr>
          <w:rFonts w:ascii="Arial" w:eastAsia="Times New Roman" w:hAnsi="Arial" w:cs="Arial"/>
          <w:color w:val="2C2C2C"/>
          <w:sz w:val="26"/>
          <w:szCs w:val="26"/>
          <w:lang w:eastAsia="en-GB"/>
        </w:rPr>
      </w:pPr>
      <w:r w:rsidRPr="005D0BAB">
        <w:rPr>
          <w:rFonts w:ascii="Arial" w:eastAsia="Times New Roman" w:hAnsi="Arial" w:cs="Arial"/>
          <w:color w:val="2C2C2C"/>
          <w:sz w:val="26"/>
          <w:szCs w:val="26"/>
          <w:lang w:eastAsia="en-GB"/>
        </w:rPr>
        <w:t>Dr Ana Isabel Ribeiro of the University of Porto said: "Old-age survival is strongly determined by mortality after 85 years of age, which is mainly caused by</w:t>
      </w:r>
      <w:r>
        <w:rPr>
          <w:rFonts w:ascii="Arial" w:eastAsia="Times New Roman" w:hAnsi="Arial" w:cs="Arial"/>
          <w:color w:val="2C2C2C"/>
          <w:sz w:val="26"/>
          <w:szCs w:val="26"/>
          <w:lang w:eastAsia="en-GB"/>
        </w:rPr>
        <w:t xml:space="preserve"> </w:t>
      </w:r>
      <w:hyperlink r:id="rId7" w:history="1">
        <w:r w:rsidRPr="005D0BAB">
          <w:rPr>
            <w:rFonts w:ascii="inherit" w:eastAsia="Times New Roman" w:hAnsi="inherit" w:cs="Arial"/>
            <w:color w:val="E90E0E"/>
            <w:sz w:val="26"/>
            <w:szCs w:val="26"/>
            <w:u w:val="single"/>
            <w:bdr w:val="none" w:sz="0" w:space="0" w:color="auto" w:frame="1"/>
            <w:lang w:eastAsia="en-GB"/>
          </w:rPr>
          <w:t>cardiovascular disease</w:t>
        </w:r>
      </w:hyperlink>
      <w:r w:rsidRPr="005D0BAB">
        <w:rPr>
          <w:rFonts w:ascii="Arial" w:eastAsia="Times New Roman" w:hAnsi="Arial" w:cs="Arial"/>
          <w:color w:val="2C2C2C"/>
          <w:sz w:val="26"/>
          <w:szCs w:val="26"/>
          <w:lang w:eastAsia="en-GB"/>
        </w:rPr>
        <w:t> (CVD), which accounts for 42 per cent of the deaths in Europe.</w:t>
      </w:r>
    </w:p>
    <w:p w:rsidR="005D0BAB" w:rsidRPr="005D0BAB" w:rsidRDefault="005D0BAB" w:rsidP="005D0BAB">
      <w:pPr>
        <w:spacing w:after="150" w:line="390" w:lineRule="atLeast"/>
        <w:textAlignment w:val="baseline"/>
        <w:rPr>
          <w:rFonts w:ascii="Arial" w:eastAsia="Times New Roman" w:hAnsi="Arial" w:cs="Arial"/>
          <w:color w:val="2C2C2C"/>
          <w:sz w:val="26"/>
          <w:szCs w:val="26"/>
          <w:lang w:eastAsia="en-GB"/>
        </w:rPr>
      </w:pPr>
      <w:r w:rsidRPr="005D0BAB">
        <w:rPr>
          <w:rFonts w:ascii="Arial" w:eastAsia="Times New Roman" w:hAnsi="Arial" w:cs="Arial"/>
          <w:color w:val="2C2C2C"/>
          <w:sz w:val="26"/>
          <w:szCs w:val="26"/>
          <w:lang w:eastAsia="en-GB"/>
        </w:rPr>
        <w:t>"Indeed, the current pattern of CVD mortality to some extent matches our pattern of survival - lower rates are found in northern Spain and all over France.</w:t>
      </w:r>
    </w:p>
    <w:p w:rsidR="005D0BAB" w:rsidRPr="005D0BAB" w:rsidRDefault="005D0BAB" w:rsidP="005D0BAB">
      <w:pPr>
        <w:spacing w:after="0" w:line="390" w:lineRule="atLeast"/>
        <w:textAlignment w:val="baseline"/>
        <w:rPr>
          <w:rFonts w:ascii="Arial" w:eastAsia="Times New Roman" w:hAnsi="Arial" w:cs="Arial"/>
          <w:color w:val="2C2C2C"/>
          <w:sz w:val="26"/>
          <w:szCs w:val="26"/>
          <w:lang w:eastAsia="en-GB"/>
        </w:rPr>
      </w:pPr>
      <w:r w:rsidRPr="005D0BAB">
        <w:rPr>
          <w:rFonts w:ascii="Arial" w:eastAsia="Times New Roman" w:hAnsi="Arial" w:cs="Arial"/>
          <w:color w:val="2C2C2C"/>
          <w:sz w:val="26"/>
          <w:szCs w:val="26"/>
          <w:lang w:eastAsia="en-GB"/>
        </w:rPr>
        <w:t>"Individual risk factors such as smoking, </w:t>
      </w:r>
      <w:hyperlink r:id="rId8" w:history="1">
        <w:r w:rsidRPr="005D0BAB">
          <w:rPr>
            <w:rFonts w:ascii="inherit" w:eastAsia="Times New Roman" w:hAnsi="inherit" w:cs="Arial"/>
            <w:color w:val="E90E0E"/>
            <w:sz w:val="26"/>
            <w:szCs w:val="26"/>
            <w:u w:val="single"/>
            <w:bdr w:val="none" w:sz="0" w:space="0" w:color="auto" w:frame="1"/>
            <w:lang w:eastAsia="en-GB"/>
          </w:rPr>
          <w:t>blood pressure</w:t>
        </w:r>
      </w:hyperlink>
      <w:r w:rsidRPr="005D0BAB">
        <w:rPr>
          <w:rFonts w:ascii="Arial" w:eastAsia="Times New Roman" w:hAnsi="Arial" w:cs="Arial"/>
          <w:color w:val="2C2C2C"/>
          <w:sz w:val="26"/>
          <w:szCs w:val="26"/>
          <w:lang w:eastAsia="en-GB"/>
        </w:rPr>
        <w:t>, diet, physical activity, alcohol intake and socioeconomic status are established risk factors for CVD at the individual level.</w:t>
      </w:r>
    </w:p>
    <w:p w:rsidR="005D0BAB" w:rsidRPr="005D0BAB" w:rsidRDefault="005D0BAB" w:rsidP="005D0BAB">
      <w:pPr>
        <w:spacing w:after="150" w:line="390" w:lineRule="atLeast"/>
        <w:textAlignment w:val="baseline"/>
        <w:rPr>
          <w:rFonts w:ascii="Arial" w:eastAsia="Times New Roman" w:hAnsi="Arial" w:cs="Arial"/>
          <w:color w:val="2C2C2C"/>
          <w:sz w:val="26"/>
          <w:szCs w:val="26"/>
          <w:lang w:eastAsia="en-GB"/>
        </w:rPr>
      </w:pPr>
      <w:r w:rsidRPr="005D0BAB">
        <w:rPr>
          <w:rFonts w:ascii="Arial" w:eastAsia="Times New Roman" w:hAnsi="Arial" w:cs="Arial"/>
          <w:color w:val="2C2C2C"/>
          <w:sz w:val="26"/>
          <w:szCs w:val="26"/>
          <w:lang w:eastAsia="en-GB"/>
        </w:rPr>
        <w:t>"Post-industrial regions such as West Central Scotland, the France-Belgium border or Merseyside have been characterised by high poverty levels and an erosion of social cohesion</w:t>
      </w:r>
    </w:p>
    <w:p w:rsidR="005D0BAB" w:rsidRPr="005D0BAB" w:rsidRDefault="005D0BAB" w:rsidP="005D0BAB">
      <w:pPr>
        <w:spacing w:after="150" w:line="390" w:lineRule="atLeast"/>
        <w:textAlignment w:val="baseline"/>
        <w:rPr>
          <w:rFonts w:ascii="Arial" w:eastAsia="Times New Roman" w:hAnsi="Arial" w:cs="Arial"/>
          <w:color w:val="2C2C2C"/>
          <w:sz w:val="26"/>
          <w:szCs w:val="26"/>
          <w:lang w:eastAsia="en-GB"/>
        </w:rPr>
      </w:pPr>
      <w:r w:rsidRPr="005D0BAB">
        <w:rPr>
          <w:rFonts w:ascii="Arial" w:eastAsia="Times New Roman" w:hAnsi="Arial" w:cs="Arial"/>
          <w:color w:val="2C2C2C"/>
          <w:sz w:val="26"/>
          <w:szCs w:val="26"/>
          <w:lang w:eastAsia="en-GB"/>
        </w:rPr>
        <w:t>"In summary, it is most likely that the observed patterns arise from a combination of two kinds of health determinants: poverty, which explains the low longevity found in areas like Portugal, southern Spain, southern Italy and post-industrial areas; and unhealthy lifestyles (</w:t>
      </w:r>
      <w:proofErr w:type="spellStart"/>
      <w:r w:rsidRPr="005D0BAB">
        <w:rPr>
          <w:rFonts w:ascii="Arial" w:eastAsia="Times New Roman" w:hAnsi="Arial" w:cs="Arial"/>
          <w:color w:val="2C2C2C"/>
          <w:sz w:val="26"/>
          <w:szCs w:val="26"/>
          <w:lang w:eastAsia="en-GB"/>
        </w:rPr>
        <w:t>eg</w:t>
      </w:r>
      <w:proofErr w:type="spellEnd"/>
      <w:r w:rsidRPr="005D0BAB">
        <w:rPr>
          <w:rFonts w:ascii="Arial" w:eastAsia="Times New Roman" w:hAnsi="Arial" w:cs="Arial"/>
          <w:color w:val="2C2C2C"/>
          <w:sz w:val="26"/>
          <w:szCs w:val="26"/>
          <w:lang w:eastAsia="en-GB"/>
        </w:rPr>
        <w:t xml:space="preserve"> tobacco, diet), which might explain the presence of areas of low survival in affluent areas of Scandinavia or the Netherlands."</w:t>
      </w:r>
    </w:p>
    <w:p w:rsidR="005D0BAB" w:rsidRPr="005D0BAB" w:rsidRDefault="005D0BAB" w:rsidP="005D0BAB">
      <w:pPr>
        <w:spacing w:after="150" w:line="390" w:lineRule="atLeast"/>
        <w:textAlignment w:val="baseline"/>
        <w:rPr>
          <w:rFonts w:ascii="Arial" w:eastAsia="Times New Roman" w:hAnsi="Arial" w:cs="Arial"/>
          <w:color w:val="2C2C2C"/>
          <w:sz w:val="26"/>
          <w:szCs w:val="26"/>
          <w:lang w:eastAsia="en-GB"/>
        </w:rPr>
      </w:pPr>
      <w:r w:rsidRPr="005D0BAB">
        <w:rPr>
          <w:rFonts w:ascii="Arial" w:eastAsia="Times New Roman" w:hAnsi="Arial" w:cs="Arial"/>
          <w:color w:val="2C2C2C"/>
          <w:sz w:val="26"/>
          <w:szCs w:val="26"/>
          <w:lang w:eastAsia="en-GB"/>
        </w:rPr>
        <w:t>The study looked at survival rates of over between 1991 to 2001 and 2001 to 2011 and found the chances of living to a ripe old age remained stubbornly low.</w:t>
      </w:r>
    </w:p>
    <w:p w:rsidR="005D0BAB" w:rsidRPr="005D0BAB" w:rsidRDefault="005D0BAB" w:rsidP="005D0BAB">
      <w:pPr>
        <w:spacing w:after="150" w:line="390" w:lineRule="atLeast"/>
        <w:textAlignment w:val="baseline"/>
        <w:rPr>
          <w:rFonts w:ascii="Arial" w:eastAsia="Times New Roman" w:hAnsi="Arial" w:cs="Arial"/>
          <w:color w:val="2C2C2C"/>
          <w:sz w:val="26"/>
          <w:szCs w:val="26"/>
          <w:lang w:eastAsia="en-GB"/>
        </w:rPr>
      </w:pPr>
      <w:r w:rsidRPr="005D0BAB">
        <w:rPr>
          <w:rFonts w:ascii="Arial" w:eastAsia="Times New Roman" w:hAnsi="Arial" w:cs="Arial"/>
          <w:color w:val="2C2C2C"/>
          <w:sz w:val="26"/>
          <w:szCs w:val="26"/>
          <w:lang w:eastAsia="en-GB"/>
        </w:rPr>
        <w:t>The study looked at the 10 year survival rate among those aged 75 to 84 to see if they reached 85 to 94 years of age in 4,404 small areas from 18 countries in Europe between 1991 to 2001 and 2001 to 2011.</w:t>
      </w:r>
    </w:p>
    <w:p w:rsidR="005C05E7" w:rsidRDefault="005C05E7"/>
    <w:sectPr w:rsidR="005C0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9767F"/>
    <w:multiLevelType w:val="multilevel"/>
    <w:tmpl w:val="6A52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A6953"/>
    <w:multiLevelType w:val="multilevel"/>
    <w:tmpl w:val="C5E4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4503E"/>
    <w:multiLevelType w:val="multilevel"/>
    <w:tmpl w:val="3E66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AA5BF4"/>
    <w:multiLevelType w:val="multilevel"/>
    <w:tmpl w:val="C7B4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4367DB"/>
    <w:multiLevelType w:val="multilevel"/>
    <w:tmpl w:val="268C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BAB"/>
    <w:rsid w:val="005C05E7"/>
    <w:rsid w:val="005D0BAB"/>
    <w:rsid w:val="00843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29D07-FA18-426D-B270-FC53880F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0B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D0BA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BA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D0BAB"/>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5D0BAB"/>
    <w:rPr>
      <w:color w:val="0000FF"/>
      <w:u w:val="single"/>
    </w:rPr>
  </w:style>
  <w:style w:type="character" w:customStyle="1" w:styleId="topic-title">
    <w:name w:val="topic-title"/>
    <w:basedOn w:val="DefaultParagraphFont"/>
    <w:rsid w:val="005D0BAB"/>
  </w:style>
  <w:style w:type="character" w:customStyle="1" w:styleId="section-label">
    <w:name w:val="section-label"/>
    <w:basedOn w:val="DefaultParagraphFont"/>
    <w:rsid w:val="005D0BAB"/>
  </w:style>
  <w:style w:type="character" w:customStyle="1" w:styleId="apple-converted-space">
    <w:name w:val="apple-converted-space"/>
    <w:basedOn w:val="DefaultParagraphFont"/>
    <w:rsid w:val="005D0BAB"/>
  </w:style>
  <w:style w:type="character" w:customStyle="1" w:styleId="countnum">
    <w:name w:val="count__num"/>
    <w:basedOn w:val="DefaultParagraphFont"/>
    <w:rsid w:val="005D0BAB"/>
  </w:style>
  <w:style w:type="character" w:customStyle="1" w:styleId="counttext">
    <w:name w:val="count__text"/>
    <w:basedOn w:val="DefaultParagraphFont"/>
    <w:rsid w:val="005D0BAB"/>
  </w:style>
  <w:style w:type="character" w:customStyle="1" w:styleId="image-credit">
    <w:name w:val="image-credit"/>
    <w:basedOn w:val="DefaultParagraphFont"/>
    <w:rsid w:val="005D0BAB"/>
  </w:style>
  <w:style w:type="paragraph" w:styleId="NormalWeb">
    <w:name w:val="Normal (Web)"/>
    <w:basedOn w:val="Normal"/>
    <w:uiPriority w:val="99"/>
    <w:semiHidden/>
    <w:unhideWhenUsed/>
    <w:rsid w:val="005D0B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D0B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54848">
      <w:bodyDiv w:val="1"/>
      <w:marLeft w:val="0"/>
      <w:marRight w:val="0"/>
      <w:marTop w:val="0"/>
      <w:marBottom w:val="0"/>
      <w:divBdr>
        <w:top w:val="none" w:sz="0" w:space="0" w:color="auto"/>
        <w:left w:val="none" w:sz="0" w:space="0" w:color="auto"/>
        <w:bottom w:val="none" w:sz="0" w:space="0" w:color="auto"/>
        <w:right w:val="none" w:sz="0" w:space="0" w:color="auto"/>
      </w:divBdr>
      <w:divsChild>
        <w:div w:id="1207569393">
          <w:marLeft w:val="0"/>
          <w:marRight w:val="0"/>
          <w:marTop w:val="0"/>
          <w:marBottom w:val="0"/>
          <w:divBdr>
            <w:top w:val="none" w:sz="0" w:space="0" w:color="auto"/>
            <w:left w:val="none" w:sz="0" w:space="0" w:color="auto"/>
            <w:bottom w:val="none" w:sz="0" w:space="0" w:color="auto"/>
            <w:right w:val="none" w:sz="0" w:space="0" w:color="auto"/>
          </w:divBdr>
          <w:divsChild>
            <w:div w:id="1282883268">
              <w:marLeft w:val="0"/>
              <w:marRight w:val="0"/>
              <w:marTop w:val="0"/>
              <w:marBottom w:val="0"/>
              <w:divBdr>
                <w:top w:val="none" w:sz="0" w:space="0" w:color="auto"/>
                <w:left w:val="none" w:sz="0" w:space="0" w:color="auto"/>
                <w:bottom w:val="none" w:sz="0" w:space="0" w:color="auto"/>
                <w:right w:val="none" w:sz="0" w:space="0" w:color="auto"/>
              </w:divBdr>
            </w:div>
          </w:divsChild>
        </w:div>
        <w:div w:id="1447656023">
          <w:marLeft w:val="0"/>
          <w:marRight w:val="0"/>
          <w:marTop w:val="0"/>
          <w:marBottom w:val="0"/>
          <w:divBdr>
            <w:top w:val="none" w:sz="0" w:space="0" w:color="auto"/>
            <w:left w:val="none" w:sz="0" w:space="0" w:color="auto"/>
            <w:bottom w:val="none" w:sz="0" w:space="0" w:color="auto"/>
            <w:right w:val="none" w:sz="0" w:space="0" w:color="auto"/>
          </w:divBdr>
          <w:divsChild>
            <w:div w:id="644748655">
              <w:marLeft w:val="0"/>
              <w:marRight w:val="0"/>
              <w:marTop w:val="0"/>
              <w:marBottom w:val="0"/>
              <w:divBdr>
                <w:top w:val="none" w:sz="0" w:space="0" w:color="auto"/>
                <w:left w:val="none" w:sz="0" w:space="0" w:color="auto"/>
                <w:bottom w:val="none" w:sz="0" w:space="0" w:color="auto"/>
                <w:right w:val="none" w:sz="0" w:space="0" w:color="auto"/>
              </w:divBdr>
              <w:divsChild>
                <w:div w:id="2138983260">
                  <w:marLeft w:val="0"/>
                  <w:marRight w:val="0"/>
                  <w:marTop w:val="0"/>
                  <w:marBottom w:val="0"/>
                  <w:divBdr>
                    <w:top w:val="none" w:sz="0" w:space="0" w:color="auto"/>
                    <w:left w:val="none" w:sz="0" w:space="0" w:color="auto"/>
                    <w:bottom w:val="none" w:sz="0" w:space="0" w:color="auto"/>
                    <w:right w:val="none" w:sz="0" w:space="0" w:color="auto"/>
                  </w:divBdr>
                </w:div>
              </w:divsChild>
            </w:div>
            <w:div w:id="893270085">
              <w:marLeft w:val="0"/>
              <w:marRight w:val="150"/>
              <w:marTop w:val="0"/>
              <w:marBottom w:val="0"/>
              <w:divBdr>
                <w:top w:val="none" w:sz="0" w:space="0" w:color="auto"/>
                <w:left w:val="none" w:sz="0" w:space="0" w:color="auto"/>
                <w:bottom w:val="none" w:sz="0" w:space="0" w:color="auto"/>
                <w:right w:val="none" w:sz="0" w:space="0" w:color="auto"/>
              </w:divBdr>
              <w:divsChild>
                <w:div w:id="327484117">
                  <w:marLeft w:val="0"/>
                  <w:marRight w:val="300"/>
                  <w:marTop w:val="0"/>
                  <w:marBottom w:val="0"/>
                  <w:divBdr>
                    <w:top w:val="single" w:sz="2" w:space="0" w:color="DADADA"/>
                    <w:left w:val="single" w:sz="2" w:space="0" w:color="DADADA"/>
                    <w:bottom w:val="none" w:sz="0" w:space="0" w:color="auto"/>
                    <w:right w:val="single" w:sz="2" w:space="0" w:color="DADADA"/>
                  </w:divBdr>
                  <w:divsChild>
                    <w:div w:id="371343285">
                      <w:marLeft w:val="0"/>
                      <w:marRight w:val="0"/>
                      <w:marTop w:val="0"/>
                      <w:marBottom w:val="0"/>
                      <w:divBdr>
                        <w:top w:val="none" w:sz="0" w:space="0" w:color="auto"/>
                        <w:left w:val="none" w:sz="0" w:space="0" w:color="auto"/>
                        <w:bottom w:val="none" w:sz="0" w:space="0" w:color="auto"/>
                        <w:right w:val="none" w:sz="0" w:space="0" w:color="auto"/>
                      </w:divBdr>
                      <w:divsChild>
                        <w:div w:id="1354919948">
                          <w:marLeft w:val="0"/>
                          <w:marRight w:val="0"/>
                          <w:marTop w:val="0"/>
                          <w:marBottom w:val="0"/>
                          <w:divBdr>
                            <w:top w:val="single" w:sz="2" w:space="0" w:color="DADADA"/>
                            <w:left w:val="single" w:sz="2" w:space="0" w:color="DADADA"/>
                            <w:bottom w:val="none" w:sz="0" w:space="0" w:color="auto"/>
                            <w:right w:val="single" w:sz="2" w:space="0" w:color="DADADA"/>
                          </w:divBdr>
                          <w:divsChild>
                            <w:div w:id="576474393">
                              <w:marLeft w:val="0"/>
                              <w:marRight w:val="0"/>
                              <w:marTop w:val="0"/>
                              <w:marBottom w:val="0"/>
                              <w:divBdr>
                                <w:top w:val="none" w:sz="0" w:space="0" w:color="auto"/>
                                <w:left w:val="none" w:sz="0" w:space="0" w:color="auto"/>
                                <w:bottom w:val="none" w:sz="0" w:space="0" w:color="auto"/>
                                <w:right w:val="none" w:sz="0" w:space="0" w:color="auto"/>
                              </w:divBdr>
                            </w:div>
                            <w:div w:id="1604339001">
                              <w:marLeft w:val="0"/>
                              <w:marRight w:val="0"/>
                              <w:marTop w:val="0"/>
                              <w:marBottom w:val="0"/>
                              <w:divBdr>
                                <w:top w:val="none" w:sz="0" w:space="0" w:color="auto"/>
                                <w:left w:val="none" w:sz="0" w:space="0" w:color="auto"/>
                                <w:bottom w:val="none" w:sz="0" w:space="0" w:color="auto"/>
                                <w:right w:val="none" w:sz="0" w:space="0" w:color="auto"/>
                              </w:divBdr>
                            </w:div>
                            <w:div w:id="1586263204">
                              <w:marLeft w:val="0"/>
                              <w:marRight w:val="0"/>
                              <w:marTop w:val="0"/>
                              <w:marBottom w:val="0"/>
                              <w:divBdr>
                                <w:top w:val="none" w:sz="0" w:space="0" w:color="auto"/>
                                <w:left w:val="none" w:sz="0" w:space="0" w:color="auto"/>
                                <w:bottom w:val="none" w:sz="0" w:space="0" w:color="auto"/>
                                <w:right w:val="none" w:sz="0" w:space="0" w:color="auto"/>
                              </w:divBdr>
                              <w:divsChild>
                                <w:div w:id="19107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665105">
                      <w:marLeft w:val="0"/>
                      <w:marRight w:val="300"/>
                      <w:marTop w:val="0"/>
                      <w:marBottom w:val="0"/>
                      <w:divBdr>
                        <w:top w:val="none" w:sz="0" w:space="0" w:color="auto"/>
                        <w:left w:val="none" w:sz="0" w:space="0" w:color="auto"/>
                        <w:bottom w:val="none" w:sz="0" w:space="0" w:color="auto"/>
                        <w:right w:val="none" w:sz="0" w:space="0" w:color="auto"/>
                      </w:divBdr>
                      <w:divsChild>
                        <w:div w:id="1290936417">
                          <w:marLeft w:val="0"/>
                          <w:marRight w:val="0"/>
                          <w:marTop w:val="0"/>
                          <w:marBottom w:val="0"/>
                          <w:divBdr>
                            <w:top w:val="single" w:sz="2" w:space="0" w:color="DADADA"/>
                            <w:left w:val="single" w:sz="2" w:space="0" w:color="DADADA"/>
                            <w:bottom w:val="none" w:sz="0" w:space="0" w:color="auto"/>
                            <w:right w:val="single" w:sz="2" w:space="0" w:color="DADADA"/>
                          </w:divBdr>
                          <w:divsChild>
                            <w:div w:id="497037915">
                              <w:marLeft w:val="0"/>
                              <w:marRight w:val="0"/>
                              <w:marTop w:val="0"/>
                              <w:marBottom w:val="0"/>
                              <w:divBdr>
                                <w:top w:val="none" w:sz="0" w:space="0" w:color="auto"/>
                                <w:left w:val="none" w:sz="0" w:space="0" w:color="auto"/>
                                <w:bottom w:val="none" w:sz="0" w:space="0" w:color="auto"/>
                                <w:right w:val="none" w:sz="0" w:space="0" w:color="auto"/>
                              </w:divBdr>
                            </w:div>
                            <w:div w:id="1235509910">
                              <w:marLeft w:val="0"/>
                              <w:marRight w:val="0"/>
                              <w:marTop w:val="0"/>
                              <w:marBottom w:val="0"/>
                              <w:divBdr>
                                <w:top w:val="none" w:sz="0" w:space="0" w:color="auto"/>
                                <w:left w:val="none" w:sz="0" w:space="0" w:color="auto"/>
                                <w:bottom w:val="none" w:sz="0" w:space="0" w:color="auto"/>
                                <w:right w:val="none" w:sz="0" w:space="0" w:color="auto"/>
                              </w:divBdr>
                              <w:divsChild>
                                <w:div w:id="1891913704">
                                  <w:marLeft w:val="0"/>
                                  <w:marRight w:val="0"/>
                                  <w:marTop w:val="0"/>
                                  <w:marBottom w:val="0"/>
                                  <w:divBdr>
                                    <w:top w:val="none" w:sz="0" w:space="0" w:color="auto"/>
                                    <w:left w:val="none" w:sz="0" w:space="0" w:color="auto"/>
                                    <w:bottom w:val="none" w:sz="0" w:space="0" w:color="auto"/>
                                    <w:right w:val="none" w:sz="0" w:space="0" w:color="auto"/>
                                  </w:divBdr>
                                </w:div>
                                <w:div w:id="29996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rror.co.uk/all-about/blood-pressure" TargetMode="External"/><Relationship Id="rId3" Type="http://schemas.openxmlformats.org/officeDocument/2006/relationships/settings" Target="settings.xml"/><Relationship Id="rId7" Type="http://schemas.openxmlformats.org/officeDocument/2006/relationships/hyperlink" Target="http://www.mirror.co.uk/all-about/heart-dise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all-about/smoking" TargetMode="External"/><Relationship Id="rId5" Type="http://schemas.openxmlformats.org/officeDocument/2006/relationships/hyperlink" Target="http://www.mirror.co.uk/all-about/pover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Rachel</cp:lastModifiedBy>
  <cp:revision>2</cp:revision>
  <dcterms:created xsi:type="dcterms:W3CDTF">2016-05-19T13:27:00Z</dcterms:created>
  <dcterms:modified xsi:type="dcterms:W3CDTF">2016-05-24T15:14:00Z</dcterms:modified>
</cp:coreProperties>
</file>