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FFC" w:rsidRPr="00D67FFC" w:rsidRDefault="00D67FFC" w:rsidP="00D67FFC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D67FFC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Warning over EXTREME fruit juice sugar levels</w:t>
      </w:r>
    </w:p>
    <w:p w:rsidR="00D67FFC" w:rsidRPr="00D67FFC" w:rsidRDefault="00D67FFC" w:rsidP="00D67FFC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D67FFC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D67FFC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bdr w:val="none" w:sz="0" w:space="0" w:color="auto" w:frame="1"/>
            <w:lang w:eastAsia="en-GB"/>
          </w:rPr>
          <w:t>GILES SHELDRICK</w:t>
        </w:r>
      </w:hyperlink>
    </w:p>
    <w:p w:rsidR="00D67FFC" w:rsidRPr="00D67FFC" w:rsidRDefault="00D67FFC" w:rsidP="00D67FFC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D67FFC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19:53, Wed, Mar 23, 2016</w:t>
      </w:r>
      <w:r w:rsidRPr="00D67FFC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D67FFC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20:01, Wed, Mar 23, 2016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336"/>
        <w:gridCol w:w="679"/>
        <w:gridCol w:w="679"/>
        <w:gridCol w:w="1549"/>
        <w:gridCol w:w="1549"/>
      </w:tblGrid>
      <w:tr w:rsidR="00D67FFC" w:rsidRPr="00D67FFC" w:rsidTr="00175680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D67FFC" w:rsidRPr="00D67FFC" w:rsidTr="00D67FF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67FF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9050" cy="323850"/>
                        <wp:effectExtent l="0" t="0" r="6350" b="0"/>
                        <wp:docPr id="11" name="Picture 11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90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67FFC" w:rsidRPr="00D67FFC" w:rsidRDefault="00D67FFC" w:rsidP="00D67FF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30"/>
              <w:gridCol w:w="6"/>
            </w:tblGrid>
            <w:tr w:rsidR="00D67FFC" w:rsidRPr="00D67FFC" w:rsidTr="00D67FF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67FF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46200" cy="323850"/>
                        <wp:effectExtent l="0" t="0" r="6350" b="0"/>
                        <wp:docPr id="10" name="Picture 10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67FFC" w:rsidRPr="00D67FFC" w:rsidRDefault="00D67FFC" w:rsidP="00D67FF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D67FFC" w:rsidRPr="00D67FFC" w:rsidTr="00D67FF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67FF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9" name="Picture 9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67FFC" w:rsidRPr="00D67FFC" w:rsidRDefault="00D67FFC" w:rsidP="00D67FF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D67FFC" w:rsidRPr="00D67FFC" w:rsidTr="00D67FF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67FFC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8" name="Picture 8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67FFC" w:rsidRPr="00D67FFC" w:rsidRDefault="00D67FFC" w:rsidP="00D67FF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234"/>
            </w:tblGrid>
            <w:tr w:rsidR="00D67FFC" w:rsidRPr="00D67FFC" w:rsidTr="00D67FFC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D67FFC" w:rsidRPr="00D67FFC" w:rsidTr="00D67FFC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67FFC" w:rsidRPr="00D67FFC" w:rsidRDefault="00D67FFC" w:rsidP="00D67F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67FFC" w:rsidRPr="00D67FFC" w:rsidRDefault="00D67FFC" w:rsidP="00D67FF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67FFC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7" name="Picture 7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67FFC" w:rsidRPr="00D67FFC" w:rsidRDefault="00D67FFC" w:rsidP="00D67FF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67FFC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23</w:t>
                  </w:r>
                </w:p>
              </w:tc>
            </w:tr>
          </w:tbl>
          <w:p w:rsidR="00D67FFC" w:rsidRPr="00D67FFC" w:rsidRDefault="00D67FFC" w:rsidP="00D67FFC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D67FFC" w:rsidRPr="00D67FFC" w:rsidTr="00D67FFC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D67FFC" w:rsidRPr="00D67FFC" w:rsidTr="00D67FFC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67FFC" w:rsidRPr="00D67FFC" w:rsidRDefault="00D67FFC" w:rsidP="00D67F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67FFC" w:rsidRPr="00D67FFC" w:rsidRDefault="00D67FFC" w:rsidP="00D67FF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67FFC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6" name="Picture 6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67FFC" w:rsidRPr="00D67FFC" w:rsidRDefault="00D67FFC" w:rsidP="00D67FF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67FFC" w:rsidRPr="00D67FFC" w:rsidRDefault="00D67FFC" w:rsidP="00D67F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67FFC" w:rsidRPr="00D67FFC" w:rsidRDefault="00D67FFC" w:rsidP="00D67FFC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67FFC">
                    <w:rPr>
                      <w:rFonts w:ascii="Arial" w:eastAsia="Times New Roman" w:hAnsi="Arial" w:cs="Arial"/>
                      <w:b/>
                      <w:bCs/>
                      <w:color w:val="86B37E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5</w:t>
                  </w:r>
                </w:p>
              </w:tc>
            </w:tr>
          </w:tbl>
          <w:p w:rsidR="00D67FFC" w:rsidRPr="00D67FFC" w:rsidRDefault="00D67FFC" w:rsidP="00D67FFC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175680" w:rsidRPr="00D67FFC" w:rsidRDefault="00175680" w:rsidP="00175680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175680">
        <w:rPr>
          <w:rFonts w:ascii="Arial" w:eastAsia="Times New Roman" w:hAnsi="Arial" w:cs="Arial"/>
          <w:color w:val="292221"/>
          <w:sz w:val="23"/>
          <w:szCs w:val="23"/>
          <w:highlight w:val="yellow"/>
          <w:lang w:eastAsia="en-GB"/>
        </w:rPr>
        <w:t>FRUIT juice drinks have been found to contain the equivalent of five teaspoons of sugar, a damning investigation has found.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Almost half those on sale contained at least a child’s daily recommended maximum sugar intake of 0.7oz (19g). </w:t>
      </w:r>
    </w:p>
    <w:p w:rsidR="00D67FFC" w:rsidRPr="00175680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Researchers were horrified when they </w:t>
      </w:r>
      <w:r w:rsidRPr="00175680"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  <w:t>measured the quantities in 203 standard-sized branded and supermarket own label products. 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 the 158 fruit juice drinks studied, average sugar content was 11g per 200ml but rose to 21g in 21 pure fruit juices and 26g in 24 smoothies.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Disturbingly 85 juice drinks – more than 40 per cent of the total sample – contained at least 19g of “free” sugars, or almost five teaspoons. 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Professor Simon </w:t>
      </w:r>
      <w:proofErr w:type="spellStart"/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Capewell</w:t>
      </w:r>
      <w:proofErr w:type="spellEnd"/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of University of Liverpool who lead the investigation said: “We were shocked an</w:t>
      </w:r>
      <w:bookmarkStart w:id="0" w:name="_GoBack"/>
      <w:bookmarkEnd w:id="0"/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 amazed to find the high levels of free sugars in drinks marketed at kids. </w:t>
      </w:r>
    </w:p>
    <w:p w:rsidR="00D67FFC" w:rsidRPr="00D67FFC" w:rsidRDefault="00D67FFC" w:rsidP="00D67FF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“These high sugar levels represent a worrying risk to children’s health in terms of </w:t>
      </w:r>
      <w:proofErr w:type="spellStart"/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rotten</w:t>
      </w:r>
      <w:hyperlink r:id="rId12" w:history="1">
        <w:r w:rsidRPr="00D67FFC">
          <w:rPr>
            <w:rFonts w:ascii="inherit" w:eastAsia="Times New Roman" w:hAnsi="inherit" w:cs="Arial"/>
            <w:color w:val="009900"/>
            <w:sz w:val="21"/>
            <w:szCs w:val="21"/>
            <w:bdr w:val="none" w:sz="0" w:space="0" w:color="auto" w:frame="1"/>
            <w:lang w:eastAsia="en-GB"/>
          </w:rPr>
          <w:t>teeth</w:t>
        </w:r>
        <w:proofErr w:type="spellEnd"/>
      </w:hyperlink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obesity, premature Type 2 diabetes, heart disease and common cancers.” 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“Our families surely deserve better protection by a levy on all sugary drinks and by a ban on TV marketing before the 9pm watershed.”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report also said fruit juices, juice drinks and smoothies with a high free sugar content should not count towards the Government’s “five-a-day” recommendations, as is currently the case. 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Cardiologist Dr </w:t>
      </w:r>
      <w:proofErr w:type="spellStart"/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Aseem</w:t>
      </w:r>
      <w:proofErr w:type="spellEnd"/>
      <w:r w:rsidRPr="00D67FFC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Malhotra, adviser to the National Obesity Forum, said: “The consumption of fruit juice, which lacks the fibre of whole fruit, is strongly associated with increasing the risk of developing Type 2 diabetes and should be considered a major health hazard. </w:t>
      </w:r>
    </w:p>
    <w:p w:rsidR="00D67FFC" w:rsidRPr="00D67FFC" w:rsidRDefault="00D67FFC" w:rsidP="00D67FFC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75680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GB"/>
        </w:rPr>
        <w:t>“The public health message should be loud and clear: eat the fruit but do not drink the juice."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B190A"/>
    <w:multiLevelType w:val="multilevel"/>
    <w:tmpl w:val="75B0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FC"/>
    <w:rsid w:val="00175680"/>
    <w:rsid w:val="00A132A5"/>
    <w:rsid w:val="00D6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583DD-A32B-4649-9BF2-4525875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67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7F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D67FFC"/>
  </w:style>
  <w:style w:type="character" w:styleId="Hyperlink">
    <w:name w:val="Hyperlink"/>
    <w:basedOn w:val="DefaultParagraphFont"/>
    <w:uiPriority w:val="99"/>
    <w:semiHidden/>
    <w:unhideWhenUsed/>
    <w:rsid w:val="00D67FFC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D67FFC"/>
  </w:style>
  <w:style w:type="character" w:customStyle="1" w:styleId="gig-counter-text">
    <w:name w:val="gig-counter-text"/>
    <w:basedOn w:val="DefaultParagraphFont"/>
    <w:rsid w:val="00D67FFC"/>
  </w:style>
  <w:style w:type="paragraph" w:customStyle="1" w:styleId="withoutcaption">
    <w:name w:val="withoutcaption"/>
    <w:basedOn w:val="Normal"/>
    <w:rsid w:val="00D6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D67FFC"/>
  </w:style>
  <w:style w:type="character" w:customStyle="1" w:styleId="newscaption">
    <w:name w:val="newscaption"/>
    <w:basedOn w:val="DefaultParagraphFont"/>
    <w:rsid w:val="00D67FFC"/>
  </w:style>
  <w:style w:type="paragraph" w:styleId="NormalWeb">
    <w:name w:val="Normal (Web)"/>
    <w:basedOn w:val="Normal"/>
    <w:uiPriority w:val="99"/>
    <w:semiHidden/>
    <w:unhideWhenUsed/>
    <w:rsid w:val="00D6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txtrst">
    <w:name w:val="itxtrst"/>
    <w:basedOn w:val="DefaultParagraphFont"/>
    <w:rsid w:val="00D6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8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4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81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0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9889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40352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721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express.co.uk/news/uk/655107/Fruit-juice-sugar-levels-could-prove-very-harmf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press.co.uk/search/Giles+Sheldrick+?s=Giles+Sheldrick+&amp;b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2016-06-21T13:03:00Z</dcterms:created>
  <dcterms:modified xsi:type="dcterms:W3CDTF">2016-07-25T16:14:00Z</dcterms:modified>
</cp:coreProperties>
</file>