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7DFF0" w14:textId="77777777" w:rsidR="00260DE0" w:rsidRPr="00260DE0" w:rsidRDefault="00260DE0" w:rsidP="00260DE0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260DE0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Binge drinking bombshell as number of teenage girls poisoning themselves with alcohol nearly doubles</w:t>
      </w:r>
    </w:p>
    <w:p w14:paraId="1ED6E975" w14:textId="77777777" w:rsidR="00260DE0" w:rsidRPr="00260DE0" w:rsidRDefault="00260DE0" w:rsidP="00260DE0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4085CB"/>
          <w:sz w:val="23"/>
          <w:szCs w:val="23"/>
          <w:lang w:eastAsia="en-GB"/>
        </w:rPr>
      </w:pPr>
      <w:r w:rsidRPr="00260DE0">
        <w:rPr>
          <w:rFonts w:ascii="Times New Roman" w:eastAsia="Times New Roman" w:hAnsi="Times New Roman" w:cs="Times New Roman"/>
          <w:b/>
          <w:bCs/>
          <w:caps/>
          <w:color w:val="4085CB"/>
          <w:sz w:val="23"/>
          <w:szCs w:val="23"/>
          <w:lang w:eastAsia="en-GB"/>
        </w:rPr>
        <w:t>BY SHAUN WOOLLER</w:t>
      </w:r>
    </w:p>
    <w:p w14:paraId="35C6FD4E" w14:textId="77777777" w:rsidR="00260DE0" w:rsidRPr="00260DE0" w:rsidRDefault="00260DE0" w:rsidP="00260DE0">
      <w:pPr>
        <w:spacing w:after="0" w:line="288" w:lineRule="atLeast"/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260DE0">
        <w:rPr>
          <w:rFonts w:ascii="Times New Roman" w:eastAsia="Times New Roman" w:hAnsi="Times New Roman" w:cs="Times New Roman"/>
          <w:sz w:val="23"/>
          <w:szCs w:val="23"/>
          <w:lang w:eastAsia="en-GB"/>
        </w:rPr>
        <w:t> </w:t>
      </w:r>
    </w:p>
    <w:p w14:paraId="2DF05DF9" w14:textId="77777777" w:rsidR="00260DE0" w:rsidRPr="00260DE0" w:rsidRDefault="00260DE0" w:rsidP="00260DE0">
      <w:pPr>
        <w:spacing w:line="288" w:lineRule="atLeast"/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16th May 20XX</w:t>
      </w:r>
      <w:bookmarkStart w:id="0" w:name="_GoBack"/>
      <w:bookmarkEnd w:id="0"/>
      <w:r w:rsidRPr="00260DE0">
        <w:rPr>
          <w:rFonts w:ascii="Times New Roman" w:eastAsia="Times New Roman" w:hAnsi="Times New Roman" w:cs="Times New Roman"/>
          <w:color w:val="6A6A70"/>
          <w:sz w:val="23"/>
          <w:szCs w:val="23"/>
          <w:lang w:eastAsia="en-GB"/>
        </w:rPr>
        <w:t>, 11:01 pm</w:t>
      </w:r>
    </w:p>
    <w:p w14:paraId="7951DB9E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TEENAGE girls are binge drinking so often that cases of booze poisoning are</w:t>
      </w: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rocketing, a study says.</w:t>
      </w:r>
    </w:p>
    <w:p w14:paraId="54632526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Numbers suffering from the effects of severely excessive drinking have almost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doubled.</w:t>
      </w:r>
    </w:p>
    <w:p w14:paraId="7A94FA3E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But alcohol-related poisonings were ten per cent lower among boys and young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men, experts found.</w:t>
      </w:r>
    </w:p>
    <w:p w14:paraId="40511BC1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put the rise among girls down to booze getting cheaper over time and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being much easier to buy.</w:t>
      </w:r>
    </w:p>
    <w:p w14:paraId="02A27F14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emerged in a study into GP records of poisonings between 1992 and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2012 — of which 17,862 involved teenagers.</w:t>
      </w:r>
    </w:p>
    <w:p w14:paraId="2EF1CC14" w14:textId="77777777" w:rsidR="00260DE0" w:rsidRPr="00260DE0" w:rsidRDefault="00260DE0" w:rsidP="00260DE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2EDC62" w14:textId="77777777" w:rsidR="00260DE0" w:rsidRPr="00260DE0" w:rsidRDefault="00260DE0" w:rsidP="00260DE0">
      <w:pPr>
        <w:spacing w:after="0" w:line="240" w:lineRule="atLeast"/>
        <w:rPr>
          <w:rFonts w:ascii="Times New Roman" w:eastAsia="Times New Roman" w:hAnsi="Times New Roman" w:cs="Times New Roman"/>
          <w:caps/>
          <w:color w:val="FFFFFF"/>
          <w:sz w:val="15"/>
          <w:szCs w:val="15"/>
          <w:lang w:eastAsia="en-GB"/>
        </w:rPr>
      </w:pPr>
      <w:r w:rsidRPr="00260DE0">
        <w:rPr>
          <w:rFonts w:ascii="Times New Roman" w:eastAsia="Times New Roman" w:hAnsi="Times New Roman" w:cs="Times New Roman"/>
          <w:caps/>
          <w:color w:val="FFFFFF"/>
          <w:sz w:val="15"/>
          <w:szCs w:val="15"/>
          <w:lang w:eastAsia="en-GB"/>
        </w:rPr>
        <w:t>ALAMY</w:t>
      </w:r>
    </w:p>
    <w:p w14:paraId="59C96029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largest rise was the near doubling of alcohol poisoning cases among girls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aged 15 and 16.</w:t>
      </w:r>
    </w:p>
    <w:p w14:paraId="1D7AE674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A similar increase was recorded in girls of 16 and 17 who had deliberately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taken some form of poison to harm themselves.</w:t>
      </w:r>
    </w:p>
    <w:p w14:paraId="0EE7B6A7" w14:textId="77777777" w:rsidR="00260DE0" w:rsidRPr="00260DE0" w:rsidRDefault="00260DE0" w:rsidP="00260DE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7CC0B7B">
          <v:rect id="_x0000_i1029" style="width:0;height:1.5pt" o:hralign="center" o:hrstd="t" o:hr="t" fillcolor="#a0a0a0" stroked="f"/>
        </w:pict>
      </w:r>
    </w:p>
    <w:p w14:paraId="6A56D538" w14:textId="77777777" w:rsidR="00260DE0" w:rsidRPr="00260DE0" w:rsidRDefault="00260DE0" w:rsidP="00260DE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E13325">
          <v:rect id="_x0000_i1030" style="width:0;height:1.5pt" o:hralign="center" o:hrstd="t" o:hr="t" fillcolor="#a0a0a0" stroked="f"/>
        </w:pict>
      </w:r>
    </w:p>
    <w:p w14:paraId="203EBA29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Intentional poisoning was 80 per cent lower among boys and young men.</w:t>
      </w:r>
    </w:p>
    <w:p w14:paraId="21787131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Poisoning is one of the most common causes of death among teenagers worldwide,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with much of it related to self-harm.</w:t>
      </w:r>
    </w:p>
    <w:p w14:paraId="249B246B" w14:textId="77777777" w:rsidR="00260DE0" w:rsidRPr="00260DE0" w:rsidRDefault="00260DE0" w:rsidP="00260DE0">
      <w:pPr>
        <w:spacing w:after="0" w:line="300" w:lineRule="atLeast"/>
        <w:rPr>
          <w:rFonts w:ascii="Times New Roman" w:eastAsia="Times New Roman" w:hAnsi="Times New Roman" w:cs="Times New Roman"/>
          <w:color w:val="232327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"https://www.thesun.co.uk/archives/news/1179863/binge-drinking-bombshell-as-number-of-teenage-girls-poisoning-themselves-with-alcohol-nearly-doubles/" </w:instrTex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6ED0D883" w14:textId="77777777" w:rsidR="00260DE0" w:rsidRPr="00260DE0" w:rsidRDefault="00260DE0" w:rsidP="00260DE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D0F09E8" w14:textId="77777777" w:rsidR="00260DE0" w:rsidRPr="00260DE0" w:rsidRDefault="00260DE0" w:rsidP="00260DE0">
      <w:pPr>
        <w:spacing w:after="0" w:line="240" w:lineRule="atLeast"/>
        <w:rPr>
          <w:rFonts w:ascii="Times New Roman" w:eastAsia="Times New Roman" w:hAnsi="Times New Roman" w:cs="Times New Roman"/>
          <w:caps/>
          <w:color w:val="FFFFFF"/>
          <w:sz w:val="15"/>
          <w:szCs w:val="15"/>
          <w:lang w:eastAsia="en-GB"/>
        </w:rPr>
      </w:pPr>
      <w:r w:rsidRPr="00260DE0">
        <w:rPr>
          <w:rFonts w:ascii="Times New Roman" w:eastAsia="Times New Roman" w:hAnsi="Times New Roman" w:cs="Times New Roman"/>
          <w:caps/>
          <w:color w:val="FFFFFF"/>
          <w:sz w:val="15"/>
          <w:szCs w:val="15"/>
          <w:lang w:eastAsia="en-GB"/>
        </w:rPr>
        <w:t>GETTY IMAGES</w:t>
      </w:r>
    </w:p>
    <w:p w14:paraId="24FBEDE9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authors said one potential explanation for booze poisoning rates rising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over time was “increased availability, with the relative affordability of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alcohol in the UK increasing steadily between 1980 and 2012, licensing hours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having increased since 2003, and the number of outlets increasing.”</w:t>
      </w:r>
    </w:p>
    <w:p w14:paraId="6FE2DB4F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they urged caution over the interpretation of their findings, saying it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may be that more people were simply seeking treatment.</w:t>
      </w:r>
    </w:p>
    <w:p w14:paraId="6D045377" w14:textId="77777777" w:rsidR="00260DE0" w:rsidRPr="00260DE0" w:rsidRDefault="00260DE0" w:rsidP="00260DE0">
      <w:pPr>
        <w:spacing w:after="195" w:line="330" w:lineRule="atLeast"/>
        <w:outlineLvl w:val="1"/>
        <w:rPr>
          <w:rFonts w:ascii="Roboto" w:eastAsia="Times New Roman" w:hAnsi="Roboto" w:cs="Times New Roman"/>
          <w:b/>
          <w:bCs/>
          <w:sz w:val="33"/>
          <w:szCs w:val="33"/>
          <w:lang w:eastAsia="en-GB"/>
        </w:rPr>
      </w:pPr>
      <w:r w:rsidRPr="00260DE0">
        <w:rPr>
          <w:rFonts w:ascii="Roboto" w:eastAsia="Times New Roman" w:hAnsi="Roboto" w:cs="Times New Roman"/>
          <w:b/>
          <w:bCs/>
          <w:sz w:val="33"/>
          <w:szCs w:val="33"/>
          <w:lang w:eastAsia="en-GB"/>
        </w:rPr>
        <w:lastRenderedPageBreak/>
        <w:t>Baby meth death shock</w:t>
      </w:r>
    </w:p>
    <w:p w14:paraId="5A03007A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 than half of UK toddler deaths from unintentional drug poisoning are</w:t>
      </w: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due to heroine substitute methadone.</w:t>
      </w:r>
    </w:p>
    <w:p w14:paraId="40363916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writing in the Archives of Disease in Childhood looked at data on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childhood poisonings and admissions to intensive care for unintentional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poisoning between 2001 and 2013.</w:t>
      </w:r>
    </w:p>
    <w:p w14:paraId="7B38E8FD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During this period, 28 children under the age of four died in England and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Wales as a result of unintentional poisoning with a prescribed drug.</w:t>
      </w:r>
    </w:p>
    <w:p w14:paraId="514F369C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Methadone, which is used by heroin addicts to help kick their drug habit, was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responsible in 57% of these cases.</w:t>
      </w:r>
    </w:p>
    <w:p w14:paraId="66EECC85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Between 2002 and 2012, 201 toddlers were admitted to intensive care as a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result of unintentional poisoning with prescribed drugs.</w:t>
      </w:r>
    </w:p>
    <w:p w14:paraId="7228FFF3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t>Sedatives accounted for nearly one in five (19% or 22 cases), while methadone</w:t>
      </w:r>
      <w:r w:rsidRPr="00260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accounted for 17%, or 20 cases.</w:t>
      </w:r>
    </w:p>
    <w:p w14:paraId="29F0143A" w14:textId="77777777" w:rsidR="00260DE0" w:rsidRPr="00260DE0" w:rsidRDefault="00260DE0" w:rsidP="00260DE0">
      <w:pPr>
        <w:spacing w:after="195" w:line="30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 you have a story for The Sun Online news team? Email us at</w:t>
      </w:r>
      <w:r w:rsidRPr="00260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tips@the-sun.co.uk or call 0207 782 4368</w:t>
      </w:r>
    </w:p>
    <w:p w14:paraId="7A44ADCA" w14:textId="77777777" w:rsidR="00EC01FB" w:rsidRDefault="00260DE0" w:rsidP="00260DE0">
      <w:hyperlink r:id="rId4" w:history="1">
        <w:r w:rsidRPr="00260DE0">
          <w:rPr>
            <w:rFonts w:ascii="Times New Roman" w:eastAsia="Times New Roman" w:hAnsi="Times New Roman" w:cs="Times New Roman"/>
            <w:color w:val="232327"/>
            <w:sz w:val="30"/>
            <w:szCs w:val="30"/>
            <w:lang w:eastAsia="en-GB"/>
          </w:rPr>
          <w:br/>
        </w:r>
      </w:hyperlink>
    </w:p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E0"/>
    <w:rsid w:val="000C0F39"/>
    <w:rsid w:val="00260DE0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5F62"/>
  <w15:chartTrackingRefBased/>
  <w15:docId w15:val="{637E9093-E1EA-45E4-82BB-AACB0023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60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0D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rticleauthor-name">
    <w:name w:val="article__author-name"/>
    <w:basedOn w:val="DefaultParagraphFont"/>
    <w:rsid w:val="00260DE0"/>
  </w:style>
  <w:style w:type="character" w:customStyle="1" w:styleId="apple-converted-space">
    <w:name w:val="apple-converted-space"/>
    <w:basedOn w:val="DefaultParagraphFont"/>
    <w:rsid w:val="00260DE0"/>
  </w:style>
  <w:style w:type="character" w:styleId="Hyperlink">
    <w:name w:val="Hyperlink"/>
    <w:basedOn w:val="DefaultParagraphFont"/>
    <w:uiPriority w:val="99"/>
    <w:semiHidden/>
    <w:unhideWhenUsed/>
    <w:rsid w:val="00260DE0"/>
    <w:rPr>
      <w:color w:val="0000FF"/>
      <w:u w:val="single"/>
    </w:rPr>
  </w:style>
  <w:style w:type="paragraph" w:customStyle="1" w:styleId="articlecontent">
    <w:name w:val="article__content"/>
    <w:basedOn w:val="Normal"/>
    <w:rsid w:val="0026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59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4948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10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0487">
              <w:marLeft w:val="0"/>
              <w:marRight w:val="30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128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99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8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69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6702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73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un.co.uk/archives/news/1179863/binge-drinking-bombshell-as-number-of-teenage-girls-poisoning-themselves-with-alcohol-nearly-dou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2016-08-20T21:33:00Z</dcterms:created>
  <dcterms:modified xsi:type="dcterms:W3CDTF">2016-08-20T21:35:00Z</dcterms:modified>
</cp:coreProperties>
</file>