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EDD" w:rsidRPr="00F82EDD" w:rsidRDefault="00F82EDD" w:rsidP="00F82EDD">
      <w:pPr>
        <w:shd w:val="clear" w:color="auto" w:fill="FFFFFF"/>
        <w:spacing w:before="100" w:beforeAutospacing="1" w:after="120" w:line="240" w:lineRule="auto"/>
        <w:outlineLvl w:val="1"/>
        <w:rPr>
          <w:rFonts w:ascii="Helvetica" w:eastAsia="Times New Roman" w:hAnsi="Helvetica" w:cs="Helvetica"/>
          <w:b/>
          <w:bCs/>
          <w:color w:val="111111"/>
          <w:kern w:val="36"/>
          <w:sz w:val="57"/>
          <w:szCs w:val="57"/>
          <w:lang w:val="en" w:eastAsia="en-GB"/>
        </w:rPr>
      </w:pPr>
      <w:r w:rsidRPr="00F82EDD">
        <w:rPr>
          <w:rFonts w:ascii="Helvetica" w:eastAsia="Times New Roman" w:hAnsi="Helvetica" w:cs="Helvetica"/>
          <w:b/>
          <w:bCs/>
          <w:color w:val="111111"/>
          <w:kern w:val="36"/>
          <w:sz w:val="57"/>
          <w:szCs w:val="57"/>
          <w:lang w:val="en" w:eastAsia="en-GB"/>
        </w:rPr>
        <w:t xml:space="preserve">Stillbirth risk increased by exposure to air pollution caused by car and industrial emissions, warn experts </w:t>
      </w:r>
    </w:p>
    <w:p w:rsidR="00F82EDD" w:rsidRPr="00F82EDD" w:rsidRDefault="00F82EDD" w:rsidP="00F82EDD">
      <w:pPr>
        <w:numPr>
          <w:ilvl w:val="0"/>
          <w:numId w:val="1"/>
        </w:numPr>
        <w:pBdr>
          <w:right w:val="single" w:sz="6" w:space="8" w:color="E0E0E0"/>
        </w:pBdr>
        <w:shd w:val="clear" w:color="auto" w:fill="F1F1F1"/>
        <w:spacing w:after="0" w:line="270" w:lineRule="atLeast"/>
        <w:ind w:left="0" w:right="600"/>
        <w:rPr>
          <w:rFonts w:ascii="PT Sans" w:eastAsia="Times New Roman" w:hAnsi="PT Sans" w:cs="Helvetica"/>
          <w:caps/>
          <w:color w:val="626262"/>
          <w:sz w:val="18"/>
          <w:szCs w:val="18"/>
          <w:lang w:val="en" w:eastAsia="en-GB"/>
        </w:rPr>
      </w:pPr>
      <w:r>
        <w:rPr>
          <w:rFonts w:ascii="PT Sans" w:eastAsia="Times New Roman" w:hAnsi="PT Sans" w:cs="Helvetica"/>
          <w:caps/>
          <w:color w:val="626262"/>
          <w:sz w:val="18"/>
          <w:szCs w:val="18"/>
          <w:lang w:val="en" w:eastAsia="en-GB"/>
        </w:rPr>
        <w:t>23:30, 24 May 20xx</w:t>
      </w:r>
      <w:r w:rsidRPr="00F82EDD">
        <w:rPr>
          <w:rFonts w:ascii="PT Sans" w:eastAsia="Times New Roman" w:hAnsi="PT Sans" w:cs="Helvetica"/>
          <w:caps/>
          <w:color w:val="626262"/>
          <w:sz w:val="18"/>
          <w:szCs w:val="18"/>
          <w:lang w:val="en" w:eastAsia="en-GB"/>
        </w:rPr>
        <w:t xml:space="preserve"> </w:t>
      </w:r>
    </w:p>
    <w:p w:rsidR="00F82EDD" w:rsidRPr="00F82EDD" w:rsidRDefault="00F82EDD" w:rsidP="00F82EDD">
      <w:pPr>
        <w:numPr>
          <w:ilvl w:val="0"/>
          <w:numId w:val="1"/>
        </w:numPr>
        <w:pBdr>
          <w:right w:val="single" w:sz="6" w:space="8" w:color="E0E0E0"/>
        </w:pBdr>
        <w:shd w:val="clear" w:color="auto" w:fill="F1F1F1"/>
        <w:spacing w:after="0" w:line="270" w:lineRule="atLeast"/>
        <w:ind w:left="0" w:right="600"/>
        <w:rPr>
          <w:rFonts w:ascii="PT Sans" w:eastAsia="Times New Roman" w:hAnsi="PT Sans" w:cs="Helvetica"/>
          <w:caps/>
          <w:color w:val="626262"/>
          <w:sz w:val="18"/>
          <w:szCs w:val="18"/>
          <w:lang w:val="en" w:eastAsia="en-GB"/>
        </w:rPr>
      </w:pPr>
      <w:r w:rsidRPr="00F82EDD">
        <w:rPr>
          <w:rFonts w:ascii="PT Sans" w:eastAsia="Times New Roman" w:hAnsi="PT Sans" w:cs="Helvetica"/>
          <w:b/>
          <w:bCs/>
          <w:caps/>
          <w:color w:val="626262"/>
          <w:sz w:val="18"/>
          <w:szCs w:val="18"/>
          <w:lang w:val="en" w:eastAsia="en-GB"/>
        </w:rPr>
        <w:t>By</w:t>
      </w:r>
      <w:r w:rsidRPr="00F82EDD">
        <w:rPr>
          <w:rFonts w:ascii="PT Sans" w:eastAsia="Times New Roman" w:hAnsi="PT Sans" w:cs="Helvetica"/>
          <w:caps/>
          <w:color w:val="626262"/>
          <w:sz w:val="18"/>
          <w:szCs w:val="18"/>
          <w:lang w:val="en" w:eastAsia="en-GB"/>
        </w:rPr>
        <w:t xml:space="preserve"> Ella Pickover </w:t>
      </w:r>
    </w:p>
    <w:p w:rsidR="00F82EDD" w:rsidRPr="00F82EDD" w:rsidRDefault="00F82EDD" w:rsidP="00F82EDD">
      <w:pPr>
        <w:shd w:val="clear" w:color="auto" w:fill="FFFFFF"/>
        <w:spacing w:before="100" w:beforeAutospacing="1" w:after="180" w:line="332" w:lineRule="atLeast"/>
        <w:outlineLvl w:val="2"/>
        <w:rPr>
          <w:rFonts w:ascii="Helvetica" w:eastAsia="Times New Roman" w:hAnsi="Helvetica" w:cs="Helvetica"/>
          <w:b/>
          <w:bCs/>
          <w:color w:val="111111"/>
          <w:sz w:val="38"/>
          <w:szCs w:val="38"/>
          <w:lang w:val="en" w:eastAsia="en-GB"/>
        </w:rPr>
      </w:pPr>
      <w:r w:rsidRPr="00F82EDD">
        <w:rPr>
          <w:rFonts w:ascii="Helvetica" w:eastAsia="Times New Roman" w:hAnsi="Helvetica" w:cs="Helvetica"/>
          <w:b/>
          <w:bCs/>
          <w:color w:val="111111"/>
          <w:sz w:val="38"/>
          <w:szCs w:val="38"/>
          <w:lang w:val="en" w:eastAsia="en-GB"/>
        </w:rPr>
        <w:t xml:space="preserve">Researchers say pollutants including particulates, </w:t>
      </w:r>
      <w:proofErr w:type="spellStart"/>
      <w:r w:rsidRPr="00F82EDD">
        <w:rPr>
          <w:rFonts w:ascii="Helvetica" w:eastAsia="Times New Roman" w:hAnsi="Helvetica" w:cs="Helvetica"/>
          <w:b/>
          <w:bCs/>
          <w:color w:val="111111"/>
          <w:sz w:val="38"/>
          <w:szCs w:val="38"/>
          <w:lang w:val="en" w:eastAsia="en-GB"/>
        </w:rPr>
        <w:t>sulphur</w:t>
      </w:r>
      <w:proofErr w:type="spellEnd"/>
      <w:r w:rsidRPr="00F82EDD">
        <w:rPr>
          <w:rFonts w:ascii="Helvetica" w:eastAsia="Times New Roman" w:hAnsi="Helvetica" w:cs="Helvetica"/>
          <w:b/>
          <w:bCs/>
          <w:color w:val="111111"/>
          <w:sz w:val="38"/>
          <w:szCs w:val="38"/>
          <w:lang w:val="en" w:eastAsia="en-GB"/>
        </w:rPr>
        <w:t xml:space="preserve"> dioxide, ozone and carbon monoxide could increase the risk of stillbirth </w:t>
      </w:r>
    </w:p>
    <w:p w:rsidR="00F82EDD" w:rsidRPr="00F82EDD" w:rsidRDefault="00F82EDD" w:rsidP="00F82EDD">
      <w:pPr>
        <w:shd w:val="clear" w:color="auto" w:fill="FFFFFF"/>
        <w:spacing w:before="100" w:beforeAutospacing="1" w:after="300" w:line="240" w:lineRule="auto"/>
        <w:outlineLvl w:val="4"/>
        <w:rPr>
          <w:rFonts w:ascii="Helvetica" w:eastAsia="Times New Roman" w:hAnsi="Helvetica" w:cs="Helvetica"/>
          <w:b/>
          <w:bCs/>
          <w:vanish/>
          <w:color w:val="111111"/>
          <w:sz w:val="23"/>
          <w:szCs w:val="23"/>
          <w:lang w:val="en" w:eastAsia="en-GB"/>
        </w:rPr>
      </w:pPr>
      <w:bookmarkStart w:id="0" w:name="_GoBack"/>
      <w:r w:rsidRPr="00F82EDD">
        <w:rPr>
          <w:rFonts w:ascii="Helvetica" w:eastAsia="Times New Roman" w:hAnsi="Helvetica" w:cs="Helvetica"/>
          <w:b/>
          <w:bCs/>
          <w:vanish/>
          <w:color w:val="111111"/>
          <w:sz w:val="23"/>
          <w:szCs w:val="23"/>
          <w:lang w:val="en" w:eastAsia="en-GB"/>
        </w:rPr>
        <w:t>Get daily news by email</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 xml:space="preserve">Air pollution may raise the </w:t>
      </w:r>
      <w:hyperlink r:id="rId5" w:history="1">
        <w:r w:rsidRPr="00F82EDD">
          <w:rPr>
            <w:rFonts w:ascii="Helvetica" w:eastAsia="Times New Roman" w:hAnsi="Helvetica" w:cs="Helvetica"/>
            <w:color w:val="141414"/>
            <w:sz w:val="21"/>
            <w:szCs w:val="21"/>
            <w:lang w:val="en" w:eastAsia="en-GB"/>
          </w:rPr>
          <w:t>risk of stillbirth</w:t>
        </w:r>
      </w:hyperlink>
      <w:r w:rsidRPr="00F82EDD">
        <w:rPr>
          <w:rFonts w:ascii="Helvetica" w:eastAsia="Times New Roman" w:hAnsi="Helvetica" w:cs="Helvetica"/>
          <w:color w:val="222222"/>
          <w:sz w:val="21"/>
          <w:szCs w:val="21"/>
          <w:lang w:val="en" w:eastAsia="en-GB"/>
        </w:rPr>
        <w:t>, say researchers who have called for tougher controls of car and industrial emissions.</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 xml:space="preserve">Pollutants involved include particulates, </w:t>
      </w:r>
      <w:proofErr w:type="spellStart"/>
      <w:r w:rsidRPr="00F82EDD">
        <w:rPr>
          <w:rFonts w:ascii="Helvetica" w:eastAsia="Times New Roman" w:hAnsi="Helvetica" w:cs="Helvetica"/>
          <w:color w:val="222222"/>
          <w:sz w:val="21"/>
          <w:szCs w:val="21"/>
          <w:lang w:val="en" w:eastAsia="en-GB"/>
        </w:rPr>
        <w:t>sulphur</w:t>
      </w:r>
      <w:proofErr w:type="spellEnd"/>
      <w:r w:rsidRPr="00F82EDD">
        <w:rPr>
          <w:rFonts w:ascii="Helvetica" w:eastAsia="Times New Roman" w:hAnsi="Helvetica" w:cs="Helvetica"/>
          <w:color w:val="222222"/>
          <w:sz w:val="21"/>
          <w:szCs w:val="21"/>
          <w:lang w:val="en" w:eastAsia="en-GB"/>
        </w:rPr>
        <w:t xml:space="preserve"> dioxide, ozone and carbon monoxide, a report in Occupational and Environmental Medicine journal said.</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proofErr w:type="spellStart"/>
      <w:r w:rsidRPr="00F82EDD">
        <w:rPr>
          <w:rFonts w:ascii="Helvetica" w:eastAsia="Times New Roman" w:hAnsi="Helvetica" w:cs="Helvetica"/>
          <w:color w:val="222222"/>
          <w:sz w:val="21"/>
          <w:szCs w:val="21"/>
          <w:lang w:val="en" w:eastAsia="en-GB"/>
        </w:rPr>
        <w:t>Dr</w:t>
      </w:r>
      <w:proofErr w:type="spellEnd"/>
      <w:r w:rsidRPr="00F82EDD">
        <w:rPr>
          <w:rFonts w:ascii="Helvetica" w:eastAsia="Times New Roman" w:hAnsi="Helvetica" w:cs="Helvetica"/>
          <w:color w:val="222222"/>
          <w:sz w:val="21"/>
          <w:szCs w:val="21"/>
          <w:lang w:val="en" w:eastAsia="en-GB"/>
        </w:rPr>
        <w:t xml:space="preserve"> Marie Pedersen of </w:t>
      </w:r>
      <w:hyperlink r:id="rId6" w:history="1">
        <w:r w:rsidRPr="00F82EDD">
          <w:rPr>
            <w:rFonts w:ascii="Helvetica" w:eastAsia="Times New Roman" w:hAnsi="Helvetica" w:cs="Helvetica"/>
            <w:color w:val="141414"/>
            <w:sz w:val="21"/>
            <w:szCs w:val="21"/>
            <w:lang w:val="en" w:eastAsia="en-GB"/>
          </w:rPr>
          <w:t>Copenhagen University</w:t>
        </w:r>
      </w:hyperlink>
      <w:r w:rsidRPr="00F82EDD">
        <w:rPr>
          <w:rFonts w:ascii="Helvetica" w:eastAsia="Times New Roman" w:hAnsi="Helvetica" w:cs="Helvetica"/>
          <w:color w:val="222222"/>
          <w:sz w:val="21"/>
          <w:szCs w:val="21"/>
          <w:lang w:val="en" w:eastAsia="en-GB"/>
        </w:rPr>
        <w:t xml:space="preserve">, Denmark, said if a link was “confirmed in future studies it would be of major public health importance”. </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Stillbirths – deaths after 24 weeks of pregnancy – happen in one in 200 births.</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Around 11 babies are stillborn every day in the UK, with around 3,600 cases a year.</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Researchers have called for tighter curbs on car exhausts and industrial waste emissions to reduce the risk of air pollutants.</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 xml:space="preserve">It comes after studies concluded that exposure to ambient </w:t>
      </w:r>
      <w:hyperlink r:id="rId7" w:history="1">
        <w:r w:rsidRPr="00F82EDD">
          <w:rPr>
            <w:rFonts w:ascii="Helvetica" w:eastAsia="Times New Roman" w:hAnsi="Helvetica" w:cs="Helvetica"/>
            <w:color w:val="141414"/>
            <w:sz w:val="21"/>
            <w:szCs w:val="21"/>
            <w:lang w:val="en" w:eastAsia="en-GB"/>
          </w:rPr>
          <w:t>air pollution</w:t>
        </w:r>
      </w:hyperlink>
      <w:r w:rsidRPr="00F82EDD">
        <w:rPr>
          <w:rFonts w:ascii="Helvetica" w:eastAsia="Times New Roman" w:hAnsi="Helvetica" w:cs="Helvetica"/>
          <w:color w:val="222222"/>
          <w:sz w:val="21"/>
          <w:szCs w:val="21"/>
          <w:lang w:val="en" w:eastAsia="en-GB"/>
        </w:rPr>
        <w:t xml:space="preserve"> heightens the risk of stillbirth.</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Following a systematic review of 13 studies on the subject, published in the journal Occupational &amp; Environmental Medicine, the researchers found the risk was particularly heightened during the third trimester of pregnancy.</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“Our results provide suggestive evidence that ambient air pollution is a risk factor for stillbirth,” they wrote.</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“Pregnant women should be aware of the potential adverse effects of ambient air pollution, although the prevention against exposure to air pollutants generally requires more action by the Government than by the individual.”</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lastRenderedPageBreak/>
        <w:t>They added: “Policies such as control of vehicular emissions, fuel quality improvement and control of industrial waste emissions should be developed and implemented to reduce the risk of air pollutants.”</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 xml:space="preserve">The air pollutants linked to a heightened risk included: small particulate matter of less than 2.5 microns in diameter (PM2.5), PM10, nitrogen dioxide, </w:t>
      </w:r>
      <w:proofErr w:type="spellStart"/>
      <w:r w:rsidRPr="00F82EDD">
        <w:rPr>
          <w:rFonts w:ascii="Helvetica" w:eastAsia="Times New Roman" w:hAnsi="Helvetica" w:cs="Helvetica"/>
          <w:color w:val="222222"/>
          <w:sz w:val="21"/>
          <w:szCs w:val="21"/>
          <w:lang w:val="en" w:eastAsia="en-GB"/>
        </w:rPr>
        <w:t>sulphur</w:t>
      </w:r>
      <w:proofErr w:type="spellEnd"/>
      <w:r w:rsidRPr="00F82EDD">
        <w:rPr>
          <w:rFonts w:ascii="Helvetica" w:eastAsia="Times New Roman" w:hAnsi="Helvetica" w:cs="Helvetica"/>
          <w:color w:val="222222"/>
          <w:sz w:val="21"/>
          <w:szCs w:val="21"/>
          <w:lang w:val="en" w:eastAsia="en-GB"/>
        </w:rPr>
        <w:t xml:space="preserve"> dioxide, </w:t>
      </w:r>
      <w:hyperlink r:id="rId8" w:history="1">
        <w:r w:rsidRPr="00F82EDD">
          <w:rPr>
            <w:rFonts w:ascii="Helvetica" w:eastAsia="Times New Roman" w:hAnsi="Helvetica" w:cs="Helvetica"/>
            <w:color w:val="141414"/>
            <w:sz w:val="21"/>
            <w:szCs w:val="21"/>
            <w:lang w:val="en" w:eastAsia="en-GB"/>
          </w:rPr>
          <w:t>carbon monoxide</w:t>
        </w:r>
      </w:hyperlink>
      <w:r w:rsidRPr="00F82EDD">
        <w:rPr>
          <w:rFonts w:ascii="Helvetica" w:eastAsia="Times New Roman" w:hAnsi="Helvetica" w:cs="Helvetica"/>
          <w:color w:val="222222"/>
          <w:sz w:val="21"/>
          <w:szCs w:val="21"/>
          <w:lang w:val="en" w:eastAsia="en-GB"/>
        </w:rPr>
        <w:t xml:space="preserve"> and ozone.</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But they stressed that further research is needed to strengthen the evidence.</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proofErr w:type="spellStart"/>
      <w:r w:rsidRPr="00F82EDD">
        <w:rPr>
          <w:rFonts w:ascii="Helvetica" w:eastAsia="Times New Roman" w:hAnsi="Helvetica" w:cs="Helvetica"/>
          <w:color w:val="222222"/>
          <w:sz w:val="21"/>
          <w:szCs w:val="21"/>
          <w:lang w:val="en" w:eastAsia="en-GB"/>
        </w:rPr>
        <w:t>Dr</w:t>
      </w:r>
      <w:proofErr w:type="spellEnd"/>
      <w:r w:rsidRPr="00F82EDD">
        <w:rPr>
          <w:rFonts w:ascii="Helvetica" w:eastAsia="Times New Roman" w:hAnsi="Helvetica" w:cs="Helvetica"/>
          <w:color w:val="222222"/>
          <w:sz w:val="21"/>
          <w:szCs w:val="21"/>
          <w:lang w:val="en" w:eastAsia="en-GB"/>
        </w:rPr>
        <w:t xml:space="preserve"> Pedersen, of the Centre for Epidemiology and Screening, wrote: “Stillbirth is one of the most neglected tragedies in global health today, and the existing evidence deserves additional investigation.</w:t>
      </w:r>
    </w:p>
    <w:p w:rsidR="00F82EDD" w:rsidRPr="00F82EDD" w:rsidRDefault="00C823E4"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 xml:space="preserve"> </w:t>
      </w:r>
      <w:r w:rsidR="00F82EDD" w:rsidRPr="00F82EDD">
        <w:rPr>
          <w:rFonts w:ascii="Helvetica" w:eastAsia="Times New Roman" w:hAnsi="Helvetica" w:cs="Helvetica"/>
          <w:color w:val="222222"/>
          <w:sz w:val="21"/>
          <w:szCs w:val="21"/>
          <w:lang w:val="en" w:eastAsia="en-GB"/>
        </w:rPr>
        <w:t>“If the evidence of an association between ambient air pollution and stillbirth is confirmed in future studies, it would be of major public health importance.</w:t>
      </w:r>
    </w:p>
    <w:p w:rsidR="00F82EDD" w:rsidRPr="00F82EDD" w:rsidRDefault="00F82EDD" w:rsidP="00F82EDD">
      <w:pPr>
        <w:shd w:val="clear" w:color="auto" w:fill="FFFFFF"/>
        <w:spacing w:after="180" w:line="336" w:lineRule="atLeast"/>
        <w:rPr>
          <w:rFonts w:ascii="Helvetica" w:eastAsia="Times New Roman" w:hAnsi="Helvetica" w:cs="Helvetica"/>
          <w:color w:val="222222"/>
          <w:sz w:val="21"/>
          <w:szCs w:val="21"/>
          <w:lang w:val="en" w:eastAsia="en-GB"/>
        </w:rPr>
      </w:pPr>
      <w:r w:rsidRPr="00F82EDD">
        <w:rPr>
          <w:rFonts w:ascii="Helvetica" w:eastAsia="Times New Roman" w:hAnsi="Helvetica" w:cs="Helvetica"/>
          <w:color w:val="222222"/>
          <w:sz w:val="21"/>
          <w:szCs w:val="21"/>
          <w:lang w:val="en" w:eastAsia="en-GB"/>
        </w:rPr>
        <w:t>“Although the reported summary effect estimates were relatively small, the ubiquitous nature of ambient air pollution exposure suggests that exposure to ambient air pollution may have a large population-attributable risk for stillbirth.</w:t>
      </w:r>
    </w:p>
    <w:bookmarkEnd w:id="0"/>
    <w:p w:rsidR="003F3B8C" w:rsidRPr="00F82EDD" w:rsidRDefault="009C3E3A">
      <w:pPr>
        <w:rPr>
          <w:lang w:val="en"/>
        </w:rPr>
      </w:pPr>
    </w:p>
    <w:sectPr w:rsidR="003F3B8C" w:rsidRPr="00F82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PT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266A"/>
    <w:multiLevelType w:val="multilevel"/>
    <w:tmpl w:val="E53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8C347C"/>
    <w:multiLevelType w:val="multilevel"/>
    <w:tmpl w:val="7132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EDD"/>
    <w:rsid w:val="002728D2"/>
    <w:rsid w:val="00356CD1"/>
    <w:rsid w:val="009C3E3A"/>
    <w:rsid w:val="00C823E4"/>
    <w:rsid w:val="00F80CA3"/>
    <w:rsid w:val="00F82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99B8C-F50F-4941-BEC7-D7AA03B0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30329">
      <w:bodyDiv w:val="1"/>
      <w:marLeft w:val="0"/>
      <w:marRight w:val="0"/>
      <w:marTop w:val="0"/>
      <w:marBottom w:val="0"/>
      <w:divBdr>
        <w:top w:val="none" w:sz="0" w:space="0" w:color="auto"/>
        <w:left w:val="none" w:sz="0" w:space="0" w:color="auto"/>
        <w:bottom w:val="none" w:sz="0" w:space="0" w:color="auto"/>
        <w:right w:val="none" w:sz="0" w:space="0" w:color="auto"/>
      </w:divBdr>
      <w:divsChild>
        <w:div w:id="1126629786">
          <w:marLeft w:val="0"/>
          <w:marRight w:val="0"/>
          <w:marTop w:val="1500"/>
          <w:marBottom w:val="0"/>
          <w:divBdr>
            <w:top w:val="single" w:sz="24" w:space="0" w:color="DADADA"/>
            <w:left w:val="single" w:sz="24" w:space="8" w:color="DADADA"/>
            <w:bottom w:val="single" w:sz="24" w:space="0" w:color="DADADA"/>
            <w:right w:val="single" w:sz="24" w:space="8" w:color="DADADA"/>
          </w:divBdr>
          <w:divsChild>
            <w:div w:id="173229309">
              <w:marLeft w:val="0"/>
              <w:marRight w:val="0"/>
              <w:marTop w:val="0"/>
              <w:marBottom w:val="0"/>
              <w:divBdr>
                <w:top w:val="none" w:sz="0" w:space="0" w:color="auto"/>
                <w:left w:val="none" w:sz="0" w:space="0" w:color="auto"/>
                <w:bottom w:val="none" w:sz="0" w:space="0" w:color="auto"/>
                <w:right w:val="none" w:sz="0" w:space="0" w:color="auto"/>
              </w:divBdr>
              <w:divsChild>
                <w:div w:id="353918766">
                  <w:marLeft w:val="0"/>
                  <w:marRight w:val="150"/>
                  <w:marTop w:val="0"/>
                  <w:marBottom w:val="0"/>
                  <w:divBdr>
                    <w:top w:val="none" w:sz="0" w:space="0" w:color="auto"/>
                    <w:left w:val="none" w:sz="0" w:space="0" w:color="auto"/>
                    <w:bottom w:val="none" w:sz="0" w:space="0" w:color="auto"/>
                    <w:right w:val="none" w:sz="0" w:space="0" w:color="auto"/>
                  </w:divBdr>
                  <w:divsChild>
                    <w:div w:id="1833326719">
                      <w:marLeft w:val="0"/>
                      <w:marRight w:val="300"/>
                      <w:marTop w:val="0"/>
                      <w:marBottom w:val="0"/>
                      <w:divBdr>
                        <w:top w:val="none" w:sz="0" w:space="0" w:color="auto"/>
                        <w:left w:val="none" w:sz="0" w:space="0" w:color="auto"/>
                        <w:bottom w:val="none" w:sz="0" w:space="0" w:color="auto"/>
                        <w:right w:val="none" w:sz="0" w:space="0" w:color="auto"/>
                      </w:divBdr>
                      <w:divsChild>
                        <w:div w:id="1232540521">
                          <w:marLeft w:val="0"/>
                          <w:marRight w:val="0"/>
                          <w:marTop w:val="0"/>
                          <w:marBottom w:val="0"/>
                          <w:divBdr>
                            <w:top w:val="none" w:sz="0" w:space="0" w:color="auto"/>
                            <w:left w:val="none" w:sz="0" w:space="0" w:color="auto"/>
                            <w:bottom w:val="none" w:sz="0" w:space="0" w:color="auto"/>
                            <w:right w:val="none" w:sz="0" w:space="0" w:color="auto"/>
                          </w:divBdr>
                          <w:divsChild>
                            <w:div w:id="1709256736">
                              <w:marLeft w:val="0"/>
                              <w:marRight w:val="0"/>
                              <w:marTop w:val="0"/>
                              <w:marBottom w:val="0"/>
                              <w:divBdr>
                                <w:top w:val="none" w:sz="0" w:space="0" w:color="auto"/>
                                <w:left w:val="none" w:sz="0" w:space="0" w:color="auto"/>
                                <w:bottom w:val="none" w:sz="0" w:space="0" w:color="auto"/>
                                <w:right w:val="none" w:sz="0" w:space="0" w:color="auto"/>
                              </w:divBdr>
                              <w:divsChild>
                                <w:div w:id="1099108394">
                                  <w:marLeft w:val="0"/>
                                  <w:marRight w:val="0"/>
                                  <w:marTop w:val="0"/>
                                  <w:marBottom w:val="0"/>
                                  <w:divBdr>
                                    <w:top w:val="none" w:sz="0" w:space="0" w:color="auto"/>
                                    <w:left w:val="none" w:sz="0" w:space="0" w:color="auto"/>
                                    <w:bottom w:val="none" w:sz="0" w:space="0" w:color="auto"/>
                                    <w:right w:val="none" w:sz="0" w:space="0" w:color="auto"/>
                                  </w:divBdr>
                                </w:div>
                                <w:div w:id="667171659">
                                  <w:marLeft w:val="0"/>
                                  <w:marRight w:val="0"/>
                                  <w:marTop w:val="0"/>
                                  <w:marBottom w:val="0"/>
                                  <w:divBdr>
                                    <w:top w:val="none" w:sz="0" w:space="0" w:color="auto"/>
                                    <w:left w:val="none" w:sz="0" w:space="0" w:color="auto"/>
                                    <w:bottom w:val="none" w:sz="0" w:space="0" w:color="auto"/>
                                    <w:right w:val="none" w:sz="0" w:space="0" w:color="auto"/>
                                  </w:divBdr>
                                </w:div>
                                <w:div w:id="1936280607">
                                  <w:marLeft w:val="0"/>
                                  <w:marRight w:val="0"/>
                                  <w:marTop w:val="0"/>
                                  <w:marBottom w:val="0"/>
                                  <w:divBdr>
                                    <w:top w:val="none" w:sz="0" w:space="0" w:color="auto"/>
                                    <w:left w:val="none" w:sz="0" w:space="0" w:color="auto"/>
                                    <w:bottom w:val="none" w:sz="0" w:space="0" w:color="auto"/>
                                    <w:right w:val="none" w:sz="0" w:space="0" w:color="auto"/>
                                  </w:divBdr>
                                  <w:divsChild>
                                    <w:div w:id="348025054">
                                      <w:marLeft w:val="0"/>
                                      <w:marRight w:val="0"/>
                                      <w:marTop w:val="0"/>
                                      <w:marBottom w:val="0"/>
                                      <w:divBdr>
                                        <w:top w:val="none" w:sz="0" w:space="0" w:color="auto"/>
                                        <w:left w:val="none" w:sz="0" w:space="0" w:color="auto"/>
                                        <w:bottom w:val="none" w:sz="0" w:space="0" w:color="auto"/>
                                        <w:right w:val="none" w:sz="0" w:space="0" w:color="auto"/>
                                      </w:divBdr>
                                    </w:div>
                                    <w:div w:id="4787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83072">
                          <w:marLeft w:val="0"/>
                          <w:marRight w:val="0"/>
                          <w:marTop w:val="0"/>
                          <w:marBottom w:val="0"/>
                          <w:divBdr>
                            <w:top w:val="none" w:sz="0" w:space="0" w:color="auto"/>
                            <w:left w:val="none" w:sz="0" w:space="0" w:color="auto"/>
                            <w:bottom w:val="none" w:sz="0" w:space="0" w:color="auto"/>
                            <w:right w:val="none" w:sz="0" w:space="0" w:color="auto"/>
                          </w:divBdr>
                          <w:divsChild>
                            <w:div w:id="849950373">
                              <w:marLeft w:val="0"/>
                              <w:marRight w:val="0"/>
                              <w:marTop w:val="0"/>
                              <w:marBottom w:val="0"/>
                              <w:divBdr>
                                <w:top w:val="none" w:sz="0" w:space="0" w:color="auto"/>
                                <w:left w:val="none" w:sz="0" w:space="0" w:color="auto"/>
                                <w:bottom w:val="none" w:sz="0" w:space="0" w:color="auto"/>
                                <w:right w:val="none" w:sz="0" w:space="0" w:color="auto"/>
                              </w:divBdr>
                              <w:divsChild>
                                <w:div w:id="608122155">
                                  <w:marLeft w:val="0"/>
                                  <w:marRight w:val="0"/>
                                  <w:marTop w:val="0"/>
                                  <w:marBottom w:val="0"/>
                                  <w:divBdr>
                                    <w:top w:val="none" w:sz="0" w:space="0" w:color="auto"/>
                                    <w:left w:val="none" w:sz="0" w:space="0" w:color="auto"/>
                                    <w:bottom w:val="none" w:sz="0" w:space="0" w:color="auto"/>
                                    <w:right w:val="none" w:sz="0" w:space="0" w:color="auto"/>
                                  </w:divBdr>
                                </w:div>
                                <w:div w:id="1158233824">
                                  <w:marLeft w:val="0"/>
                                  <w:marRight w:val="0"/>
                                  <w:marTop w:val="0"/>
                                  <w:marBottom w:val="0"/>
                                  <w:divBdr>
                                    <w:top w:val="none" w:sz="0" w:space="0" w:color="auto"/>
                                    <w:left w:val="none" w:sz="0" w:space="0" w:color="auto"/>
                                    <w:bottom w:val="none" w:sz="0" w:space="0" w:color="auto"/>
                                    <w:right w:val="none" w:sz="0" w:space="0" w:color="auto"/>
                                  </w:divBdr>
                                  <w:divsChild>
                                    <w:div w:id="1267422922">
                                      <w:marLeft w:val="0"/>
                                      <w:marRight w:val="0"/>
                                      <w:marTop w:val="0"/>
                                      <w:marBottom w:val="0"/>
                                      <w:divBdr>
                                        <w:top w:val="none" w:sz="0" w:space="0" w:color="auto"/>
                                        <w:left w:val="none" w:sz="0" w:space="0" w:color="auto"/>
                                        <w:bottom w:val="none" w:sz="0" w:space="0" w:color="auto"/>
                                        <w:right w:val="none" w:sz="0" w:space="0" w:color="auto"/>
                                      </w:divBdr>
                                    </w:div>
                                    <w:div w:id="330258707">
                                      <w:marLeft w:val="0"/>
                                      <w:marRight w:val="0"/>
                                      <w:marTop w:val="0"/>
                                      <w:marBottom w:val="0"/>
                                      <w:divBdr>
                                        <w:top w:val="none" w:sz="0" w:space="0" w:color="auto"/>
                                        <w:left w:val="none" w:sz="0" w:space="0" w:color="auto"/>
                                        <w:bottom w:val="none" w:sz="0" w:space="0" w:color="auto"/>
                                        <w:right w:val="none" w:sz="0" w:space="0" w:color="auto"/>
                                      </w:divBdr>
                                    </w:div>
                                    <w:div w:id="13699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carbon-monoxide" TargetMode="External"/><Relationship Id="rId3" Type="http://schemas.openxmlformats.org/officeDocument/2006/relationships/settings" Target="settings.xml"/><Relationship Id="rId7" Type="http://schemas.openxmlformats.org/officeDocument/2006/relationships/hyperlink" Target="http://www.mirror.co.uk/all-about/pol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university-of-copenhagen" TargetMode="External"/><Relationship Id="rId5" Type="http://schemas.openxmlformats.org/officeDocument/2006/relationships/hyperlink" Target="http://www.mirror.co.uk/all-about/stillbir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Malcolm</cp:lastModifiedBy>
  <cp:revision>3</cp:revision>
  <dcterms:created xsi:type="dcterms:W3CDTF">2016-08-11T11:07:00Z</dcterms:created>
  <dcterms:modified xsi:type="dcterms:W3CDTF">2016-09-28T11:53:00Z</dcterms:modified>
</cp:coreProperties>
</file>