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b/>
          <w:bCs/>
          <w:color w:val="0E0E0E"/>
          <w:sz w:val="78"/>
          <w:szCs w:val="78"/>
          <w:lang w:val="en-US"/>
        </w:rPr>
      </w:pPr>
      <w:r>
        <w:rPr>
          <w:rFonts w:ascii="PT Sans" w:hAnsi="PT Sans" w:cs="PT Sans"/>
          <w:b/>
          <w:bCs/>
          <w:color w:val="0E0E0E"/>
          <w:sz w:val="78"/>
          <w:szCs w:val="78"/>
          <w:lang w:val="en-US"/>
        </w:rPr>
        <w:t xml:space="preserve">Highly educated people more likely to suffer from brain </w:t>
      </w:r>
      <w:proofErr w:type="spellStart"/>
      <w:r>
        <w:rPr>
          <w:rFonts w:ascii="PT Sans" w:hAnsi="PT Sans" w:cs="PT Sans"/>
          <w:b/>
          <w:bCs/>
          <w:color w:val="0E0E0E"/>
          <w:sz w:val="78"/>
          <w:szCs w:val="78"/>
          <w:lang w:val="en-US"/>
        </w:rPr>
        <w:t>tumours</w:t>
      </w:r>
      <w:proofErr w:type="spellEnd"/>
      <w:r>
        <w:rPr>
          <w:rFonts w:ascii="PT Sans" w:hAnsi="PT Sans" w:cs="PT Sans"/>
          <w:b/>
          <w:bCs/>
          <w:color w:val="0E0E0E"/>
          <w:sz w:val="78"/>
          <w:szCs w:val="78"/>
          <w:lang w:val="en-US"/>
        </w:rPr>
        <w:t xml:space="preserve"> according to new study</w:t>
      </w:r>
    </w:p>
    <w:p w:rsidR="00A10436" w:rsidRDefault="00A10436" w:rsidP="00A104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/>
        <w:ind w:right="200" w:hanging="720"/>
        <w:rPr>
          <w:rFonts w:ascii="PT Sans" w:hAnsi="PT Sans" w:cs="PT Sans"/>
          <w:color w:val="4F4F4F"/>
          <w:lang w:val="en-US"/>
        </w:rPr>
      </w:pPr>
      <w:r>
        <w:rPr>
          <w:rFonts w:ascii="PT Sans" w:hAnsi="PT Sans" w:cs="PT Sans"/>
          <w:color w:val="4F4F4F"/>
          <w:kern w:val="1"/>
          <w:lang w:val="en-US"/>
        </w:rPr>
        <w:tab/>
      </w:r>
      <w:r>
        <w:rPr>
          <w:rFonts w:ascii="PT Sans" w:hAnsi="PT Sans" w:cs="PT Sans"/>
          <w:color w:val="4F4F4F"/>
          <w:kern w:val="1"/>
          <w:lang w:val="en-US"/>
        </w:rPr>
        <w:tab/>
      </w:r>
      <w:r>
        <w:rPr>
          <w:rFonts w:ascii="PT Sans" w:hAnsi="PT Sans" w:cs="PT Sans"/>
          <w:color w:val="4F4F4F"/>
          <w:lang w:val="en-US"/>
        </w:rPr>
        <w:t>12:34, 20 JUN 2016</w:t>
      </w:r>
    </w:p>
    <w:p w:rsidR="00A10436" w:rsidRDefault="00A10436" w:rsidP="00A104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/>
        <w:ind w:right="200" w:hanging="720"/>
        <w:rPr>
          <w:rFonts w:ascii="PT Sans" w:hAnsi="PT Sans" w:cs="PT Sans"/>
          <w:color w:val="4F4F4F"/>
          <w:lang w:val="en-US"/>
        </w:rPr>
      </w:pPr>
      <w:r>
        <w:rPr>
          <w:rFonts w:ascii="PT Sans" w:hAnsi="PT Sans" w:cs="PT Sans"/>
          <w:b/>
          <w:bCs/>
          <w:color w:val="4F4F4F"/>
          <w:kern w:val="1"/>
          <w:lang w:val="en-US"/>
        </w:rPr>
        <w:tab/>
      </w:r>
      <w:r>
        <w:rPr>
          <w:rFonts w:ascii="PT Sans" w:hAnsi="PT Sans" w:cs="PT Sans"/>
          <w:b/>
          <w:bCs/>
          <w:color w:val="4F4F4F"/>
          <w:kern w:val="1"/>
          <w:lang w:val="en-US"/>
        </w:rPr>
        <w:tab/>
      </w:r>
      <w:r>
        <w:rPr>
          <w:rFonts w:ascii="PT Sans" w:hAnsi="PT Sans" w:cs="PT Sans"/>
          <w:b/>
          <w:bCs/>
          <w:color w:val="4F4F4F"/>
          <w:lang w:val="en-US"/>
        </w:rPr>
        <w:t xml:space="preserve">UPDATED </w:t>
      </w:r>
      <w:r>
        <w:rPr>
          <w:rFonts w:ascii="PT Sans" w:hAnsi="PT Sans" w:cs="PT Sans"/>
          <w:color w:val="4F4F4F"/>
          <w:lang w:val="en-US"/>
        </w:rPr>
        <w:t>12:36, 20 JUN 2016</w:t>
      </w:r>
    </w:p>
    <w:p w:rsidR="00A10436" w:rsidRDefault="00A10436" w:rsidP="00A104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/>
        <w:ind w:right="200" w:hanging="720"/>
        <w:rPr>
          <w:rFonts w:ascii="PT Sans" w:hAnsi="PT Sans" w:cs="PT Sans"/>
          <w:color w:val="4F4F4F"/>
          <w:lang w:val="en-US"/>
        </w:rPr>
      </w:pPr>
      <w:r>
        <w:rPr>
          <w:rFonts w:ascii="PT Sans" w:hAnsi="PT Sans" w:cs="PT Sans"/>
          <w:b/>
          <w:bCs/>
          <w:color w:val="4F4F4F"/>
          <w:kern w:val="1"/>
          <w:lang w:val="en-US"/>
        </w:rPr>
        <w:tab/>
      </w:r>
      <w:r>
        <w:rPr>
          <w:rFonts w:ascii="PT Sans" w:hAnsi="PT Sans" w:cs="PT Sans"/>
          <w:b/>
          <w:bCs/>
          <w:color w:val="4F4F4F"/>
          <w:kern w:val="1"/>
          <w:lang w:val="en-US"/>
        </w:rPr>
        <w:tab/>
      </w:r>
      <w:r>
        <w:rPr>
          <w:rFonts w:ascii="PT Sans" w:hAnsi="PT Sans" w:cs="PT Sans"/>
          <w:b/>
          <w:bCs/>
          <w:color w:val="4F4F4F"/>
          <w:lang w:val="en-US"/>
        </w:rPr>
        <w:t>BY</w:t>
      </w:r>
      <w:r>
        <w:rPr>
          <w:rFonts w:ascii="PT Sans" w:hAnsi="PT Sans" w:cs="PT Sans"/>
          <w:color w:val="4F4F4F"/>
          <w:lang w:val="en-US"/>
        </w:rPr>
        <w:t xml:space="preserve"> </w:t>
      </w:r>
      <w:hyperlink r:id="rId5" w:history="1">
        <w:r>
          <w:rPr>
            <w:rFonts w:ascii="PT Sans" w:hAnsi="PT Sans" w:cs="PT Sans"/>
            <w:color w:val="4F4F4F"/>
            <w:lang w:val="en-US"/>
          </w:rPr>
          <w:t>KERRY MULLEN</w:t>
        </w:r>
      </w:hyperlink>
    </w:p>
    <w:p w:rsidR="00A10436" w:rsidRDefault="00A10436" w:rsidP="00A1043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T Sans" w:hAnsi="PT Sans" w:cs="PT Sans"/>
          <w:sz w:val="26"/>
          <w:szCs w:val="26"/>
          <w:lang w:val="en-US"/>
        </w:rPr>
      </w:pPr>
      <w:r>
        <w:rPr>
          <w:rFonts w:ascii="PT Sans" w:hAnsi="PT Sans" w:cs="PT Sans"/>
          <w:b/>
          <w:bCs/>
          <w:color w:val="101010"/>
          <w:sz w:val="36"/>
          <w:szCs w:val="36"/>
          <w:lang w:val="en-US"/>
        </w:rPr>
        <w:t>3 </w:t>
      </w:r>
      <w:r>
        <w:rPr>
          <w:rFonts w:ascii="PT Sans" w:hAnsi="PT Sans" w:cs="PT Sans"/>
          <w:color w:val="393939"/>
          <w:lang w:val="en-US"/>
        </w:rPr>
        <w:t>SHARES </w:t>
      </w:r>
      <w:r>
        <w:rPr>
          <w:rFonts w:ascii="PT Sans" w:hAnsi="PT Sans" w:cs="PT Sans"/>
          <w:b/>
          <w:bCs/>
          <w:color w:val="138E27"/>
          <w:sz w:val="36"/>
          <w:szCs w:val="36"/>
          <w:lang w:val="en-US"/>
        </w:rPr>
        <w:t>1 </w:t>
      </w:r>
      <w:r>
        <w:rPr>
          <w:rFonts w:ascii="PT Sans" w:hAnsi="PT Sans" w:cs="PT Sans"/>
          <w:color w:val="393939"/>
          <w:lang w:val="en-US"/>
        </w:rPr>
        <w:t>COMMENT</w:t>
      </w:r>
    </w:p>
    <w:p w:rsidR="000A4579" w:rsidRDefault="000A4579" w:rsidP="000A4579">
      <w:pPr>
        <w:widowControl w:val="0"/>
        <w:autoSpaceDE w:val="0"/>
        <w:autoSpaceDN w:val="0"/>
        <w:adjustRightInd w:val="0"/>
        <w:rPr>
          <w:rFonts w:ascii="PT Sans" w:hAnsi="PT Sans" w:cs="PT Sans"/>
          <w:color w:val="4F4F4F"/>
          <w:sz w:val="34"/>
          <w:szCs w:val="34"/>
          <w:lang w:val="en-US"/>
        </w:rPr>
      </w:pPr>
    </w:p>
    <w:p w:rsidR="000A4579" w:rsidRPr="000A4579" w:rsidRDefault="000A4579" w:rsidP="000A4579">
      <w:pPr>
        <w:widowControl w:val="0"/>
        <w:autoSpaceDE w:val="0"/>
        <w:autoSpaceDN w:val="0"/>
        <w:adjustRightInd w:val="0"/>
        <w:rPr>
          <w:rFonts w:ascii="PT Sans" w:hAnsi="PT Sans" w:cs="PT Sans"/>
          <w:color w:val="4F4F4F"/>
          <w:sz w:val="34"/>
          <w:szCs w:val="34"/>
          <w:lang w:val="en-US"/>
        </w:rPr>
      </w:pPr>
      <w:r w:rsidRPr="000A4579">
        <w:rPr>
          <w:rFonts w:ascii="PT Sans" w:hAnsi="PT Sans" w:cs="PT Sans"/>
          <w:color w:val="4F4F4F"/>
          <w:sz w:val="34"/>
          <w:szCs w:val="34"/>
          <w:lang w:val="en-US"/>
        </w:rPr>
        <w:t xml:space="preserve">HIGHLY educated people are more likely to suffer from brain </w:t>
      </w:r>
      <w:proofErr w:type="spellStart"/>
      <w:r w:rsidRPr="000A4579">
        <w:rPr>
          <w:rFonts w:ascii="PT Sans" w:hAnsi="PT Sans" w:cs="PT Sans"/>
          <w:color w:val="4F4F4F"/>
          <w:sz w:val="34"/>
          <w:szCs w:val="34"/>
          <w:lang w:val="en-US"/>
        </w:rPr>
        <w:t>tumours</w:t>
      </w:r>
      <w:proofErr w:type="spellEnd"/>
      <w:r w:rsidRPr="000A4579">
        <w:rPr>
          <w:rFonts w:ascii="PT Sans" w:hAnsi="PT Sans" w:cs="PT Sans"/>
          <w:color w:val="4F4F4F"/>
          <w:sz w:val="34"/>
          <w:szCs w:val="34"/>
          <w:lang w:val="en-US"/>
        </w:rPr>
        <w:t xml:space="preserve"> than those who do not progress as far in their education, a new study suggests.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GLIOMAS - the most common type of brain </w:t>
      </w:r>
      <w:proofErr w:type="spellStart"/>
      <w:r>
        <w:rPr>
          <w:rFonts w:ascii="PT Sans" w:hAnsi="PT Sans" w:cs="PT Sans"/>
          <w:color w:val="212121"/>
          <w:sz w:val="34"/>
          <w:szCs w:val="34"/>
          <w:lang w:val="en-US"/>
        </w:rPr>
        <w:t>tumour</w:t>
      </w:r>
      <w:proofErr w:type="spellEnd"/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 which develops in the main supporting cells in the brain called glial cells - are more common among people who are university-educated, researchers said.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>Experts examined data from 4.3 million people in Sweden born between 1911 and 1961.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They tracked them between 1993 and 2010 and found that 7,100 women and 5,700 men were diagnosed with brain </w:t>
      </w:r>
      <w:proofErr w:type="spellStart"/>
      <w:r>
        <w:rPr>
          <w:rFonts w:ascii="PT Sans" w:hAnsi="PT Sans" w:cs="PT Sans"/>
          <w:color w:val="212121"/>
          <w:sz w:val="34"/>
          <w:szCs w:val="34"/>
          <w:lang w:val="en-US"/>
        </w:rPr>
        <w:t>tumours</w:t>
      </w:r>
      <w:proofErr w:type="spellEnd"/>
      <w:r>
        <w:rPr>
          <w:rFonts w:ascii="PT Sans" w:hAnsi="PT Sans" w:cs="PT Sans"/>
          <w:color w:val="212121"/>
          <w:sz w:val="34"/>
          <w:szCs w:val="34"/>
          <w:lang w:val="en-US"/>
        </w:rPr>
        <w:t>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>Researchers then examined lifestyle factors including levels of education, amount of disposable income and marital status.</w:t>
      </w:r>
    </w:p>
    <w:p w:rsidR="00A10436" w:rsidRP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Men with university level education, lasting more than three years, were 19% more likely to develop a glioma than men who only had up to nine years of compulsory </w:t>
      </w:r>
      <w:r>
        <w:rPr>
          <w:rFonts w:ascii="PT Sans" w:hAnsi="PT Sans" w:cs="PT Sans"/>
          <w:color w:val="212121"/>
          <w:sz w:val="34"/>
          <w:szCs w:val="34"/>
          <w:lang w:val="en-US"/>
        </w:rPr>
        <w:lastRenderedPageBreak/>
        <w:t>education, according to the study published in the Journal of Epidemiology and Community Health.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Among women, the risk was 23% higher for glioma, and 16% higher for meningioma - a </w:t>
      </w:r>
      <w:proofErr w:type="spellStart"/>
      <w:r>
        <w:rPr>
          <w:rFonts w:ascii="PT Sans" w:hAnsi="PT Sans" w:cs="PT Sans"/>
          <w:color w:val="212121"/>
          <w:sz w:val="34"/>
          <w:szCs w:val="34"/>
          <w:lang w:val="en-US"/>
        </w:rPr>
        <w:t>tumour</w:t>
      </w:r>
      <w:proofErr w:type="spellEnd"/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 that starts in the meninges, which are the tissues that cover and protect the brain and spinal cord.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Both men and women in professional and managerial roles were more likely to suffer brain </w:t>
      </w:r>
      <w:proofErr w:type="spellStart"/>
      <w:r>
        <w:rPr>
          <w:rFonts w:ascii="PT Sans" w:hAnsi="PT Sans" w:cs="PT Sans"/>
          <w:color w:val="212121"/>
          <w:sz w:val="34"/>
          <w:szCs w:val="34"/>
          <w:lang w:val="en-US"/>
        </w:rPr>
        <w:t>tumours</w:t>
      </w:r>
      <w:proofErr w:type="spellEnd"/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 compared with those in manual roles.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And men with the highest levels of disposable income were 14% more likely to get a brain </w:t>
      </w:r>
      <w:proofErr w:type="spellStart"/>
      <w:r>
        <w:rPr>
          <w:rFonts w:ascii="PT Sans" w:hAnsi="PT Sans" w:cs="PT Sans"/>
          <w:color w:val="212121"/>
          <w:sz w:val="34"/>
          <w:szCs w:val="34"/>
          <w:lang w:val="en-US"/>
        </w:rPr>
        <w:t>tumour</w:t>
      </w:r>
      <w:proofErr w:type="spellEnd"/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 than those with the lowest levels.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>Single men had a lower risk of glioma than married or co-habiting men, but they had a higher risk of meningioma. These associations were not found among women.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>"This study found consistent associations between indicators of higher socioeconomic position and increased risk of glioma in both sexes," the authors wrote.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color w:val="212121"/>
          <w:sz w:val="34"/>
          <w:szCs w:val="34"/>
          <w:lang w:val="en-US"/>
        </w:rPr>
      </w:pPr>
      <w:r>
        <w:rPr>
          <w:rFonts w:ascii="PT Sans" w:hAnsi="PT Sans" w:cs="PT Sans"/>
          <w:color w:val="212121"/>
          <w:sz w:val="34"/>
          <w:szCs w:val="34"/>
          <w:lang w:val="en-US"/>
        </w:rPr>
        <w:t xml:space="preserve">For more health and fitness news click </w:t>
      </w:r>
      <w:hyperlink r:id="rId6" w:history="1">
        <w:r>
          <w:rPr>
            <w:rFonts w:ascii="PT Sans" w:hAnsi="PT Sans" w:cs="PT Sans"/>
            <w:color w:val="E50023"/>
            <w:sz w:val="34"/>
            <w:szCs w:val="34"/>
            <w:lang w:val="en-US"/>
          </w:rPr>
          <w:t>here</w:t>
        </w:r>
      </w:hyperlink>
      <w:r>
        <w:rPr>
          <w:rFonts w:ascii="PT Sans" w:hAnsi="PT Sans" w:cs="PT Sans"/>
          <w:color w:val="212121"/>
          <w:sz w:val="34"/>
          <w:szCs w:val="34"/>
          <w:lang w:val="en-US"/>
        </w:rPr>
        <w:t>.</w:t>
      </w:r>
    </w:p>
    <w:p w:rsidR="00A10436" w:rsidRDefault="00A10436" w:rsidP="00A10436">
      <w:pPr>
        <w:widowControl w:val="0"/>
        <w:autoSpaceDE w:val="0"/>
        <w:autoSpaceDN w:val="0"/>
        <w:adjustRightInd w:val="0"/>
        <w:rPr>
          <w:rFonts w:ascii="PT Sans" w:hAnsi="PT Sans" w:cs="PT Sans"/>
          <w:sz w:val="26"/>
          <w:szCs w:val="26"/>
          <w:lang w:val="en-US"/>
        </w:rPr>
      </w:pPr>
    </w:p>
    <w:p w:rsidR="00487B85" w:rsidRDefault="00487B85" w:rsidP="00A10436">
      <w:bookmarkStart w:id="0" w:name="_GoBack"/>
      <w:bookmarkEnd w:id="0"/>
    </w:p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T Sans">
    <w:altName w:val="Corbel"/>
    <w:charset w:val="00"/>
    <w:family w:val="auto"/>
    <w:pitch w:val="variable"/>
    <w:sig w:usb0="00000001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36"/>
    <w:rsid w:val="000A4579"/>
    <w:rsid w:val="00487B85"/>
    <w:rsid w:val="00A10436"/>
    <w:rsid w:val="00C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96A7C3-C43D-428E-AF4A-B86BA080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36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A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record.co.uk/lifestyle" TargetMode="External"/><Relationship Id="rId5" Type="http://schemas.openxmlformats.org/officeDocument/2006/relationships/hyperlink" Target="http://www.dailyrecord.co.uk/authors/kerry-mull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Aimée</cp:lastModifiedBy>
  <cp:revision>3</cp:revision>
  <dcterms:created xsi:type="dcterms:W3CDTF">2016-08-11T11:54:00Z</dcterms:created>
  <dcterms:modified xsi:type="dcterms:W3CDTF">2016-09-28T14:40:00Z</dcterms:modified>
</cp:coreProperties>
</file>