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CE" w:rsidRPr="00CA7DCE" w:rsidRDefault="00CA7DCE" w:rsidP="00CA7DCE">
      <w:pPr>
        <w:shd w:val="clear" w:color="auto" w:fill="FFFFFF"/>
        <w:spacing w:before="100" w:beforeAutospacing="1" w:after="120" w:line="240" w:lineRule="auto"/>
        <w:outlineLvl w:val="1"/>
        <w:rPr>
          <w:rFonts w:ascii="PT Sans" w:eastAsia="Times New Roman" w:hAnsi="PT Sans" w:cs="Arial"/>
          <w:b/>
          <w:bCs/>
          <w:color w:val="111111"/>
          <w:kern w:val="36"/>
          <w:sz w:val="57"/>
          <w:szCs w:val="57"/>
          <w:lang w:val="en" w:eastAsia="en-GB"/>
        </w:rPr>
      </w:pPr>
      <w:r w:rsidRPr="00CA7DCE">
        <w:rPr>
          <w:rFonts w:ascii="PT Sans" w:eastAsia="Times New Roman" w:hAnsi="PT Sans" w:cs="Arial"/>
          <w:b/>
          <w:bCs/>
          <w:color w:val="111111"/>
          <w:kern w:val="36"/>
          <w:sz w:val="57"/>
          <w:szCs w:val="57"/>
          <w:lang w:val="en" w:eastAsia="en-GB"/>
        </w:rPr>
        <w:t xml:space="preserve">Why going to university increases risk of getting a brain </w:t>
      </w:r>
      <w:proofErr w:type="spellStart"/>
      <w:r w:rsidRPr="00CA7DCE">
        <w:rPr>
          <w:rFonts w:ascii="PT Sans" w:eastAsia="Times New Roman" w:hAnsi="PT Sans" w:cs="Arial"/>
          <w:b/>
          <w:bCs/>
          <w:color w:val="111111"/>
          <w:kern w:val="36"/>
          <w:sz w:val="57"/>
          <w:szCs w:val="57"/>
          <w:lang w:val="en" w:eastAsia="en-GB"/>
        </w:rPr>
        <w:t>tumour</w:t>
      </w:r>
      <w:proofErr w:type="spellEnd"/>
      <w:r w:rsidRPr="00CA7DCE">
        <w:rPr>
          <w:rFonts w:ascii="PT Sans" w:eastAsia="Times New Roman" w:hAnsi="PT Sans" w:cs="Arial"/>
          <w:b/>
          <w:bCs/>
          <w:color w:val="111111"/>
          <w:kern w:val="36"/>
          <w:sz w:val="57"/>
          <w:szCs w:val="57"/>
          <w:lang w:val="en" w:eastAsia="en-GB"/>
        </w:rPr>
        <w:t xml:space="preserve"> </w:t>
      </w:r>
    </w:p>
    <w:p w:rsidR="00CA7DCE" w:rsidRPr="00CA7DCE" w:rsidRDefault="00187CAD" w:rsidP="00CA7DCE">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Pr>
          <w:rFonts w:ascii="PT Sans" w:eastAsia="Times New Roman" w:hAnsi="PT Sans" w:cs="Arial"/>
          <w:caps/>
          <w:color w:val="626262"/>
          <w:sz w:val="18"/>
          <w:szCs w:val="18"/>
          <w:lang w:val="en" w:eastAsia="en-GB"/>
        </w:rPr>
        <w:t>23:30, 20 Jun 20xx</w:t>
      </w:r>
      <w:r w:rsidR="00CA7DCE" w:rsidRPr="00CA7DCE">
        <w:rPr>
          <w:rFonts w:ascii="PT Sans" w:eastAsia="Times New Roman" w:hAnsi="PT Sans" w:cs="Arial"/>
          <w:caps/>
          <w:color w:val="626262"/>
          <w:sz w:val="18"/>
          <w:szCs w:val="18"/>
          <w:lang w:val="en" w:eastAsia="en-GB"/>
        </w:rPr>
        <w:t xml:space="preserve"> </w:t>
      </w:r>
    </w:p>
    <w:p w:rsidR="00CA7DCE" w:rsidRPr="00CA7DCE" w:rsidRDefault="00CA7DCE" w:rsidP="00CA7DCE">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sidRPr="00CA7DCE">
        <w:rPr>
          <w:rFonts w:ascii="PT Sans" w:eastAsia="Times New Roman" w:hAnsi="PT Sans" w:cs="Arial"/>
          <w:b/>
          <w:bCs/>
          <w:caps/>
          <w:color w:val="626262"/>
          <w:sz w:val="18"/>
          <w:szCs w:val="18"/>
          <w:lang w:val="en" w:eastAsia="en-GB"/>
        </w:rPr>
        <w:t>By</w:t>
      </w:r>
      <w:r w:rsidRPr="00CA7DCE">
        <w:rPr>
          <w:rFonts w:ascii="PT Sans" w:eastAsia="Times New Roman" w:hAnsi="PT Sans" w:cs="Arial"/>
          <w:caps/>
          <w:color w:val="626262"/>
          <w:sz w:val="18"/>
          <w:szCs w:val="18"/>
          <w:lang w:val="en" w:eastAsia="en-GB"/>
        </w:rPr>
        <w:t xml:space="preserve"> </w:t>
      </w:r>
      <w:hyperlink r:id="rId5" w:history="1">
        <w:r w:rsidRPr="00CA7DCE">
          <w:rPr>
            <w:rFonts w:ascii="PT Sans" w:eastAsia="Times New Roman" w:hAnsi="PT Sans" w:cs="Arial"/>
            <w:caps/>
            <w:color w:val="626262"/>
            <w:sz w:val="18"/>
            <w:szCs w:val="18"/>
            <w:lang w:val="en" w:eastAsia="en-GB"/>
          </w:rPr>
          <w:t>Andrew Gregory</w:t>
        </w:r>
      </w:hyperlink>
      <w:r w:rsidRPr="00CA7DCE">
        <w:rPr>
          <w:rFonts w:ascii="PT Sans" w:eastAsia="Times New Roman" w:hAnsi="PT Sans" w:cs="Arial"/>
          <w:caps/>
          <w:color w:val="626262"/>
          <w:sz w:val="18"/>
          <w:szCs w:val="18"/>
          <w:lang w:val="en" w:eastAsia="en-GB"/>
        </w:rPr>
        <w:t xml:space="preserve"> </w:t>
      </w:r>
    </w:p>
    <w:p w:rsidR="00CA7DCE" w:rsidRPr="00CA7DCE" w:rsidRDefault="00CA7DCE" w:rsidP="00CA7DCE">
      <w:pPr>
        <w:shd w:val="clear" w:color="auto" w:fill="FFFFFF"/>
        <w:spacing w:before="100" w:beforeAutospacing="1" w:after="180" w:line="332" w:lineRule="atLeast"/>
        <w:outlineLvl w:val="2"/>
        <w:rPr>
          <w:rFonts w:ascii="PT Sans" w:eastAsia="Times New Roman" w:hAnsi="PT Sans" w:cs="Arial"/>
          <w:b/>
          <w:bCs/>
          <w:color w:val="111111"/>
          <w:sz w:val="38"/>
          <w:szCs w:val="38"/>
          <w:lang w:val="en" w:eastAsia="en-GB"/>
        </w:rPr>
      </w:pPr>
      <w:r w:rsidRPr="00CA7DCE">
        <w:rPr>
          <w:rFonts w:ascii="PT Sans" w:eastAsia="Times New Roman" w:hAnsi="PT Sans" w:cs="Arial"/>
          <w:b/>
          <w:bCs/>
          <w:color w:val="111111"/>
          <w:sz w:val="38"/>
          <w:szCs w:val="38"/>
          <w:lang w:val="en" w:eastAsia="en-GB"/>
        </w:rPr>
        <w:t xml:space="preserve">Highly educated people are more likely to suffer from brain </w:t>
      </w:r>
      <w:proofErr w:type="spellStart"/>
      <w:r w:rsidRPr="00CA7DCE">
        <w:rPr>
          <w:rFonts w:ascii="PT Sans" w:eastAsia="Times New Roman" w:hAnsi="PT Sans" w:cs="Arial"/>
          <w:b/>
          <w:bCs/>
          <w:color w:val="111111"/>
          <w:sz w:val="38"/>
          <w:szCs w:val="38"/>
          <w:lang w:val="en" w:eastAsia="en-GB"/>
        </w:rPr>
        <w:t>tumours</w:t>
      </w:r>
      <w:proofErr w:type="spellEnd"/>
      <w:r w:rsidRPr="00CA7DCE">
        <w:rPr>
          <w:rFonts w:ascii="PT Sans" w:eastAsia="Times New Roman" w:hAnsi="PT Sans" w:cs="Arial"/>
          <w:b/>
          <w:bCs/>
          <w:color w:val="111111"/>
          <w:sz w:val="38"/>
          <w:szCs w:val="38"/>
          <w:lang w:val="en" w:eastAsia="en-GB"/>
        </w:rPr>
        <w:t xml:space="preserve"> than those who do not progress as far in their education </w:t>
      </w:r>
    </w:p>
    <w:p w:rsidR="00CA7DCE" w:rsidRPr="00CA7DCE" w:rsidRDefault="00CA7DCE" w:rsidP="00CA7DCE">
      <w:pPr>
        <w:shd w:val="clear" w:color="auto" w:fill="FFFFFF"/>
        <w:spacing w:before="100" w:beforeAutospacing="1" w:after="300" w:line="240" w:lineRule="auto"/>
        <w:outlineLvl w:val="4"/>
        <w:rPr>
          <w:rFonts w:ascii="PT Sans" w:eastAsia="Times New Roman" w:hAnsi="PT Sans" w:cs="Arial"/>
          <w:b/>
          <w:bCs/>
          <w:vanish/>
          <w:color w:val="111111"/>
          <w:sz w:val="23"/>
          <w:szCs w:val="23"/>
          <w:lang w:val="en" w:eastAsia="en-GB"/>
        </w:rPr>
      </w:pPr>
      <w:r w:rsidRPr="00CA7DCE">
        <w:rPr>
          <w:rFonts w:ascii="PT Sans" w:eastAsia="Times New Roman" w:hAnsi="PT Sans" w:cs="Arial"/>
          <w:b/>
          <w:bCs/>
          <w:vanish/>
          <w:color w:val="111111"/>
          <w:sz w:val="23"/>
          <w:szCs w:val="23"/>
          <w:lang w:val="en" w:eastAsia="en-GB"/>
        </w:rPr>
        <w:t>Get daily news by email</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Going to university raises your risk of getting a brain </w:t>
      </w:r>
      <w:hyperlink r:id="rId6" w:history="1">
        <w:proofErr w:type="spellStart"/>
        <w:r w:rsidRPr="00CA7DCE">
          <w:rPr>
            <w:rFonts w:ascii="PT Sans" w:eastAsia="Times New Roman" w:hAnsi="PT Sans" w:cs="Arial"/>
            <w:color w:val="141414"/>
            <w:sz w:val="21"/>
            <w:szCs w:val="21"/>
            <w:lang w:val="en" w:eastAsia="en-GB"/>
          </w:rPr>
          <w:t>tumour</w:t>
        </w:r>
        <w:proofErr w:type="spellEnd"/>
      </w:hyperlink>
      <w:r w:rsidRPr="00CA7DCE">
        <w:rPr>
          <w:rFonts w:ascii="PT Sans" w:eastAsia="Times New Roman" w:hAnsi="PT Sans" w:cs="Arial"/>
          <w:color w:val="222222"/>
          <w:sz w:val="21"/>
          <w:szCs w:val="21"/>
          <w:lang w:val="en" w:eastAsia="en-GB"/>
        </w:rPr>
        <w:t>, experts have discovered.</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Highly educated people are more likely to suffer from brain </w:t>
      </w:r>
      <w:proofErr w:type="spellStart"/>
      <w:r w:rsidRPr="00CA7DCE">
        <w:rPr>
          <w:rFonts w:ascii="PT Sans" w:eastAsia="Times New Roman" w:hAnsi="PT Sans" w:cs="Arial"/>
          <w:color w:val="222222"/>
          <w:sz w:val="21"/>
          <w:szCs w:val="21"/>
          <w:lang w:val="en" w:eastAsia="en-GB"/>
        </w:rPr>
        <w:t>tumours</w:t>
      </w:r>
      <w:proofErr w:type="spellEnd"/>
      <w:r w:rsidRPr="00CA7DCE">
        <w:rPr>
          <w:rFonts w:ascii="PT Sans" w:eastAsia="Times New Roman" w:hAnsi="PT Sans" w:cs="Arial"/>
          <w:color w:val="222222"/>
          <w:sz w:val="21"/>
          <w:szCs w:val="21"/>
          <w:lang w:val="en" w:eastAsia="en-GB"/>
        </w:rPr>
        <w:t xml:space="preserve"> than those who do not progress as far in their </w:t>
      </w:r>
      <w:hyperlink r:id="rId7" w:history="1">
        <w:r w:rsidRPr="00CA7DCE">
          <w:rPr>
            <w:rFonts w:ascii="PT Sans" w:eastAsia="Times New Roman" w:hAnsi="PT Sans" w:cs="Arial"/>
            <w:color w:val="141414"/>
            <w:sz w:val="21"/>
            <w:szCs w:val="21"/>
            <w:lang w:val="en" w:eastAsia="en-GB"/>
          </w:rPr>
          <w:t>education</w:t>
        </w:r>
      </w:hyperlink>
      <w:r w:rsidRPr="00CA7DCE">
        <w:rPr>
          <w:rFonts w:ascii="PT Sans" w:eastAsia="Times New Roman" w:hAnsi="PT Sans" w:cs="Arial"/>
          <w:color w:val="222222"/>
          <w:sz w:val="21"/>
          <w:szCs w:val="21"/>
          <w:lang w:val="en" w:eastAsia="en-GB"/>
        </w:rPr>
        <w:t>, according to a new study.</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Gliomas are the most common type of brain </w:t>
      </w:r>
      <w:proofErr w:type="spellStart"/>
      <w:r w:rsidRPr="00CA7DCE">
        <w:rPr>
          <w:rFonts w:ascii="PT Sans" w:eastAsia="Times New Roman" w:hAnsi="PT Sans" w:cs="Arial"/>
          <w:color w:val="222222"/>
          <w:sz w:val="21"/>
          <w:szCs w:val="21"/>
          <w:lang w:val="en" w:eastAsia="en-GB"/>
        </w:rPr>
        <w:t>tumour</w:t>
      </w:r>
      <w:proofErr w:type="spellEnd"/>
      <w:r w:rsidRPr="00CA7DCE">
        <w:rPr>
          <w:rFonts w:ascii="PT Sans" w:eastAsia="Times New Roman" w:hAnsi="PT Sans" w:cs="Arial"/>
          <w:color w:val="222222"/>
          <w:sz w:val="21"/>
          <w:szCs w:val="21"/>
          <w:lang w:val="en" w:eastAsia="en-GB"/>
        </w:rPr>
        <w:t xml:space="preserve"> which develops in the main supporting cells in the brain called glial cells.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And researchers found they are more common among people who are university-educated. They did not establish the reason for the apparent link.</w:t>
      </w:r>
      <w:bookmarkStart w:id="0" w:name="_GoBack"/>
      <w:bookmarkEnd w:id="0"/>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Experts at </w:t>
      </w:r>
      <w:hyperlink r:id="rId8" w:history="1">
        <w:r w:rsidRPr="00CA7DCE">
          <w:rPr>
            <w:rFonts w:ascii="PT Sans" w:eastAsia="Times New Roman" w:hAnsi="PT Sans" w:cs="Arial"/>
            <w:color w:val="141414"/>
            <w:sz w:val="21"/>
            <w:szCs w:val="21"/>
            <w:lang w:val="en" w:eastAsia="en-GB"/>
          </w:rPr>
          <w:t>University College London</w:t>
        </w:r>
      </w:hyperlink>
      <w:r w:rsidRPr="00CA7DCE">
        <w:rPr>
          <w:rFonts w:ascii="PT Sans" w:eastAsia="Times New Roman" w:hAnsi="PT Sans" w:cs="Arial"/>
          <w:color w:val="222222"/>
          <w:sz w:val="21"/>
          <w:szCs w:val="21"/>
          <w:lang w:val="en" w:eastAsia="en-GB"/>
        </w:rPr>
        <w:t xml:space="preserve"> and the </w:t>
      </w:r>
      <w:proofErr w:type="spellStart"/>
      <w:r w:rsidRPr="00CA7DCE">
        <w:rPr>
          <w:rFonts w:ascii="PT Sans" w:eastAsia="Times New Roman" w:hAnsi="PT Sans" w:cs="Arial"/>
          <w:color w:val="222222"/>
          <w:sz w:val="21"/>
          <w:szCs w:val="21"/>
          <w:lang w:val="en" w:eastAsia="en-GB"/>
        </w:rPr>
        <w:t>Karolinska</w:t>
      </w:r>
      <w:proofErr w:type="spellEnd"/>
      <w:r w:rsidRPr="00CA7DCE">
        <w:rPr>
          <w:rFonts w:ascii="PT Sans" w:eastAsia="Times New Roman" w:hAnsi="PT Sans" w:cs="Arial"/>
          <w:color w:val="222222"/>
          <w:sz w:val="21"/>
          <w:szCs w:val="21"/>
          <w:lang w:val="en" w:eastAsia="en-GB"/>
        </w:rPr>
        <w:t xml:space="preserve"> Institute, in Stockholm, Sweden, examined data from 4.3 million people in Sweden born between 1911 and 1961.</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They tracked them between 1993 and 2010 and found that 7,100 women and 5,700 men were diagnosed with brain </w:t>
      </w:r>
      <w:proofErr w:type="spellStart"/>
      <w:r w:rsidRPr="00CA7DCE">
        <w:rPr>
          <w:rFonts w:ascii="PT Sans" w:eastAsia="Times New Roman" w:hAnsi="PT Sans" w:cs="Arial"/>
          <w:color w:val="222222"/>
          <w:sz w:val="21"/>
          <w:szCs w:val="21"/>
          <w:lang w:val="en" w:eastAsia="en-GB"/>
        </w:rPr>
        <w:t>tumours</w:t>
      </w:r>
      <w:proofErr w:type="spellEnd"/>
      <w:r w:rsidRPr="00CA7DCE">
        <w:rPr>
          <w:rFonts w:ascii="PT Sans" w:eastAsia="Times New Roman" w:hAnsi="PT Sans" w:cs="Arial"/>
          <w:color w:val="222222"/>
          <w:sz w:val="21"/>
          <w:szCs w:val="21"/>
          <w:lang w:val="en" w:eastAsia="en-GB"/>
        </w:rPr>
        <w:t>.</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Researchers then examined lifestyle factors including levels of education, amount of disposable income and marital status.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Men with a university level education were 19% more likely to develop a glioma than men without, according to the study published in the Journal of Epidemiology and Community Health.</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Among women, the risk was 23% higher for glioma, and 16% higher for meningioma - a </w:t>
      </w:r>
      <w:proofErr w:type="spellStart"/>
      <w:r w:rsidRPr="00CA7DCE">
        <w:rPr>
          <w:rFonts w:ascii="PT Sans" w:eastAsia="Times New Roman" w:hAnsi="PT Sans" w:cs="Arial"/>
          <w:color w:val="222222"/>
          <w:sz w:val="21"/>
          <w:szCs w:val="21"/>
          <w:lang w:val="en" w:eastAsia="en-GB"/>
        </w:rPr>
        <w:t>tumour</w:t>
      </w:r>
      <w:proofErr w:type="spellEnd"/>
      <w:r w:rsidRPr="00CA7DCE">
        <w:rPr>
          <w:rFonts w:ascii="PT Sans" w:eastAsia="Times New Roman" w:hAnsi="PT Sans" w:cs="Arial"/>
          <w:color w:val="222222"/>
          <w:sz w:val="21"/>
          <w:szCs w:val="21"/>
          <w:lang w:val="en" w:eastAsia="en-GB"/>
        </w:rPr>
        <w:t xml:space="preserve"> that starts in the meninges, which are the tissues that cover and protect the brain and spinal cord.</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The researchers did not find evidence that university actually causes brain </w:t>
      </w:r>
      <w:proofErr w:type="spellStart"/>
      <w:r w:rsidRPr="00CA7DCE">
        <w:rPr>
          <w:rFonts w:ascii="PT Sans" w:eastAsia="Times New Roman" w:hAnsi="PT Sans" w:cs="Arial"/>
          <w:color w:val="222222"/>
          <w:sz w:val="21"/>
          <w:szCs w:val="21"/>
          <w:lang w:val="en" w:eastAsia="en-GB"/>
        </w:rPr>
        <w:t>tumours</w:t>
      </w:r>
      <w:proofErr w:type="spellEnd"/>
      <w:r w:rsidRPr="00CA7DCE">
        <w:rPr>
          <w:rFonts w:ascii="PT Sans" w:eastAsia="Times New Roman" w:hAnsi="PT Sans" w:cs="Arial"/>
          <w:color w:val="222222"/>
          <w:sz w:val="21"/>
          <w:szCs w:val="21"/>
          <w:lang w:val="en" w:eastAsia="en-GB"/>
        </w:rPr>
        <w:t>, merely that those who attend are more likely to develop them than people with low education levels.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Both men and women in professional and managerial roles were more likely to suffer brain </w:t>
      </w:r>
      <w:proofErr w:type="spellStart"/>
      <w:r w:rsidRPr="00CA7DCE">
        <w:rPr>
          <w:rFonts w:ascii="PT Sans" w:eastAsia="Times New Roman" w:hAnsi="PT Sans" w:cs="Arial"/>
          <w:color w:val="222222"/>
          <w:sz w:val="21"/>
          <w:szCs w:val="21"/>
          <w:lang w:val="en" w:eastAsia="en-GB"/>
        </w:rPr>
        <w:t>tumours</w:t>
      </w:r>
      <w:proofErr w:type="spellEnd"/>
      <w:r w:rsidRPr="00CA7DCE">
        <w:rPr>
          <w:rFonts w:ascii="PT Sans" w:eastAsia="Times New Roman" w:hAnsi="PT Sans" w:cs="Arial"/>
          <w:color w:val="222222"/>
          <w:sz w:val="21"/>
          <w:szCs w:val="21"/>
          <w:lang w:val="en" w:eastAsia="en-GB"/>
        </w:rPr>
        <w:t xml:space="preserve"> compared with those in manual roles.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lastRenderedPageBreak/>
        <w:t xml:space="preserve">And men with the highest levels of disposable income were 14% more likely to get a brain </w:t>
      </w:r>
      <w:proofErr w:type="spellStart"/>
      <w:r w:rsidRPr="00CA7DCE">
        <w:rPr>
          <w:rFonts w:ascii="PT Sans" w:eastAsia="Times New Roman" w:hAnsi="PT Sans" w:cs="Arial"/>
          <w:color w:val="222222"/>
          <w:sz w:val="21"/>
          <w:szCs w:val="21"/>
          <w:lang w:val="en" w:eastAsia="en-GB"/>
        </w:rPr>
        <w:t>tumour</w:t>
      </w:r>
      <w:proofErr w:type="spellEnd"/>
      <w:r w:rsidRPr="00CA7DCE">
        <w:rPr>
          <w:rFonts w:ascii="PT Sans" w:eastAsia="Times New Roman" w:hAnsi="PT Sans" w:cs="Arial"/>
          <w:color w:val="222222"/>
          <w:sz w:val="21"/>
          <w:szCs w:val="21"/>
          <w:lang w:val="en" w:eastAsia="en-GB"/>
        </w:rPr>
        <w:t xml:space="preserve"> than those with the lowest levels.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Single men had a lower risk of glioma than married or co-habiting men, but they had a higher risk of meningioma. These links were not found among women.</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Lead author </w:t>
      </w:r>
      <w:proofErr w:type="spellStart"/>
      <w:r w:rsidRPr="00CA7DCE">
        <w:rPr>
          <w:rFonts w:ascii="PT Sans" w:eastAsia="Times New Roman" w:hAnsi="PT Sans" w:cs="Arial"/>
          <w:color w:val="222222"/>
          <w:sz w:val="21"/>
          <w:szCs w:val="21"/>
          <w:lang w:val="en" w:eastAsia="en-GB"/>
        </w:rPr>
        <w:t>Dr</w:t>
      </w:r>
      <w:proofErr w:type="spellEnd"/>
      <w:r w:rsidRPr="00CA7DCE">
        <w:rPr>
          <w:rFonts w:ascii="PT Sans" w:eastAsia="Times New Roman" w:hAnsi="PT Sans" w:cs="Arial"/>
          <w:color w:val="222222"/>
          <w:sz w:val="21"/>
          <w:szCs w:val="21"/>
          <w:lang w:val="en" w:eastAsia="en-GB"/>
        </w:rPr>
        <w:t xml:space="preserve"> Amal </w:t>
      </w:r>
      <w:proofErr w:type="spellStart"/>
      <w:r w:rsidRPr="00CA7DCE">
        <w:rPr>
          <w:rFonts w:ascii="PT Sans" w:eastAsia="Times New Roman" w:hAnsi="PT Sans" w:cs="Arial"/>
          <w:color w:val="222222"/>
          <w:sz w:val="21"/>
          <w:szCs w:val="21"/>
          <w:lang w:val="en" w:eastAsia="en-GB"/>
        </w:rPr>
        <w:t>Khanolkar</w:t>
      </w:r>
      <w:proofErr w:type="spellEnd"/>
      <w:r w:rsidRPr="00CA7DCE">
        <w:rPr>
          <w:rFonts w:ascii="PT Sans" w:eastAsia="Times New Roman" w:hAnsi="PT Sans" w:cs="Arial"/>
          <w:color w:val="222222"/>
          <w:sz w:val="21"/>
          <w:szCs w:val="21"/>
          <w:lang w:val="en" w:eastAsia="en-GB"/>
        </w:rPr>
        <w:t>, of the University College London, said: “This study found consistent associations between indicators of higher socioeconomic position and increased risk of glioma in both sexes.”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The researchers stressed that this was an observational study so no firm conclusions could be drawn about cause and effect. They also pointed out that they were not able to glean information on potentially influential lifestyle factors.</w:t>
      </w:r>
    </w:p>
    <w:p w:rsidR="00CA7DCE" w:rsidRPr="00CA7DCE" w:rsidRDefault="00CA7DCE" w:rsidP="00CA7DCE">
      <w:pPr>
        <w:shd w:val="clear" w:color="auto" w:fill="FFFFFF"/>
        <w:spacing w:after="180" w:line="336" w:lineRule="atLeast"/>
        <w:rPr>
          <w:rFonts w:ascii="PT Sans" w:eastAsia="Times New Roman" w:hAnsi="PT Sans" w:cs="Arial"/>
          <w:color w:val="222222"/>
          <w:sz w:val="21"/>
          <w:szCs w:val="21"/>
          <w:lang w:val="en" w:eastAsia="en-GB"/>
        </w:rPr>
      </w:pPr>
      <w:r w:rsidRPr="00CA7DCE">
        <w:rPr>
          <w:rFonts w:ascii="PT Sans" w:eastAsia="Times New Roman" w:hAnsi="PT Sans" w:cs="Arial"/>
          <w:color w:val="222222"/>
          <w:sz w:val="21"/>
          <w:szCs w:val="21"/>
          <w:lang w:val="en" w:eastAsia="en-GB"/>
        </w:rPr>
        <w:t xml:space="preserve">But they </w:t>
      </w:r>
      <w:proofErr w:type="spellStart"/>
      <w:r w:rsidRPr="00CA7DCE">
        <w:rPr>
          <w:rFonts w:ascii="PT Sans" w:eastAsia="Times New Roman" w:hAnsi="PT Sans" w:cs="Arial"/>
          <w:color w:val="222222"/>
          <w:sz w:val="21"/>
          <w:szCs w:val="21"/>
          <w:lang w:val="en" w:eastAsia="en-GB"/>
        </w:rPr>
        <w:t>emphasised</w:t>
      </w:r>
      <w:proofErr w:type="spellEnd"/>
      <w:r w:rsidRPr="00CA7DCE">
        <w:rPr>
          <w:rFonts w:ascii="PT Sans" w:eastAsia="Times New Roman" w:hAnsi="PT Sans" w:cs="Arial"/>
          <w:color w:val="222222"/>
          <w:sz w:val="21"/>
          <w:szCs w:val="21"/>
          <w:lang w:val="en" w:eastAsia="en-GB"/>
        </w:rPr>
        <w:t xml:space="preserve"> that their findings were important because of the large number of people studied in the research.</w:t>
      </w:r>
    </w:p>
    <w:p w:rsidR="003F3B8C" w:rsidRPr="00CA7DCE" w:rsidRDefault="00193C5D">
      <w:pPr>
        <w:rPr>
          <w:lang w:val="en"/>
        </w:rPr>
      </w:pPr>
    </w:p>
    <w:sectPr w:rsidR="003F3B8C" w:rsidRPr="00CA7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E03E0"/>
    <w:multiLevelType w:val="multilevel"/>
    <w:tmpl w:val="D13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52E33"/>
    <w:multiLevelType w:val="multilevel"/>
    <w:tmpl w:val="430C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CE"/>
    <w:rsid w:val="00187CAD"/>
    <w:rsid w:val="00193C5D"/>
    <w:rsid w:val="002728D2"/>
    <w:rsid w:val="00356CD1"/>
    <w:rsid w:val="00811995"/>
    <w:rsid w:val="00CA7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9A24-8DF8-42BD-AE79-B6785EBD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204514">
      <w:bodyDiv w:val="1"/>
      <w:marLeft w:val="0"/>
      <w:marRight w:val="0"/>
      <w:marTop w:val="0"/>
      <w:marBottom w:val="0"/>
      <w:divBdr>
        <w:top w:val="none" w:sz="0" w:space="0" w:color="auto"/>
        <w:left w:val="none" w:sz="0" w:space="0" w:color="auto"/>
        <w:bottom w:val="none" w:sz="0" w:space="0" w:color="auto"/>
        <w:right w:val="none" w:sz="0" w:space="0" w:color="auto"/>
      </w:divBdr>
      <w:divsChild>
        <w:div w:id="1889879586">
          <w:marLeft w:val="0"/>
          <w:marRight w:val="0"/>
          <w:marTop w:val="1500"/>
          <w:marBottom w:val="0"/>
          <w:divBdr>
            <w:top w:val="single" w:sz="24" w:space="0" w:color="DADADA"/>
            <w:left w:val="single" w:sz="24" w:space="8" w:color="DADADA"/>
            <w:bottom w:val="single" w:sz="24" w:space="0" w:color="DADADA"/>
            <w:right w:val="single" w:sz="24" w:space="8" w:color="DADADA"/>
          </w:divBdr>
          <w:divsChild>
            <w:div w:id="1321032536">
              <w:marLeft w:val="0"/>
              <w:marRight w:val="0"/>
              <w:marTop w:val="0"/>
              <w:marBottom w:val="0"/>
              <w:divBdr>
                <w:top w:val="none" w:sz="0" w:space="0" w:color="auto"/>
                <w:left w:val="none" w:sz="0" w:space="0" w:color="auto"/>
                <w:bottom w:val="none" w:sz="0" w:space="0" w:color="auto"/>
                <w:right w:val="none" w:sz="0" w:space="0" w:color="auto"/>
              </w:divBdr>
              <w:divsChild>
                <w:div w:id="1223902665">
                  <w:marLeft w:val="0"/>
                  <w:marRight w:val="150"/>
                  <w:marTop w:val="0"/>
                  <w:marBottom w:val="0"/>
                  <w:divBdr>
                    <w:top w:val="none" w:sz="0" w:space="0" w:color="auto"/>
                    <w:left w:val="none" w:sz="0" w:space="0" w:color="auto"/>
                    <w:bottom w:val="none" w:sz="0" w:space="0" w:color="auto"/>
                    <w:right w:val="none" w:sz="0" w:space="0" w:color="auto"/>
                  </w:divBdr>
                  <w:divsChild>
                    <w:div w:id="712387115">
                      <w:marLeft w:val="0"/>
                      <w:marRight w:val="300"/>
                      <w:marTop w:val="0"/>
                      <w:marBottom w:val="0"/>
                      <w:divBdr>
                        <w:top w:val="none" w:sz="0" w:space="0" w:color="auto"/>
                        <w:left w:val="none" w:sz="0" w:space="0" w:color="auto"/>
                        <w:bottom w:val="none" w:sz="0" w:space="0" w:color="auto"/>
                        <w:right w:val="none" w:sz="0" w:space="0" w:color="auto"/>
                      </w:divBdr>
                      <w:divsChild>
                        <w:div w:id="1765612409">
                          <w:marLeft w:val="0"/>
                          <w:marRight w:val="0"/>
                          <w:marTop w:val="0"/>
                          <w:marBottom w:val="0"/>
                          <w:divBdr>
                            <w:top w:val="none" w:sz="0" w:space="0" w:color="auto"/>
                            <w:left w:val="none" w:sz="0" w:space="0" w:color="auto"/>
                            <w:bottom w:val="none" w:sz="0" w:space="0" w:color="auto"/>
                            <w:right w:val="none" w:sz="0" w:space="0" w:color="auto"/>
                          </w:divBdr>
                          <w:divsChild>
                            <w:div w:id="452283437">
                              <w:marLeft w:val="0"/>
                              <w:marRight w:val="0"/>
                              <w:marTop w:val="0"/>
                              <w:marBottom w:val="0"/>
                              <w:divBdr>
                                <w:top w:val="none" w:sz="0" w:space="0" w:color="auto"/>
                                <w:left w:val="none" w:sz="0" w:space="0" w:color="auto"/>
                                <w:bottom w:val="none" w:sz="0" w:space="0" w:color="auto"/>
                                <w:right w:val="none" w:sz="0" w:space="0" w:color="auto"/>
                              </w:divBdr>
                              <w:divsChild>
                                <w:div w:id="577207639">
                                  <w:marLeft w:val="0"/>
                                  <w:marRight w:val="0"/>
                                  <w:marTop w:val="0"/>
                                  <w:marBottom w:val="0"/>
                                  <w:divBdr>
                                    <w:top w:val="none" w:sz="0" w:space="0" w:color="auto"/>
                                    <w:left w:val="none" w:sz="0" w:space="0" w:color="auto"/>
                                    <w:bottom w:val="none" w:sz="0" w:space="0" w:color="auto"/>
                                    <w:right w:val="none" w:sz="0" w:space="0" w:color="auto"/>
                                  </w:divBdr>
                                </w:div>
                                <w:div w:id="749236577">
                                  <w:marLeft w:val="0"/>
                                  <w:marRight w:val="0"/>
                                  <w:marTop w:val="0"/>
                                  <w:marBottom w:val="0"/>
                                  <w:divBdr>
                                    <w:top w:val="none" w:sz="0" w:space="0" w:color="auto"/>
                                    <w:left w:val="none" w:sz="0" w:space="0" w:color="auto"/>
                                    <w:bottom w:val="none" w:sz="0" w:space="0" w:color="auto"/>
                                    <w:right w:val="none" w:sz="0" w:space="0" w:color="auto"/>
                                  </w:divBdr>
                                </w:div>
                                <w:div w:id="337005687">
                                  <w:marLeft w:val="0"/>
                                  <w:marRight w:val="0"/>
                                  <w:marTop w:val="0"/>
                                  <w:marBottom w:val="0"/>
                                  <w:divBdr>
                                    <w:top w:val="none" w:sz="0" w:space="0" w:color="auto"/>
                                    <w:left w:val="none" w:sz="0" w:space="0" w:color="auto"/>
                                    <w:bottom w:val="none" w:sz="0" w:space="0" w:color="auto"/>
                                    <w:right w:val="none" w:sz="0" w:space="0" w:color="auto"/>
                                  </w:divBdr>
                                  <w:divsChild>
                                    <w:div w:id="1984239729">
                                      <w:marLeft w:val="0"/>
                                      <w:marRight w:val="0"/>
                                      <w:marTop w:val="0"/>
                                      <w:marBottom w:val="0"/>
                                      <w:divBdr>
                                        <w:top w:val="none" w:sz="0" w:space="0" w:color="auto"/>
                                        <w:left w:val="none" w:sz="0" w:space="0" w:color="auto"/>
                                        <w:bottom w:val="none" w:sz="0" w:space="0" w:color="auto"/>
                                        <w:right w:val="none" w:sz="0" w:space="0" w:color="auto"/>
                                      </w:divBdr>
                                    </w:div>
                                    <w:div w:id="12082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4495">
                          <w:marLeft w:val="0"/>
                          <w:marRight w:val="0"/>
                          <w:marTop w:val="0"/>
                          <w:marBottom w:val="0"/>
                          <w:divBdr>
                            <w:top w:val="none" w:sz="0" w:space="0" w:color="auto"/>
                            <w:left w:val="none" w:sz="0" w:space="0" w:color="auto"/>
                            <w:bottom w:val="none" w:sz="0" w:space="0" w:color="auto"/>
                            <w:right w:val="none" w:sz="0" w:space="0" w:color="auto"/>
                          </w:divBdr>
                          <w:divsChild>
                            <w:div w:id="1031687319">
                              <w:marLeft w:val="0"/>
                              <w:marRight w:val="0"/>
                              <w:marTop w:val="0"/>
                              <w:marBottom w:val="0"/>
                              <w:divBdr>
                                <w:top w:val="none" w:sz="0" w:space="0" w:color="auto"/>
                                <w:left w:val="none" w:sz="0" w:space="0" w:color="auto"/>
                                <w:bottom w:val="none" w:sz="0" w:space="0" w:color="auto"/>
                                <w:right w:val="none" w:sz="0" w:space="0" w:color="auto"/>
                              </w:divBdr>
                              <w:divsChild>
                                <w:div w:id="137113189">
                                  <w:marLeft w:val="0"/>
                                  <w:marRight w:val="0"/>
                                  <w:marTop w:val="0"/>
                                  <w:marBottom w:val="0"/>
                                  <w:divBdr>
                                    <w:top w:val="none" w:sz="0" w:space="0" w:color="auto"/>
                                    <w:left w:val="none" w:sz="0" w:space="0" w:color="auto"/>
                                    <w:bottom w:val="none" w:sz="0" w:space="0" w:color="auto"/>
                                    <w:right w:val="none" w:sz="0" w:space="0" w:color="auto"/>
                                  </w:divBdr>
                                </w:div>
                                <w:div w:id="1881353501">
                                  <w:marLeft w:val="0"/>
                                  <w:marRight w:val="0"/>
                                  <w:marTop w:val="0"/>
                                  <w:marBottom w:val="0"/>
                                  <w:divBdr>
                                    <w:top w:val="none" w:sz="0" w:space="0" w:color="auto"/>
                                    <w:left w:val="none" w:sz="0" w:space="0" w:color="auto"/>
                                    <w:bottom w:val="none" w:sz="0" w:space="0" w:color="auto"/>
                                    <w:right w:val="none" w:sz="0" w:space="0" w:color="auto"/>
                                  </w:divBdr>
                                  <w:divsChild>
                                    <w:div w:id="2050718384">
                                      <w:marLeft w:val="0"/>
                                      <w:marRight w:val="0"/>
                                      <w:marTop w:val="0"/>
                                      <w:marBottom w:val="0"/>
                                      <w:divBdr>
                                        <w:top w:val="none" w:sz="0" w:space="0" w:color="auto"/>
                                        <w:left w:val="none" w:sz="0" w:space="0" w:color="auto"/>
                                        <w:bottom w:val="none" w:sz="0" w:space="0" w:color="auto"/>
                                        <w:right w:val="none" w:sz="0" w:space="0" w:color="auto"/>
                                      </w:divBdr>
                                    </w:div>
                                    <w:div w:id="16429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university-college-london" TargetMode="External"/><Relationship Id="rId3" Type="http://schemas.openxmlformats.org/officeDocument/2006/relationships/settings" Target="settings.xml"/><Relationship Id="rId7" Type="http://schemas.openxmlformats.org/officeDocument/2006/relationships/hyperlink" Target="http://www.mirror.co.uk/all-about/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tumour" TargetMode="External"/><Relationship Id="rId5" Type="http://schemas.openxmlformats.org/officeDocument/2006/relationships/hyperlink" Target="http://www.mirror.co.uk/authors/andrew-greg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Aimée</cp:lastModifiedBy>
  <cp:revision>4</cp:revision>
  <dcterms:created xsi:type="dcterms:W3CDTF">2016-08-11T11:28:00Z</dcterms:created>
  <dcterms:modified xsi:type="dcterms:W3CDTF">2016-09-28T15:09:00Z</dcterms:modified>
</cp:coreProperties>
</file>