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29" w:rsidRPr="009B3829" w:rsidRDefault="009B3829" w:rsidP="009B3829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9B3829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Babies born in summer are more likely to be gluten intolerant, and THIS is why</w:t>
      </w:r>
    </w:p>
    <w:p w:rsidR="009B3829" w:rsidRPr="009B3829" w:rsidRDefault="009B3829" w:rsidP="009B3829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9B3829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9B3829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OLIVIA LERCHE</w:t>
        </w:r>
      </w:hyperlink>
    </w:p>
    <w:p w:rsidR="009B3829" w:rsidRPr="009B3829" w:rsidRDefault="009B3829" w:rsidP="009B3829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9B3829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12:34, Thu, Aug 18, 2016</w:t>
      </w:r>
      <w:r w:rsidRPr="009B3829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9B3829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12:48, Thu, Aug 18, 2016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2287"/>
        <w:gridCol w:w="558"/>
        <w:gridCol w:w="558"/>
        <w:gridCol w:w="1624"/>
        <w:gridCol w:w="1624"/>
      </w:tblGrid>
      <w:tr w:rsidR="009B3829" w:rsidRPr="009B3829" w:rsidTr="009B3829"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B3829" w:rsidRPr="009B3829" w:rsidRDefault="009B3829" w:rsidP="009B382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B3829" w:rsidRPr="009B3829" w:rsidRDefault="009B3829" w:rsidP="009B382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B3829" w:rsidRPr="009B3829" w:rsidRDefault="009B3829" w:rsidP="009B382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B3829" w:rsidRPr="009B3829" w:rsidRDefault="009B3829" w:rsidP="009B382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B3829" w:rsidRPr="009B3829" w:rsidRDefault="009B3829" w:rsidP="009B3829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35" w:type="dxa"/>
              <w:bottom w:w="0" w:type="dxa"/>
              <w:right w:w="0" w:type="dxa"/>
            </w:tcMar>
            <w:vAlign w:val="center"/>
          </w:tcPr>
          <w:p w:rsidR="009B3829" w:rsidRPr="009B3829" w:rsidRDefault="009B3829" w:rsidP="009B3829">
            <w:pPr>
              <w:spacing w:after="0" w:line="240" w:lineRule="auto"/>
              <w:jc w:val="right"/>
              <w:textAlignment w:val="top"/>
              <w:rPr>
                <w:rFonts w:ascii="Arial" w:eastAsia="Times New Roman" w:hAnsi="Arial" w:cs="Arial"/>
                <w:color w:val="86B37E"/>
                <w:sz w:val="15"/>
                <w:szCs w:val="15"/>
                <w:lang w:eastAsia="en-GB"/>
              </w:rPr>
            </w:pPr>
          </w:p>
        </w:tc>
      </w:tr>
    </w:tbl>
    <w:p w:rsidR="009B3829" w:rsidRPr="009B3829" w:rsidRDefault="009B3829" w:rsidP="009B3829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9B3829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WHILE it is very nice celebrating a birthday in the sun, experts have revealed babies born during spring and summer months are at greater risk of becoming gluten intolerant.</w:t>
      </w:r>
    </w:p>
    <w:p w:rsidR="009B3829" w:rsidRPr="009B3829" w:rsidRDefault="009B3829" w:rsidP="009B38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lack of sunshine in late pregnancy has also been linked with triggering </w:t>
      </w:r>
      <w:hyperlink r:id="rId6" w:history="1">
        <w:r w:rsidRPr="009B3829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coeliac disease</w:t>
        </w:r>
      </w:hyperlink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- a disorder where the body cannot tolerate gluten found in bread and pasta.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Up to half a million people in the UK could be suffering from the condition.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Now a study of almost two million children in Sweden has backed a link with the season of birth and becoming allergic to the wheat protein - which infants usually begin eating at about six months of age.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Researchers say those born in the warmer months would initially be exposed to gluten in the winter - when infections like cold and flu are common.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</w:p>
    <w:p w:rsidR="009B3829" w:rsidRPr="009B3829" w:rsidRDefault="009B3829" w:rsidP="009B38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proofErr w:type="gramStart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redinah</w:t>
      </w:r>
      <w:proofErr w:type="spellEnd"/>
      <w:proofErr w:type="gramEnd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Namatovu</w:t>
      </w:r>
      <w:proofErr w:type="spellEnd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of Umea University in Sweden, said: "One hypothesis for increased coeliac disease risk and spring/summer birth is those infants are more likely to be weaned and introduced to gluten during autumn/winter - a time characterised by exposure to seasonal viral infections."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Viral infections alter intestinal bacteria and increase the permeability of cells lining the gut, which could prompt the development of coeliac disease, she said.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hyperlink r:id="rId7" w:history="1">
        <w:r w:rsidRPr="009B3829">
          <w:rPr>
            <w:rFonts w:ascii="Arial" w:eastAsia="Times New Roman" w:hAnsi="Arial" w:cs="Arial"/>
            <w:color w:val="BB1A00"/>
            <w:sz w:val="21"/>
            <w:szCs w:val="21"/>
            <w:u w:val="single"/>
            <w:bdr w:val="none" w:sz="0" w:space="0" w:color="auto" w:frame="1"/>
            <w:lang w:eastAsia="en-GB"/>
          </w:rPr>
          <w:t>Low levels of vitamin D</w:t>
        </w:r>
      </w:hyperlink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in late pregnancy have also been linked to coeliac disease - as well as immune related diseases such as multiple sclerosis, inflammatory bowel disease and type 1 diabetes.</w:t>
      </w:r>
    </w:p>
    <w:p w:rsidR="009B3829" w:rsidRPr="009B3829" w:rsidRDefault="009B3829" w:rsidP="009B3829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Every child in Sweden - a country which gets less sunlight than most countries - is given state funded vitamin D supplements from one week of age up to the age of two years.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</w:p>
    <w:p w:rsidR="009B3829" w:rsidRPr="009B3829" w:rsidRDefault="009B3829" w:rsidP="009B3829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Ms </w:t>
      </w:r>
      <w:proofErr w:type="spellStart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Namatovu</w:t>
      </w:r>
      <w:proofErr w:type="spellEnd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said lack of the nutrient has also been linked to coeliac disease.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She said: "Pregnant women who give birth in spring have the lowest levels of vitamin D during late gestation when important programming and development of the foetal immune system takes 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place."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The research, which was published in Archives of Disease in Childhood, follows at least three previous studies that have backed the sunshine hypothesis.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One in the US looked at nearly 2,000 people with coeliac disease and found more were born in the spring than in any other season.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 xml:space="preserve">Ms </w:t>
      </w:r>
      <w:proofErr w:type="spellStart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Namatovu’s</w:t>
      </w:r>
      <w:proofErr w:type="spellEnd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research showed the risk of diagnosis was around ten percent greater among children born in spring - March to May - and summer - June to August and autumn - September to November than it was among those born in winter.</w:t>
      </w:r>
    </w:p>
    <w:p w:rsidR="009B3829" w:rsidRPr="009B3829" w:rsidRDefault="009B3829" w:rsidP="009B3829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"This would contradict the sunshine hypothesis and suggest other things could be behind the season of birth </w:t>
      </w:r>
      <w:proofErr w:type="spellStart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phenonmenon</w:t>
      </w:r>
      <w:proofErr w:type="spellEnd"/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- such as babies being exposed to bugs when they are being fed foods containing gluten for the first time,” she said. 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She added more research is needed into why some babies are more vulnerable to gluten intolerance. 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More than 500,000 people in the UK suffer from coeliac disease - most of whom are unaware they have it.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Coeliac disease is a lifelong condition where the immune system attacks its own tissue in response to gluten which is present in nearly all bread, cakes and pasta.</w:t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</w:r>
      <w:r w:rsidRPr="009B3829">
        <w:rPr>
          <w:rFonts w:ascii="Arial" w:eastAsia="Times New Roman" w:hAnsi="Arial" w:cs="Arial"/>
          <w:color w:val="333333"/>
          <w:sz w:val="21"/>
          <w:szCs w:val="21"/>
          <w:lang w:eastAsia="en-GB"/>
        </w:rPr>
        <w:br/>
        <w:t>The condition is normally associated with diarrhoea, bloating and abdominal pain - as well as fatigue and anaemia because nutrients from food aren't absorbed sufficiently as a result.</w:t>
      </w:r>
    </w:p>
    <w:p w:rsidR="004862BC" w:rsidRDefault="004862BC"/>
    <w:sectPr w:rsidR="0048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91903"/>
    <w:multiLevelType w:val="multilevel"/>
    <w:tmpl w:val="9EB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35342"/>
    <w:multiLevelType w:val="multilevel"/>
    <w:tmpl w:val="C714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29"/>
    <w:rsid w:val="004862BC"/>
    <w:rsid w:val="009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20AB2-7DB1-4355-BD62-46C109C9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5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2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9963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4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8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8666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768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2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33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5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9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4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8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8092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press.co.uk/life-style/health/691823/ITV-This-Morning-second-opinion-vitamin-D-Dr-Ranj-and-Dr-Sara????????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ress.co.uk/life-style/health/669202/gluten-free-and-coeliac-disease-awareness" TargetMode="External"/><Relationship Id="rId5" Type="http://schemas.openxmlformats.org/officeDocument/2006/relationships/hyperlink" Target="http://www.express.co.uk/search/Olivia+Lerche?s=Olivia+Lerche&amp;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2016-10-18T15:59:00Z</dcterms:created>
  <dcterms:modified xsi:type="dcterms:W3CDTF">2016-10-18T16:01:00Z</dcterms:modified>
</cp:coreProperties>
</file>