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E3" w:rsidRPr="004234E3" w:rsidRDefault="004234E3" w:rsidP="004234E3">
      <w:pPr>
        <w:shd w:val="clear" w:color="auto" w:fill="FFFFFF"/>
        <w:spacing w:after="0" w:line="480" w:lineRule="atLeast"/>
        <w:outlineLvl w:val="0"/>
        <w:rPr>
          <w:rFonts w:ascii="Georgia" w:eastAsia="Times New Roman" w:hAnsi="Georgia" w:cs="Times New Roman"/>
          <w:b/>
          <w:bCs/>
          <w:color w:val="232323"/>
          <w:spacing w:val="-14"/>
          <w:kern w:val="36"/>
          <w:sz w:val="48"/>
          <w:szCs w:val="48"/>
          <w:lang w:eastAsia="en-GB"/>
        </w:rPr>
      </w:pPr>
      <w:r w:rsidRPr="004234E3">
        <w:rPr>
          <w:rFonts w:ascii="Georgia" w:eastAsia="Times New Roman" w:hAnsi="Georgia" w:cs="Times New Roman"/>
          <w:b/>
          <w:bCs/>
          <w:color w:val="232323"/>
          <w:spacing w:val="-14"/>
          <w:kern w:val="36"/>
          <w:sz w:val="48"/>
          <w:szCs w:val="48"/>
          <w:lang w:eastAsia="en-GB"/>
        </w:rPr>
        <w:t xml:space="preserve">Teachers often embarrassed, awkward when teaching sex </w:t>
      </w:r>
      <w:proofErr w:type="spellStart"/>
      <w:proofErr w:type="gramStart"/>
      <w:r w:rsidRPr="004234E3">
        <w:rPr>
          <w:rFonts w:ascii="Georgia" w:eastAsia="Times New Roman" w:hAnsi="Georgia" w:cs="Times New Roman"/>
          <w:b/>
          <w:bCs/>
          <w:color w:val="232323"/>
          <w:spacing w:val="-14"/>
          <w:kern w:val="36"/>
          <w:sz w:val="48"/>
          <w:szCs w:val="48"/>
          <w:lang w:eastAsia="en-GB"/>
        </w:rPr>
        <w:t>ed</w:t>
      </w:r>
      <w:proofErr w:type="spellEnd"/>
      <w:proofErr w:type="gramEnd"/>
      <w:r w:rsidRPr="004234E3">
        <w:rPr>
          <w:rFonts w:ascii="Georgia" w:eastAsia="Times New Roman" w:hAnsi="Georgia" w:cs="Times New Roman"/>
          <w:b/>
          <w:bCs/>
          <w:color w:val="232323"/>
          <w:spacing w:val="-14"/>
          <w:kern w:val="36"/>
          <w:sz w:val="48"/>
          <w:szCs w:val="48"/>
          <w:lang w:eastAsia="en-GB"/>
        </w:rPr>
        <w:t>, outside experts preferred, say students globally</w:t>
      </w:r>
    </w:p>
    <w:p w:rsidR="004234E3" w:rsidRPr="004234E3" w:rsidRDefault="004234E3" w:rsidP="004234E3">
      <w:pPr>
        <w:spacing w:line="240" w:lineRule="auto"/>
        <w:rPr>
          <w:rFonts w:ascii="Georgia" w:eastAsia="Times New Roman" w:hAnsi="Georgia" w:cs="Times New Roman"/>
          <w:color w:val="232323"/>
          <w:sz w:val="21"/>
          <w:szCs w:val="21"/>
          <w:lang w:eastAsia="en-GB"/>
        </w:rPr>
      </w:pPr>
      <w:r w:rsidRPr="004234E3">
        <w:rPr>
          <w:rFonts w:ascii="Georgia" w:eastAsia="Times New Roman" w:hAnsi="Georgia" w:cs="Times New Roman"/>
          <w:noProof/>
          <w:color w:val="232323"/>
          <w:sz w:val="21"/>
          <w:szCs w:val="21"/>
          <w:lang w:eastAsia="en-GB"/>
        </w:rPr>
        <w:drawing>
          <wp:inline distT="0" distB="0" distL="0" distR="0" wp14:anchorId="18181A54" wp14:editId="2DFBC79E">
            <wp:extent cx="9525" cy="9525"/>
            <wp:effectExtent l="0" t="0" r="0" b="0"/>
            <wp:docPr id="1" name="Picture 1" descr="http://pixel.tcog.cp1.news.com.au/track/component/article/a9604eac1e9bee6fc50b4fe831815c16?esi=true&amp;t_template=s3/chronicle-tg_tlc_storyheader/index&amp;t_product=CourierMail&amp;td_device=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el.tcog.cp1.news.com.au/track/component/article/a9604eac1e9bee6fc50b4fe831815c16?esi=true&amp;t_template=s3/chronicle-tg_tlc_storyheader/index&amp;t_product=CourierMail&amp;td_device=desk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E3" w:rsidRPr="004234E3" w:rsidRDefault="004234E3" w:rsidP="004234E3">
      <w:pPr>
        <w:spacing w:after="60" w:line="240" w:lineRule="atLeast"/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</w:pPr>
      <w:r w:rsidRPr="004234E3"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  <w:t>Elissa Doherty, Education Reporter, Herald Sun</w:t>
      </w:r>
    </w:p>
    <w:p w:rsidR="004234E3" w:rsidRPr="004234E3" w:rsidRDefault="004234E3" w:rsidP="004234E3">
      <w:pPr>
        <w:spacing w:after="0" w:line="240" w:lineRule="atLeast"/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</w:pPr>
      <w:r w:rsidRPr="004234E3"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  <w:t>September 13, 2016 1:52am</w:t>
      </w:r>
    </w:p>
    <w:p w:rsidR="004234E3" w:rsidRPr="004234E3" w:rsidRDefault="004234E3" w:rsidP="004234E3">
      <w:pPr>
        <w:spacing w:after="60" w:line="240" w:lineRule="atLeast"/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</w:pPr>
      <w:r w:rsidRPr="004234E3">
        <w:rPr>
          <w:rFonts w:ascii="Georgia" w:eastAsia="Times New Roman" w:hAnsi="Georgia" w:cs="Times New Roman"/>
          <w:color w:val="929292"/>
          <w:sz w:val="21"/>
          <w:szCs w:val="21"/>
          <w:lang w:eastAsia="en-GB"/>
        </w:rPr>
        <w:t>Subscriber only</w:t>
      </w:r>
    </w:p>
    <w:p w:rsidR="004234E3" w:rsidRPr="004234E3" w:rsidRDefault="004234E3" w:rsidP="004234E3">
      <w:pPr>
        <w:spacing w:line="240" w:lineRule="auto"/>
        <w:rPr>
          <w:rFonts w:ascii="Georgia" w:eastAsia="Times New Roman" w:hAnsi="Georgia" w:cs="Times New Roman"/>
          <w:color w:val="232323"/>
          <w:sz w:val="21"/>
          <w:szCs w:val="21"/>
          <w:lang w:eastAsia="en-GB"/>
        </w:rPr>
      </w:pPr>
      <w:r w:rsidRPr="004234E3">
        <w:rPr>
          <w:rFonts w:ascii="Georgia" w:eastAsia="Times New Roman" w:hAnsi="Georgia" w:cs="Times New Roman"/>
          <w:noProof/>
          <w:color w:val="232323"/>
          <w:sz w:val="21"/>
          <w:szCs w:val="21"/>
          <w:lang w:eastAsia="en-GB"/>
        </w:rPr>
        <w:drawing>
          <wp:inline distT="0" distB="0" distL="0" distR="0" wp14:anchorId="6FB6C92D" wp14:editId="26934C35">
            <wp:extent cx="9525" cy="9525"/>
            <wp:effectExtent l="0" t="0" r="0" b="0"/>
            <wp:docPr id="2" name="Picture 2" descr="http://pixel.tcog.cp1.news.com.au/track/component/article/a9604eac1e9bee6fc50b4fe831815c16?esi=true&amp;t_template=s3/chronicle-tg_tlc_storymeta/index&amp;t_product=CourierMail&amp;td_device=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xel.tcog.cp1.news.com.au/track/component/article/a9604eac1e9bee6fc50b4fe831815c16?esi=true&amp;t_template=s3/chronicle-tg_tlc_storymeta/index&amp;t_product=CourierMail&amp;td_device=desk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E3" w:rsidRPr="004234E3" w:rsidRDefault="004234E3" w:rsidP="004234E3">
      <w:pPr>
        <w:spacing w:after="360" w:line="420" w:lineRule="atLeast"/>
        <w:rPr>
          <w:rFonts w:ascii="Helvetica" w:eastAsia="Times New Roman" w:hAnsi="Helvetica" w:cs="Helvetica"/>
          <w:color w:val="232323"/>
          <w:sz w:val="27"/>
          <w:szCs w:val="27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7"/>
          <w:szCs w:val="27"/>
          <w:lang w:eastAsia="en-GB"/>
        </w:rPr>
        <w:t xml:space="preserve">DOING the wild thing, the birds and the bees, the horizontal </w:t>
      </w:r>
      <w:proofErr w:type="gramStart"/>
      <w:r w:rsidRPr="004234E3">
        <w:rPr>
          <w:rFonts w:ascii="Helvetica" w:eastAsia="Times New Roman" w:hAnsi="Helvetica" w:cs="Helvetica"/>
          <w:color w:val="232323"/>
          <w:sz w:val="27"/>
          <w:szCs w:val="27"/>
          <w:lang w:eastAsia="en-GB"/>
        </w:rPr>
        <w:t>tango ...</w:t>
      </w:r>
      <w:proofErr w:type="gramEnd"/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Sex is one of the trickiest topics at school — and teachers are often awkward and embarrassed when it comes to talking about it, according to students.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Young people believe teachers can be unsuitable to tackle sex education due to a lack of training and openness on the topic, re</w:t>
      </w:r>
      <w:bookmarkStart w:id="0" w:name="_GoBack"/>
      <w:bookmarkEnd w:id="0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searchers say.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Many would prefer sexual health experts to deliver the classes, as pupils can also be left red-faced discussing personal matters with teachers they know and see every day.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b/>
          <w:bCs/>
          <w:color w:val="232323"/>
          <w:sz w:val="24"/>
          <w:szCs w:val="24"/>
          <w:lang w:eastAsia="en-GB"/>
        </w:rPr>
        <w:t>HAVE YOUR SAY: SHOULD SEX ED CLASSES BE TAUGHT BY HEALTH EXPERTS?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The findings stem from an analysis of 55 qualitative studies tapping into the views of young people around the world — including Australia and New Zealand — about sex and relationship education in schools between 1990 and 2015.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Other criticisms included that sex was portrayed as a ‘scientific’ rather than enjoyable activity, says the paper, published today in the online journal BMJ Open.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Male students were turning to pornography to find out how to perform as sex education did not teach them enough what the act involves, it said.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“Students reported that teachers seemed unable to discuss sex frankly and responded unsatisfactorily to questions,” the paper said.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“Since credibility was related to the ability to talk frankly about sex, embarrassed teachers were deemed incapable of teaching (sex education).”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lastRenderedPageBreak/>
        <w:t>Most of the students were aged between 12 and 18 and responses were similar around the globe.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Researchers said one of the biggest issues was that schools treated sex </w:t>
      </w:r>
      <w:proofErr w:type="spellStart"/>
      <w:proofErr w:type="gramStart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ed</w:t>
      </w:r>
      <w:proofErr w:type="spellEnd"/>
      <w:proofErr w:type="gramEnd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 like any other subject, despite the unique challenges.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In mixed sex classes, for example, young men feared being humiliated if they weren’t sexually experienced and might cause disruptions to hide their anxieties.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Females felt harassed by males if they engaged in discussions and had their sexual reputations attacked.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Stereotyping was also common, with women depicted as passive, and men as predatory.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Schools seemed loathe to accept some students were having sex, the paper said, leaving them “out of touch”.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But the researchers said there was likely to be opposition to suggestions that teachers should not be the ones to teach sex and relationship education.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Specialist sex </w:t>
      </w:r>
      <w:proofErr w:type="spellStart"/>
      <w:proofErr w:type="gramStart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ed</w:t>
      </w:r>
      <w:proofErr w:type="spellEnd"/>
      <w:proofErr w:type="gramEnd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 teachers could help make students more comfortable.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Education Department spokesman Steve </w:t>
      </w:r>
      <w:proofErr w:type="spellStart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Tolley</w:t>
      </w:r>
      <w:proofErr w:type="spellEnd"/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 xml:space="preserve"> said sex education was covered during teacher training and schools were given resources and support.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Schools could hire external agencies to work with teachers but their approach must fit with government policy and the student’s needs, he said.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r w:rsidRPr="004234E3"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  <w:t>“Sex education is part of the Victorian curriculum and therefore schools and teachers are responsible for ensuring it is taught,” he said.</w:t>
      </w:r>
    </w:p>
    <w:p w:rsidR="004234E3" w:rsidRPr="004234E3" w:rsidRDefault="004234E3" w:rsidP="004234E3">
      <w:pPr>
        <w:spacing w:after="240" w:line="360" w:lineRule="atLeast"/>
        <w:rPr>
          <w:rFonts w:ascii="Helvetica" w:eastAsia="Times New Roman" w:hAnsi="Helvetica" w:cs="Helvetica"/>
          <w:color w:val="232323"/>
          <w:sz w:val="24"/>
          <w:szCs w:val="24"/>
          <w:lang w:eastAsia="en-GB"/>
        </w:rPr>
      </w:pPr>
      <w:hyperlink r:id="rId5" w:tgtFrame="_blank" w:history="1">
        <w:r w:rsidRPr="004234E3">
          <w:rPr>
            <w:rFonts w:ascii="Helvetica" w:eastAsia="Times New Roman" w:hAnsi="Helvetica" w:cs="Helvetica"/>
            <w:color w:val="0076BF"/>
            <w:sz w:val="24"/>
            <w:szCs w:val="24"/>
            <w:u w:val="single"/>
            <w:bdr w:val="none" w:sz="0" w:space="0" w:color="auto" w:frame="1"/>
            <w:lang w:eastAsia="en-GB"/>
          </w:rPr>
          <w:t>elissa.doherty@news.com.au</w:t>
        </w:r>
      </w:hyperlink>
    </w:p>
    <w:p w:rsidR="00E44813" w:rsidRDefault="00E44813"/>
    <w:sectPr w:rsidR="00E4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E3"/>
    <w:rsid w:val="004234E3"/>
    <w:rsid w:val="00E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00B4-E79F-45C4-B8A3-7A8922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4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71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29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45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issa.doherty@news.com.a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2016-11-01T13:05:00Z</dcterms:created>
  <dcterms:modified xsi:type="dcterms:W3CDTF">2016-11-01T13:06:00Z</dcterms:modified>
</cp:coreProperties>
</file>