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A4" w:rsidRPr="00C87FA4" w:rsidRDefault="00C87FA4" w:rsidP="00C87FA4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</w:pPr>
      <w:r w:rsidRPr="00C87FA4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 xml:space="preserve">Honey could battle superbugs in hospitals and keep </w:t>
      </w:r>
      <w:proofErr w:type="spellStart"/>
      <w:r w:rsidRPr="00C87FA4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>mediacl</w:t>
      </w:r>
      <w:proofErr w:type="spellEnd"/>
      <w:r w:rsidRPr="00C87FA4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 xml:space="preserve"> equipment free from bacteria</w:t>
      </w:r>
    </w:p>
    <w:p w:rsidR="00C87FA4" w:rsidRPr="00C87FA4" w:rsidRDefault="00C87FA4" w:rsidP="00C87FA4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C87FA4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23:30, 26 SEP 2016</w:t>
      </w:r>
    </w:p>
    <w:p w:rsidR="00C87FA4" w:rsidRPr="00C87FA4" w:rsidRDefault="00C87FA4" w:rsidP="00C87FA4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C87FA4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C87FA4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hyperlink r:id="rId5" w:history="1">
        <w:r w:rsidRPr="00C87FA4">
          <w:rPr>
            <w:rFonts w:ascii="inherit" w:eastAsia="Times New Roman" w:hAnsi="inherit" w:cs="Arial"/>
            <w:caps/>
            <w:color w:val="626262"/>
            <w:sz w:val="18"/>
            <w:szCs w:val="18"/>
            <w:u w:val="single"/>
            <w:bdr w:val="none" w:sz="0" w:space="0" w:color="auto" w:frame="1"/>
            <w:lang w:eastAsia="en-GB"/>
          </w:rPr>
          <w:t>ANDREW GREGORY</w:t>
        </w:r>
      </w:hyperlink>
    </w:p>
    <w:p w:rsidR="00C87FA4" w:rsidRPr="00C87FA4" w:rsidRDefault="00C87FA4" w:rsidP="00C87FA4">
      <w:pPr>
        <w:shd w:val="clear" w:color="auto" w:fill="FFFFFF"/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C87FA4">
        <w:rPr>
          <w:rFonts w:ascii="Arial" w:eastAsia="Times New Roman" w:hAnsi="Arial" w:cs="Arial"/>
          <w:color w:val="626262"/>
          <w:sz w:val="26"/>
          <w:szCs w:val="26"/>
          <w:lang w:eastAsia="en-GB"/>
        </w:rPr>
        <w:t xml:space="preserve">Expensive </w:t>
      </w:r>
      <w:proofErr w:type="spellStart"/>
      <w:r w:rsidRPr="00C87FA4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manuka</w:t>
      </w:r>
      <w:proofErr w:type="spellEnd"/>
      <w:r w:rsidRPr="00C87FA4">
        <w:rPr>
          <w:rFonts w:ascii="Arial" w:eastAsia="Times New Roman" w:hAnsi="Arial" w:cs="Arial"/>
          <w:color w:val="626262"/>
          <w:sz w:val="26"/>
          <w:szCs w:val="26"/>
          <w:lang w:eastAsia="en-GB"/>
        </w:rPr>
        <w:t xml:space="preserve"> honey, produced by bees in New Zealand and Australia, can halt the growth of bacterial biofilms that grow on plastic</w:t>
      </w:r>
    </w:p>
    <w:p w:rsidR="00C87FA4" w:rsidRPr="00C87FA4" w:rsidRDefault="00C87FA4" w:rsidP="00C87FA4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bookmarkStart w:id="0" w:name="_GoBack"/>
      <w:bookmarkEnd w:id="0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Honey could be used to battle superbugs in </w:t>
      </w:r>
      <w:hyperlink r:id="rId6" w:history="1">
        <w:r w:rsidRPr="00C87FA4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NHS</w:t>
        </w:r>
      </w:hyperlink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hospitals, according to scientists.</w:t>
      </w:r>
    </w:p>
    <w:p w:rsidR="00C87FA4" w:rsidRPr="00C87FA4" w:rsidRDefault="00C87FA4" w:rsidP="00C87FA4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Pricey </w:t>
      </w:r>
      <w:proofErr w:type="spellStart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manuka</w:t>
      </w:r>
      <w:proofErr w:type="spellEnd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honey can keep infection-prone internal medical devices such as </w:t>
      </w: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softHyphen/>
        <w:t>catheters free of bacteria, research has found. Even low dilutions can halt the growth of bacterial biofilms – thin layers of microbes that grow on surfaces like plastic.</w:t>
      </w:r>
    </w:p>
    <w:p w:rsidR="00C87FA4" w:rsidRPr="00C87FA4" w:rsidRDefault="00C87FA4" w:rsidP="00C87FA4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Thousands of NHS patients are fitted with </w:t>
      </w: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softHyphen/>
        <w:t>catheters every year, but long-term use is linked with complications like inflammation and infection.</w:t>
      </w:r>
    </w:p>
    <w:p w:rsidR="00C87FA4" w:rsidRPr="00C87FA4" w:rsidRDefault="00C87FA4" w:rsidP="00C87FA4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Research associate Professor Bashir </w:t>
      </w:r>
      <w:proofErr w:type="spellStart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Lwaleed</w:t>
      </w:r>
      <w:proofErr w:type="spellEnd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, of the University of </w:t>
      </w:r>
      <w:proofErr w:type="gramStart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softHyphen/>
        <w:t>Southampton</w:t>
      </w:r>
      <w:proofErr w:type="gramEnd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, said: “Catheter infection rates can account for a large </w:t>
      </w: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>proportion of hospital-acquired infections. We hope these results may offer an alternative way of preventing such infections.”</w:t>
      </w:r>
    </w:p>
    <w:p w:rsidR="00C87FA4" w:rsidRPr="00C87FA4" w:rsidRDefault="00C87FA4" w:rsidP="00C87FA4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Experts, who published their findings today in Journal of Clinical Pathology, said more research was needed before the use of </w:t>
      </w:r>
      <w:proofErr w:type="spellStart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manuka</w:t>
      </w:r>
      <w:proofErr w:type="spellEnd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honey can be rolled out by the NHS.</w:t>
      </w:r>
    </w:p>
    <w:p w:rsidR="00C87FA4" w:rsidRPr="00C87FA4" w:rsidRDefault="00C87FA4" w:rsidP="00C87FA4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substance, which can cost £90 a pot, is produced by </w:t>
      </w:r>
      <w:hyperlink r:id="rId7" w:history="1">
        <w:r w:rsidRPr="00C87FA4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bees</w:t>
        </w:r>
      </w:hyperlink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 foraging on the nectar of the </w:t>
      </w:r>
      <w:proofErr w:type="spellStart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manuka</w:t>
      </w:r>
      <w:proofErr w:type="spellEnd"/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tree in New Zealand and Australia.</w:t>
      </w:r>
    </w:p>
    <w:p w:rsidR="00C87FA4" w:rsidRPr="00C87FA4" w:rsidRDefault="00C87FA4" w:rsidP="00C87FA4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87FA4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Some celebrities already swear by it, including actress Scarlett Johansson, 31, who uses it as a face mask, and singer Katherine Jenkins, 36, who takes it with hot water to help her voice</w:t>
      </w:r>
    </w:p>
    <w:p w:rsidR="007F431C" w:rsidRDefault="007F431C"/>
    <w:sectPr w:rsidR="007F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07B1"/>
    <w:multiLevelType w:val="multilevel"/>
    <w:tmpl w:val="6DC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76A3B"/>
    <w:multiLevelType w:val="multilevel"/>
    <w:tmpl w:val="4B34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A4"/>
    <w:rsid w:val="007F431C"/>
    <w:rsid w:val="00C8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99A71-756D-4847-A424-F08E5C3C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0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317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425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2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2586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908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4056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5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b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nhs" TargetMode="External"/><Relationship Id="rId5" Type="http://schemas.openxmlformats.org/officeDocument/2006/relationships/hyperlink" Target="http://www.mirror.co.uk/authors/andrew-grego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2016-11-02T11:36:00Z</dcterms:created>
  <dcterms:modified xsi:type="dcterms:W3CDTF">2016-11-02T11:36:00Z</dcterms:modified>
</cp:coreProperties>
</file>