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4BC" w:rsidRPr="003E74BC" w:rsidRDefault="003E74BC" w:rsidP="003E74BC">
      <w:pPr>
        <w:spacing w:after="24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8"/>
          <w:szCs w:val="48"/>
          <w:lang w:eastAsia="en-GB"/>
        </w:rPr>
      </w:pPr>
      <w:r w:rsidRPr="003E74BC">
        <w:rPr>
          <w:rFonts w:ascii="Georgia" w:eastAsia="Times New Roman" w:hAnsi="Georgia" w:cs="Times New Roman"/>
          <w:color w:val="222222"/>
          <w:kern w:val="36"/>
          <w:sz w:val="48"/>
          <w:szCs w:val="48"/>
          <w:lang w:eastAsia="en-GB"/>
        </w:rPr>
        <w:t>Manuka honey could fight off deadly infections in hospital equipment</w:t>
      </w:r>
    </w:p>
    <w:p w:rsidR="003E74BC" w:rsidRPr="003E74BC" w:rsidRDefault="003E74BC" w:rsidP="003E74BC">
      <w:pPr>
        <w:numPr>
          <w:ilvl w:val="0"/>
          <w:numId w:val="2"/>
        </w:numPr>
        <w:spacing w:before="100" w:beforeAutospacing="1" w:after="100" w:afterAutospacing="1" w:line="240" w:lineRule="auto"/>
        <w:ind w:left="123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3E74BC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hyperlink r:id="rId5" w:history="1">
        <w:r w:rsidRPr="003E74BC">
          <w:rPr>
            <w:rFonts w:ascii="Georgia" w:eastAsia="Times New Roman" w:hAnsi="Georgia" w:cs="Times New Roman"/>
            <w:color w:val="3C53A0"/>
            <w:sz w:val="24"/>
            <w:szCs w:val="24"/>
            <w:lang w:eastAsia="en-GB"/>
          </w:rPr>
          <w:t>Henry Bodkin</w:t>
        </w:r>
      </w:hyperlink>
      <w:r w:rsidRPr="003E74BC">
        <w:rPr>
          <w:rFonts w:ascii="Georgia" w:eastAsia="Times New Roman" w:hAnsi="Georgia" w:cs="Times New Roman"/>
          <w:sz w:val="24"/>
          <w:szCs w:val="24"/>
          <w:lang w:eastAsia="en-GB"/>
        </w:rPr>
        <w:t> </w:t>
      </w:r>
    </w:p>
    <w:p w:rsidR="003E74BC" w:rsidRPr="003E74BC" w:rsidRDefault="003E74BC" w:rsidP="003E7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74BC">
        <w:rPr>
          <w:rFonts w:ascii="Times New Roman" w:eastAsia="Times New Roman" w:hAnsi="Times New Roman" w:cs="Times New Roman"/>
          <w:sz w:val="24"/>
          <w:szCs w:val="24"/>
          <w:lang w:eastAsia="en-GB"/>
        </w:rPr>
        <w:t>27 SEPTEMBER 2016 • 6:00AM</w:t>
      </w:r>
    </w:p>
    <w:p w:rsidR="003E74BC" w:rsidRPr="003E74BC" w:rsidRDefault="003E74BC" w:rsidP="003E74BC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hyperlink r:id="rId6" w:history="1">
        <w:r w:rsidRPr="003E74BC">
          <w:rPr>
            <w:rFonts w:ascii="Georgia" w:eastAsia="Times New Roman" w:hAnsi="Georgia" w:cs="Times New Roman"/>
            <w:caps/>
            <w:color w:val="3C53A0"/>
            <w:sz w:val="24"/>
            <w:szCs w:val="24"/>
            <w:bdr w:val="none" w:sz="0" w:space="0" w:color="auto" w:frame="1"/>
            <w:lang w:eastAsia="en-GB"/>
          </w:rPr>
          <w:t>M</w:t>
        </w:r>
        <w:r w:rsidRPr="003E74BC">
          <w:rPr>
            <w:rFonts w:ascii="Georgia" w:eastAsia="Times New Roman" w:hAnsi="Georgia" w:cs="Times New Roman"/>
            <w:color w:val="222222"/>
            <w:sz w:val="24"/>
            <w:szCs w:val="24"/>
            <w:bdr w:val="none" w:sz="0" w:space="0" w:color="auto" w:frame="1"/>
            <w:lang w:eastAsia="en-GB"/>
          </w:rPr>
          <w:t>anuka honey</w:t>
        </w:r>
      </w:hyperlink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 could be a powerful new weapon in the battle against hospital-acquired infections, scientists have revealed.</w:t>
      </w:r>
    </w:p>
    <w:p w:rsidR="003E74BC" w:rsidRPr="003E74BC" w:rsidRDefault="003E74BC" w:rsidP="003E74BC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Researchers at Southampton University found that cleansing medical equipment with solutions derived from the Australia and New Zealand-based honey reduced the ability of potentially deadly bacteria to accumulate on surfaces by more than 75 per cent.</w:t>
      </w:r>
    </w:p>
    <w:p w:rsidR="003E74BC" w:rsidRPr="003E74BC" w:rsidRDefault="003E74BC" w:rsidP="003E74BC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The discovery could transform safety for groups at particular risk of bacterial </w:t>
      </w:r>
      <w:proofErr w:type="gramStart"/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infections</w:t>
      </w:r>
      <w:proofErr w:type="gramEnd"/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, such as the one-in-four hospital </w:t>
      </w:r>
      <w:proofErr w:type="spellStart"/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inpatients</w:t>
      </w:r>
      <w:proofErr w:type="spellEnd"/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who use a catheter, thousands of whom suffer </w:t>
      </w:r>
      <w:hyperlink r:id="rId7" w:history="1">
        <w:r w:rsidRPr="003E74BC">
          <w:rPr>
            <w:rFonts w:ascii="Georgia" w:eastAsia="Times New Roman" w:hAnsi="Georgia" w:cs="Times New Roman"/>
            <w:color w:val="222222"/>
            <w:sz w:val="24"/>
            <w:szCs w:val="24"/>
            <w:bdr w:val="none" w:sz="0" w:space="0" w:color="auto" w:frame="1"/>
            <w:lang w:eastAsia="en-GB"/>
          </w:rPr>
          <w:t>urinary-tract and other infections</w:t>
        </w:r>
      </w:hyperlink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 each year.</w:t>
      </w:r>
    </w:p>
    <w:p w:rsidR="003E74BC" w:rsidRPr="003E74BC" w:rsidRDefault="003E74BC" w:rsidP="003E74BC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Harm resulting from use of indwelling urethra catheters costs the NHS £1 billion-2.5 billion and accounts for 2,100 deaths per year, the researchers say.</w:t>
      </w:r>
    </w:p>
    <w:p w:rsidR="003E74BC" w:rsidRPr="003E74BC" w:rsidRDefault="003E74BC" w:rsidP="003E74BC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 use of honey as a health remedy goes back centuries, and recent research has suggested it may have antibacterial and anti-inflammatory properties.</w:t>
      </w:r>
    </w:p>
    <w:p w:rsidR="003E74BC" w:rsidRPr="003E74BC" w:rsidRDefault="003E74BC" w:rsidP="003E74BC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The new study, however, is the first of its kind specifically to investigate the potential of mono-floral honey produced exclusively from the nectar of the </w:t>
      </w:r>
      <w:proofErr w:type="spellStart"/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manuka</w:t>
      </w:r>
      <w:proofErr w:type="spellEnd"/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tree.</w:t>
      </w:r>
    </w:p>
    <w:p w:rsidR="003E74BC" w:rsidRPr="003E74BC" w:rsidRDefault="003E74BC" w:rsidP="003E74BC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 researchers diluted the honey with distilled water to create a range of concentrations, from 3.3 to 16.7 per cent, and applied the solutions to bacterial cultures.</w:t>
      </w:r>
    </w:p>
    <w:p w:rsidR="003E74BC" w:rsidRPr="003E74BC" w:rsidRDefault="003E74BC" w:rsidP="003E74BC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The results showed that </w:t>
      </w:r>
      <w:proofErr w:type="spellStart"/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manuka</w:t>
      </w:r>
      <w:proofErr w:type="spellEnd"/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 honey strongly inhibited the "stickiness" of the bacteria, and therefore the development of a biofilm that could cling to medical equipment.</w:t>
      </w:r>
    </w:p>
    <w:p w:rsidR="003E74BC" w:rsidRPr="003E74BC" w:rsidRDefault="003E74BC" w:rsidP="003E74BC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Dr Bashir </w:t>
      </w:r>
      <w:proofErr w:type="spellStart"/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Lwaleed</w:t>
      </w:r>
      <w:proofErr w:type="spellEnd"/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, associate professor of health sciences at the University of Southampton, said: “Catheter infection rates can account for a large proportion of hospital acquired infections. It is an area of clinical practice that needs addressing.</w:t>
      </w:r>
    </w:p>
    <w:p w:rsidR="003E74BC" w:rsidRPr="003E74BC" w:rsidRDefault="003E74BC" w:rsidP="003E74BC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“We believe that patients might also benefit from honey’s anti-inflammatory properties, which are generally stronger in dark honeys, such as </w:t>
      </w:r>
      <w:proofErr w:type="spellStart"/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manuka</w:t>
      </w:r>
      <w:proofErr w:type="spellEnd"/>
      <w:r w:rsidRPr="003E74BC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, and that antibacterial resistance is unlikely to be a factor when honey is used.”</w:t>
      </w:r>
    </w:p>
    <w:p w:rsidR="005C0C36" w:rsidRDefault="005C0C36"/>
    <w:sectPr w:rsidR="005C0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5566C"/>
    <w:multiLevelType w:val="multilevel"/>
    <w:tmpl w:val="5E9E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F5B4B"/>
    <w:multiLevelType w:val="multilevel"/>
    <w:tmpl w:val="4C16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BC"/>
    <w:rsid w:val="003E74BC"/>
    <w:rsid w:val="005C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96556-AA59-4780-B418-4C343D04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74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B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E74BC"/>
    <w:rPr>
      <w:color w:val="0000FF"/>
      <w:u w:val="single"/>
    </w:rPr>
  </w:style>
  <w:style w:type="character" w:customStyle="1" w:styleId="lead-asset-caption">
    <w:name w:val="lead-asset-caption"/>
    <w:basedOn w:val="DefaultParagraphFont"/>
    <w:rsid w:val="003E74BC"/>
  </w:style>
  <w:style w:type="character" w:customStyle="1" w:styleId="apple-converted-space">
    <w:name w:val="apple-converted-space"/>
    <w:basedOn w:val="DefaultParagraphFont"/>
    <w:rsid w:val="003E74BC"/>
  </w:style>
  <w:style w:type="character" w:customStyle="1" w:styleId="lead-asset-copyright">
    <w:name w:val="lead-asset-copyright"/>
    <w:basedOn w:val="DefaultParagraphFont"/>
    <w:rsid w:val="003E74BC"/>
  </w:style>
  <w:style w:type="character" w:customStyle="1" w:styleId="lead-asset-copyright-label">
    <w:name w:val="lead-asset-copyright-label"/>
    <w:basedOn w:val="DefaultParagraphFont"/>
    <w:rsid w:val="003E74BC"/>
  </w:style>
  <w:style w:type="character" w:customStyle="1" w:styleId="bylineauthor-name">
    <w:name w:val="byline__author-name"/>
    <w:basedOn w:val="DefaultParagraphFont"/>
    <w:rsid w:val="003E74BC"/>
  </w:style>
  <w:style w:type="character" w:customStyle="1" w:styleId="component-content">
    <w:name w:val="component-content"/>
    <w:basedOn w:val="DefaultParagraphFont"/>
    <w:rsid w:val="003E74BC"/>
  </w:style>
  <w:style w:type="paragraph" w:styleId="NormalWeb">
    <w:name w:val="Normal (Web)"/>
    <w:basedOn w:val="Normal"/>
    <w:uiPriority w:val="99"/>
    <w:semiHidden/>
    <w:unhideWhenUsed/>
    <w:rsid w:val="003E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first-letter">
    <w:name w:val="m_first-letter"/>
    <w:basedOn w:val="DefaultParagraphFont"/>
    <w:rsid w:val="003E74BC"/>
  </w:style>
  <w:style w:type="character" w:customStyle="1" w:styleId="quoteauthor">
    <w:name w:val="quote__author"/>
    <w:basedOn w:val="DefaultParagraphFont"/>
    <w:rsid w:val="003E7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2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2925">
          <w:marLeft w:val="12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654">
              <w:marLeft w:val="1235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037645">
          <w:marLeft w:val="12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0843">
              <w:marLeft w:val="12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0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4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8435">
              <w:marLeft w:val="1235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3866">
                          <w:marLeft w:val="-12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1841">
                              <w:marLeft w:val="0"/>
                              <w:marRight w:val="24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8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8219">
              <w:marLeft w:val="12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legraph.co.uk/news/2016/06/19/cranberry-juice-can-reduce-need-for-antibiotics-by-combating-ut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legraph.co.uk/lifestyle/wellbeing/5979247/The-benefits-of-Manuka-honey.html" TargetMode="External"/><Relationship Id="rId5" Type="http://schemas.openxmlformats.org/officeDocument/2006/relationships/hyperlink" Target="http://www.telegraph.co.uk/authors/henry-bodk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2016-11-02T14:19:00Z</dcterms:created>
  <dcterms:modified xsi:type="dcterms:W3CDTF">2016-11-02T14:19:00Z</dcterms:modified>
</cp:coreProperties>
</file>