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BA8" w:rsidRPr="00206BA8" w:rsidRDefault="00206BA8" w:rsidP="00206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6BA8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begin"/>
      </w:r>
      <w:r w:rsidRPr="00206BA8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instrText xml:space="preserve"> HYPERLINK "https://scout.tveyes.com/" </w:instrText>
      </w:r>
      <w:r w:rsidRPr="00206BA8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separate"/>
      </w:r>
      <w:r w:rsidRPr="00206BA8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Breakfast</w:t>
      </w:r>
      <w:r w:rsidRPr="00206BA8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end"/>
      </w:r>
    </w:p>
    <w:p w:rsidR="00206BA8" w:rsidRPr="00206BA8" w:rsidRDefault="00206BA8" w:rsidP="00206BA8">
      <w:pPr>
        <w:shd w:val="clear" w:color="auto" w:fill="FFFFFF"/>
        <w:spacing w:after="6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206BA8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09/29/2016 06:06:56 AM</w:t>
      </w:r>
    </w:p>
    <w:p w:rsidR="00206BA8" w:rsidRPr="00206BA8" w:rsidRDefault="00206BA8" w:rsidP="00206BA8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5" w:history="1">
        <w:r w:rsidRPr="00206BA8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BBC News 24</w:t>
        </w:r>
      </w:hyperlink>
      <w:r w:rsidRPr="00206BA8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206BA8" w:rsidRPr="00206BA8" w:rsidRDefault="00206BA8" w:rsidP="00206BA8">
      <w:p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206BA8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206BA8" w:rsidRPr="00206BA8" w:rsidRDefault="00206BA8" w:rsidP="00206BA8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206BA8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</w:t>
        </w:r>
      </w:hyperlink>
    </w:p>
    <w:p w:rsidR="00206BA8" w:rsidRDefault="00206BA8" w:rsidP="00206BA8">
      <w:pPr>
        <w:shd w:val="clear" w:color="auto" w:fill="FFFFFF"/>
        <w:spacing w:after="480" w:line="480" w:lineRule="atLeast"/>
        <w:ind w:left="1279" w:right="1279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</w:p>
    <w:p w:rsidR="00206BA8" w:rsidRPr="00206BA8" w:rsidRDefault="00206BA8" w:rsidP="00206BA8">
      <w:pPr>
        <w:shd w:val="clear" w:color="auto" w:fill="FFFFFF"/>
        <w:spacing w:after="480" w:line="480" w:lineRule="atLeast"/>
        <w:ind w:left="1279" w:right="1279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bookmarkStart w:id="0" w:name="_GoBack"/>
      <w:bookmarkEnd w:id="0"/>
      <w:r w:rsidRPr="00206BA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 Commonly prescribed painkillers - including ibuprofen - are linked to an increased risk of heart failure,</w:t>
      </w:r>
    </w:p>
    <w:p w:rsidR="00206BA8" w:rsidRPr="00206BA8" w:rsidRDefault="00206BA8" w:rsidP="00206BA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206BA8">
        <w:rPr>
          <w:rFonts w:ascii="Arial" w:eastAsia="Times New Roman" w:hAnsi="Arial" w:cs="Arial"/>
          <w:color w:val="333333"/>
          <w:sz w:val="21"/>
          <w:szCs w:val="21"/>
          <w:bdr w:val="single" w:sz="48" w:space="0" w:color="auto" w:frame="1"/>
          <w:lang w:eastAsia="en-GB"/>
        </w:rPr>
        <w:t> </w:t>
      </w:r>
    </w:p>
    <w:p w:rsidR="00206BA8" w:rsidRPr="00206BA8" w:rsidRDefault="00206BA8" w:rsidP="00206BA8">
      <w:pPr>
        <w:pBdr>
          <w:bottom w:val="single" w:sz="24" w:space="3" w:color="CDCDCD"/>
        </w:pBdr>
        <w:shd w:val="clear" w:color="auto" w:fill="FFFFFF"/>
        <w:spacing w:after="240" w:line="240" w:lineRule="auto"/>
        <w:outlineLvl w:val="3"/>
        <w:rPr>
          <w:rFonts w:ascii="Arial" w:eastAsia="Times New Roman" w:hAnsi="Arial" w:cs="Arial"/>
          <w:color w:val="505050"/>
          <w:sz w:val="28"/>
          <w:szCs w:val="28"/>
          <w:lang w:eastAsia="en-GB"/>
        </w:rPr>
      </w:pPr>
      <w:r w:rsidRPr="00206BA8">
        <w:rPr>
          <w:rFonts w:ascii="Arial" w:eastAsia="Times New Roman" w:hAnsi="Arial" w:cs="Arial"/>
          <w:color w:val="505050"/>
          <w:sz w:val="28"/>
          <w:szCs w:val="28"/>
          <w:lang w:eastAsia="en-GB"/>
        </w:rPr>
        <w:t>9/29/2016 6:06:59 AM</w:t>
      </w:r>
    </w:p>
    <w:p w:rsidR="00206BA8" w:rsidRPr="00206BA8" w:rsidRDefault="00206BA8" w:rsidP="00206B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69B4"/>
          <w:sz w:val="21"/>
          <w:szCs w:val="21"/>
          <w:bdr w:val="none" w:sz="0" w:space="0" w:color="auto" w:frame="1"/>
          <w:lang w:eastAsia="en-GB"/>
        </w:rPr>
      </w:pPr>
      <w:r w:rsidRPr="00206BA8">
        <w:rPr>
          <w:rFonts w:ascii="Arial" w:eastAsia="Times New Roman" w:hAnsi="Arial" w:cs="Arial"/>
          <w:color w:val="333333"/>
          <w:sz w:val="21"/>
          <w:szCs w:val="21"/>
          <w:lang w:eastAsia="en-GB"/>
        </w:rPr>
        <w:fldChar w:fldCharType="begin"/>
      </w:r>
      <w:r w:rsidRPr="00206BA8">
        <w:rPr>
          <w:rFonts w:ascii="Arial" w:eastAsia="Times New Roman" w:hAnsi="Arial" w:cs="Arial"/>
          <w:color w:val="333333"/>
          <w:sz w:val="21"/>
          <w:szCs w:val="21"/>
          <w:lang w:eastAsia="en-GB"/>
        </w:rPr>
        <w:instrText xml:space="preserve"> HYPERLINK "https://scout.tveyes.com/" </w:instrText>
      </w:r>
      <w:r w:rsidRPr="00206BA8">
        <w:rPr>
          <w:rFonts w:ascii="Arial" w:eastAsia="Times New Roman" w:hAnsi="Arial" w:cs="Arial"/>
          <w:color w:val="333333"/>
          <w:sz w:val="21"/>
          <w:szCs w:val="21"/>
          <w:lang w:eastAsia="en-GB"/>
        </w:rPr>
        <w:fldChar w:fldCharType="separate"/>
      </w:r>
      <w:r w:rsidRPr="00206BA8">
        <w:rPr>
          <w:rFonts w:ascii="Arial" w:eastAsia="Times New Roman" w:hAnsi="Arial" w:cs="Arial"/>
          <w:noProof/>
          <w:color w:val="0669B4"/>
          <w:sz w:val="21"/>
          <w:szCs w:val="21"/>
          <w:bdr w:val="none" w:sz="0" w:space="0" w:color="auto" w:frame="1"/>
          <w:lang w:eastAsia="en-GB"/>
        </w:rPr>
        <w:drawing>
          <wp:inline distT="0" distB="0" distL="0" distR="0">
            <wp:extent cx="4055110" cy="2282190"/>
            <wp:effectExtent l="0" t="0" r="2540" b="3810"/>
            <wp:docPr id="2" name="Picture 2" descr="https://d2bbglvks2k5d4.cloudfront.net/thumbnail?StationID=800&amp;DateTime=9/29/2016%206:06:59%20AM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bbglvks2k5d4.cloudfront.net/thumbnail?StationID=800&amp;DateTime=9/29/2016%206:06:59%20AM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BA8">
        <w:rPr>
          <w:rFonts w:ascii="Arial" w:eastAsia="Times New Roman" w:hAnsi="Arial" w:cs="Arial"/>
          <w:noProof/>
          <w:color w:val="0669B4"/>
          <w:sz w:val="21"/>
          <w:szCs w:val="21"/>
          <w:bdr w:val="none" w:sz="0" w:space="0" w:color="auto" w:frame="1"/>
          <w:lang w:eastAsia="en-GB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 descr="https://scout.tveyes.com/images/preload/image-preload-background.svg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02F529" id="Rectangle 1" o:spid="_x0000_s1026" alt="https://scout.tveyes.com/images/preload/image-preload-background.svg" href="https://scout.tveyes.com/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06BA8" w:rsidRPr="00206BA8" w:rsidRDefault="00206BA8" w:rsidP="00206BA8">
      <w:pPr>
        <w:shd w:val="clear" w:color="auto" w:fill="E7E7E7"/>
        <w:spacing w:before="60" w:after="60" w:line="240" w:lineRule="auto"/>
        <w:jc w:val="center"/>
        <w:rPr>
          <w:rFonts w:ascii="Times New Roman" w:eastAsia="Times New Roman" w:hAnsi="Times New Roman" w:cs="Times New Roman"/>
          <w:color w:val="505050"/>
          <w:sz w:val="24"/>
          <w:szCs w:val="24"/>
          <w:lang w:eastAsia="en-GB"/>
        </w:rPr>
      </w:pPr>
      <w:r w:rsidRPr="00206BA8">
        <w:rPr>
          <w:rFonts w:ascii="Arial" w:eastAsia="Times New Roman" w:hAnsi="Arial" w:cs="Arial"/>
          <w:color w:val="505050"/>
          <w:sz w:val="21"/>
          <w:szCs w:val="21"/>
          <w:bdr w:val="none" w:sz="0" w:space="0" w:color="auto" w:frame="1"/>
          <w:lang w:eastAsia="en-GB"/>
        </w:rPr>
        <w:t>Play</w:t>
      </w:r>
    </w:p>
    <w:p w:rsidR="00206BA8" w:rsidRPr="00206BA8" w:rsidRDefault="00206BA8" w:rsidP="00206B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206BA8">
        <w:rPr>
          <w:rFonts w:ascii="Arial" w:eastAsia="Times New Roman" w:hAnsi="Arial" w:cs="Arial"/>
          <w:color w:val="333333"/>
          <w:sz w:val="21"/>
          <w:szCs w:val="21"/>
          <w:lang w:eastAsia="en-GB"/>
        </w:rPr>
        <w:fldChar w:fldCharType="end"/>
      </w:r>
    </w:p>
    <w:p w:rsidR="00206BA8" w:rsidRPr="00206BA8" w:rsidRDefault="00206BA8" w:rsidP="00206BA8">
      <w:pPr>
        <w:shd w:val="clear" w:color="auto" w:fill="FFFFFF"/>
        <w:spacing w:line="480" w:lineRule="atLeast"/>
        <w:ind w:left="1279" w:right="1279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proofErr w:type="gramStart"/>
      <w:r w:rsidRPr="00206BA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according</w:t>
      </w:r>
      <w:proofErr w:type="gramEnd"/>
      <w:r w:rsidRPr="00206BA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to a new study. A group of European researchers analysed the effects of non-steroid anti-inflammatory drugs given to nearly 10 million people. However, UK experts say that because most people in the study were older, the findings have very little relevance for most under-65s. </w:t>
      </w:r>
    </w:p>
    <w:p w:rsidR="00954730" w:rsidRDefault="00954730"/>
    <w:sectPr w:rsidR="0095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8113A"/>
    <w:multiLevelType w:val="multilevel"/>
    <w:tmpl w:val="3E96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A8"/>
    <w:rsid w:val="00206BA8"/>
    <w:rsid w:val="0095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F4FC8-2F19-44DA-AEF7-F7226825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6B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06BA8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06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206BA8"/>
  </w:style>
  <w:style w:type="character" w:customStyle="1" w:styleId="grey-arrow">
    <w:name w:val="grey-arrow"/>
    <w:basedOn w:val="DefaultParagraphFont"/>
    <w:rsid w:val="00206BA8"/>
  </w:style>
  <w:style w:type="character" w:styleId="Hyperlink">
    <w:name w:val="Hyperlink"/>
    <w:basedOn w:val="DefaultParagraphFont"/>
    <w:uiPriority w:val="99"/>
    <w:semiHidden/>
    <w:unhideWhenUsed/>
    <w:rsid w:val="00206BA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6BA8"/>
    <w:rPr>
      <w:b/>
      <w:bCs/>
    </w:rPr>
  </w:style>
  <w:style w:type="paragraph" w:customStyle="1" w:styleId="grid">
    <w:name w:val="grid"/>
    <w:basedOn w:val="Normal"/>
    <w:rsid w:val="00206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207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4594">
                  <w:marLeft w:val="438"/>
                  <w:marRight w:val="43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88147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4389">
                  <w:marLeft w:val="438"/>
                  <w:marRight w:val="43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2016-11-30T17:29:00Z</dcterms:created>
  <dcterms:modified xsi:type="dcterms:W3CDTF">2016-11-30T17:30:00Z</dcterms:modified>
</cp:coreProperties>
</file>