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E1" w:rsidRPr="00306FE1" w:rsidRDefault="00306FE1" w:rsidP="00306FE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</w:pPr>
      <w:r w:rsidRPr="00306FE1"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  <w:t>WARNING: Taking these common painkillers increases risk of heart failure by almost 20%</w:t>
      </w:r>
    </w:p>
    <w:p w:rsidR="00306FE1" w:rsidRPr="00306FE1" w:rsidRDefault="00306FE1" w:rsidP="00306FE1">
      <w:pPr>
        <w:spacing w:before="105" w:after="225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306FE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IF YOU pop a pill every time you get a headache you could be increasing your risk of heart disease by a fifth.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2092"/>
        <w:gridCol w:w="672"/>
        <w:gridCol w:w="652"/>
        <w:gridCol w:w="3518"/>
      </w:tblGrid>
      <w:tr w:rsidR="00306FE1" w:rsidRPr="00306FE1" w:rsidTr="00306FE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20"/>
              <w:gridCol w:w="6"/>
            </w:tblGrid>
            <w:tr w:rsidR="00306FE1" w:rsidRPr="00306FE1" w:rsidTr="00306FE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306FE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2700" cy="356235"/>
                        <wp:effectExtent l="0" t="0" r="0" b="5715"/>
                        <wp:docPr id="7" name="Picture 7" descr="http://cdn.images.dailystar.co.uk/img/static/icons/share2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0-icon_img" descr="http://cdn.images.dailystar.co.uk/img/static/icons/share2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306FE1" w:rsidRPr="00306FE1" w:rsidRDefault="00306FE1" w:rsidP="00306FE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20"/>
              <w:gridCol w:w="6"/>
            </w:tblGrid>
            <w:tr w:rsidR="00306FE1" w:rsidRPr="00306FE1" w:rsidTr="00306FE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306FE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2700" cy="356235"/>
                        <wp:effectExtent l="0" t="0" r="0" b="5715"/>
                        <wp:docPr id="6" name="Picture 6" descr="http://cdn.images.dailystar.co.uk/img/static/icons/share2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1-icon_img" descr="http://cdn.images.dailystar.co.uk/img/static/icons/share2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306FE1" w:rsidRPr="00306FE1" w:rsidRDefault="00306FE1" w:rsidP="00306FE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00"/>
              <w:gridCol w:w="6"/>
            </w:tblGrid>
            <w:tr w:rsidR="00306FE1" w:rsidRPr="00306FE1" w:rsidTr="00306FE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306FE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79730" cy="368300"/>
                        <wp:effectExtent l="0" t="0" r="1270" b="0"/>
                        <wp:docPr id="5" name="Picture 5" descr="http://cdn.images.dailystar.co.uk/img/static/icons/share4/google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2-icon_img" descr="http://cdn.images.dailystar.co.uk/img/static/icons/share4/google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73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306FE1" w:rsidRPr="00306FE1" w:rsidRDefault="00306FE1" w:rsidP="00306FE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80"/>
              <w:gridCol w:w="6"/>
            </w:tblGrid>
            <w:tr w:rsidR="00306FE1" w:rsidRPr="00306FE1" w:rsidTr="00306FE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306FE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68300" cy="356235"/>
                        <wp:effectExtent l="0" t="0" r="0" b="5715"/>
                        <wp:docPr id="4" name="Picture 4" descr="http://cdn.images.dailystar.co.uk/img/static/icons/share2/commen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3-icon_img" descr="http://cdn.images.dailystar.co.uk/img/static/icons/share2/comment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306FE1" w:rsidRPr="00306FE1" w:rsidRDefault="00306FE1" w:rsidP="00306FE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"/>
              <w:gridCol w:w="84"/>
            </w:tblGrid>
            <w:tr w:rsidR="00306FE1" w:rsidRPr="00306FE1" w:rsidTr="00306FE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80"/>
                    <w:gridCol w:w="6"/>
                  </w:tblGrid>
                  <w:tr w:rsidR="00306FE1" w:rsidRPr="00306FE1" w:rsidTr="00306FE1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6FE1" w:rsidRPr="00306FE1" w:rsidRDefault="00306FE1" w:rsidP="00306F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6FE1" w:rsidRPr="00306FE1" w:rsidRDefault="00306FE1" w:rsidP="00306FE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306FE1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68300" cy="356235"/>
                              <wp:effectExtent l="0" t="0" r="0" b="5715"/>
                              <wp:docPr id="3" name="Picture 3" descr="http://cdn.images.dailystar.co.uk/img/static/icons/share2/sha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2-reaction4-icon_img" descr="http://cdn.images.dailystar.co.uk/img/static/icons/share2/sha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830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6FE1" w:rsidRPr="00306FE1" w:rsidRDefault="00306FE1" w:rsidP="00306FE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306FE1" w:rsidRPr="00306FE1" w:rsidRDefault="00306FE1" w:rsidP="00306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6FE1" w:rsidRPr="00306FE1" w:rsidRDefault="00306FE1" w:rsidP="00306FE1">
                  <w:pPr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306FE1"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bdr w:val="none" w:sz="0" w:space="0" w:color="auto" w:frame="1"/>
                      <w:lang w:eastAsia="en-GB"/>
                    </w:rPr>
                    <w:t>1</w:t>
                  </w:r>
                </w:p>
              </w:tc>
            </w:tr>
          </w:tbl>
          <w:p w:rsidR="00306FE1" w:rsidRPr="00306FE1" w:rsidRDefault="00306FE1" w:rsidP="00306FE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306FE1" w:rsidRPr="00306FE1" w:rsidRDefault="00306FE1" w:rsidP="00306FE1">
      <w:pPr>
        <w:spacing w:after="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306FE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By </w:t>
      </w:r>
      <w:hyperlink r:id="rId9" w:history="1">
        <w:r w:rsidRPr="00306FE1">
          <w:rPr>
            <w:rFonts w:ascii="Arial" w:eastAsia="Times New Roman" w:hAnsi="Arial" w:cs="Arial"/>
            <w:b/>
            <w:bCs/>
            <w:color w:val="9F021E"/>
            <w:sz w:val="23"/>
            <w:szCs w:val="23"/>
            <w:lang w:eastAsia="en-GB"/>
          </w:rPr>
          <w:t>Laura Mitchell </w:t>
        </w:r>
      </w:hyperlink>
      <w:r w:rsidRPr="00306FE1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/</w:t>
      </w:r>
      <w:r w:rsidRPr="00306FE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Published 29th September 2016</w:t>
      </w:r>
    </w:p>
    <w:p w:rsidR="00306FE1" w:rsidRPr="00306FE1" w:rsidRDefault="00306FE1" w:rsidP="00306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06FE1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5902325" cy="3930650"/>
            <wp:effectExtent l="0" t="0" r="3175" b="0"/>
            <wp:docPr id="2" name="Picture 2" descr="HEART FAILURE P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ART FAILURE PIL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E1">
        <w:rPr>
          <w:rFonts w:ascii="Arial" w:eastAsia="Times New Roman" w:hAnsi="Arial" w:cs="Arial"/>
          <w:caps/>
          <w:color w:val="FFFFFF"/>
          <w:sz w:val="14"/>
          <w:szCs w:val="14"/>
          <w:lang w:eastAsia="en-GB"/>
        </w:rPr>
        <w:t>GETTY</w:t>
      </w:r>
    </w:p>
    <w:p w:rsidR="00306FE1" w:rsidRPr="00306FE1" w:rsidRDefault="00306FE1" w:rsidP="00306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06FE1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WARNING: Taking these pills can increase your risk of heart failure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Ibuprofen has been linked to heart failure, a major scientific study revealed today.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popular everyday painkiller is used by millions of Brits to ease headaches, menstrual cramps and back pain.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new research suggests common anti-inflammatory drugs like Ibuprofen can increase the chance of potentially-deadly heart disease.</w:t>
      </w:r>
    </w:p>
    <w:p w:rsidR="00306FE1" w:rsidRPr="00306FE1" w:rsidRDefault="00306FE1" w:rsidP="00306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AAAAA"/>
          <w:sz w:val="24"/>
          <w:szCs w:val="24"/>
          <w:lang w:eastAsia="en-GB"/>
        </w:rPr>
      </w:pPr>
      <w:r w:rsidRPr="00306FE1">
        <w:rPr>
          <w:rFonts w:ascii="Arial" w:eastAsia="Times New Roman" w:hAnsi="Arial" w:cs="Arial"/>
          <w:color w:val="AAAAAA"/>
          <w:sz w:val="24"/>
          <w:szCs w:val="24"/>
          <w:lang w:eastAsia="en-GB"/>
        </w:rPr>
        <w:lastRenderedPageBreak/>
        <w:t>ADVERTISING</w:t>
      </w:r>
    </w:p>
    <w:p w:rsidR="00306FE1" w:rsidRPr="00306FE1" w:rsidRDefault="00306FE1" w:rsidP="00306FE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1" w:tgtFrame="_blank" w:history="1">
        <w:proofErr w:type="spellStart"/>
        <w:proofErr w:type="gramStart"/>
        <w:r w:rsidRPr="00306FE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inRead</w:t>
        </w:r>
        <w:proofErr w:type="spellEnd"/>
        <w:proofErr w:type="gramEnd"/>
        <w:r w:rsidRPr="00306FE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 xml:space="preserve"> invented by </w:t>
        </w:r>
        <w:proofErr w:type="spellStart"/>
        <w:r w:rsidRPr="00306FE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Teads</w:t>
        </w:r>
        <w:proofErr w:type="spellEnd"/>
      </w:hyperlink>
    </w:p>
    <w:p w:rsidR="00306FE1" w:rsidRPr="00306FE1" w:rsidRDefault="00306FE1" w:rsidP="00306FE1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hyperlink r:id="rId12" w:tgtFrame="_blank" w:history="1">
        <w:r w:rsidRPr="00306FE1">
          <w:rPr>
            <w:rFonts w:ascii="Arial" w:eastAsia="Times New Roman" w:hAnsi="Arial" w:cs="Arial"/>
            <w:color w:val="FF0000"/>
            <w:sz w:val="21"/>
            <w:szCs w:val="21"/>
            <w:lang w:eastAsia="en-GB"/>
          </w:rPr>
          <w:t>*** The silent sign of heart disease you should NEVER ignore *** </w:t>
        </w:r>
      </w:hyperlink>
    </w:p>
    <w:p w:rsidR="00306FE1" w:rsidRPr="00306FE1" w:rsidRDefault="00306FE1" w:rsidP="00306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06FE1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5902325" cy="3930650"/>
            <wp:effectExtent l="0" t="0" r="3175" b="0"/>
            <wp:docPr id="1" name="Picture 1" descr="Ibupro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buprof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E1">
        <w:rPr>
          <w:rFonts w:ascii="Arial" w:eastAsia="Times New Roman" w:hAnsi="Arial" w:cs="Arial"/>
          <w:caps/>
          <w:color w:val="FFFFFF"/>
          <w:sz w:val="14"/>
          <w:szCs w:val="14"/>
          <w:lang w:eastAsia="en-GB"/>
        </w:rPr>
        <w:t>GETTY</w:t>
      </w:r>
    </w:p>
    <w:p w:rsidR="00306FE1" w:rsidRPr="00306FE1" w:rsidRDefault="00306FE1" w:rsidP="00306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306FE1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DANGER: Anti-inflammatory drugs like Ibuprofen can increase the chance of heart disease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 found </w:t>
      </w:r>
      <w:r w:rsidRPr="00306FE1">
        <w:rPr>
          <w:rFonts w:ascii="Arial" w:eastAsia="Times New Roman" w:hAnsi="Arial" w:cs="Arial"/>
          <w:color w:val="009900"/>
          <w:sz w:val="21"/>
          <w:szCs w:val="21"/>
          <w:bdr w:val="none" w:sz="0" w:space="0" w:color="auto" w:frame="1"/>
          <w:lang w:eastAsia="en-GB"/>
        </w:rPr>
        <w:t>patients</w:t>
      </w: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who regularly take the pills are up to 19% more likely to develop heart failure.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Long-term use of the medication causes chemical reactions in the body which place extra strain on the heart, the research found. </w:t>
      </w:r>
    </w:p>
    <w:p w:rsidR="00306FE1" w:rsidRPr="00306FE1" w:rsidRDefault="00306FE1" w:rsidP="00306FE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06FE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can lead to heart failure in patients who have a history of previous heart attacks or high blood pressure</w:t>
      </w:r>
    </w:p>
    <w:p w:rsidR="00624930" w:rsidRDefault="00624930">
      <w:bookmarkStart w:id="0" w:name="_GoBack"/>
      <w:bookmarkEnd w:id="0"/>
    </w:p>
    <w:sectPr w:rsidR="0062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E1"/>
    <w:rsid w:val="00306FE1"/>
    <w:rsid w:val="0062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43D2C-2E27-4C44-A2BA-D5E628E2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lead">
    <w:name w:val="lead"/>
    <w:basedOn w:val="Normal"/>
    <w:rsid w:val="0030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ig-counter-text">
    <w:name w:val="gig-counter-text"/>
    <w:basedOn w:val="DefaultParagraphFont"/>
    <w:rsid w:val="00306FE1"/>
  </w:style>
  <w:style w:type="character" w:customStyle="1" w:styleId="apple-converted-space">
    <w:name w:val="apple-converted-space"/>
    <w:basedOn w:val="DefaultParagraphFont"/>
    <w:rsid w:val="00306FE1"/>
  </w:style>
  <w:style w:type="character" w:styleId="Hyperlink">
    <w:name w:val="Hyperlink"/>
    <w:basedOn w:val="DefaultParagraphFont"/>
    <w:uiPriority w:val="99"/>
    <w:semiHidden/>
    <w:unhideWhenUsed/>
    <w:rsid w:val="00306FE1"/>
    <w:rPr>
      <w:color w:val="0000FF"/>
      <w:u w:val="single"/>
    </w:rPr>
  </w:style>
  <w:style w:type="character" w:customStyle="1" w:styleId="sep">
    <w:name w:val="sep"/>
    <w:basedOn w:val="DefaultParagraphFont"/>
    <w:rsid w:val="00306FE1"/>
  </w:style>
  <w:style w:type="paragraph" w:styleId="NormalWeb">
    <w:name w:val="Normal (Web)"/>
    <w:basedOn w:val="Normal"/>
    <w:uiPriority w:val="99"/>
    <w:semiHidden/>
    <w:unhideWhenUsed/>
    <w:rsid w:val="0030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edit">
    <w:name w:val="credit"/>
    <w:basedOn w:val="DefaultParagraphFont"/>
    <w:rsid w:val="00306FE1"/>
  </w:style>
  <w:style w:type="character" w:customStyle="1" w:styleId="caption">
    <w:name w:val="caption"/>
    <w:basedOn w:val="DefaultParagraphFont"/>
    <w:rsid w:val="00306FE1"/>
  </w:style>
  <w:style w:type="character" w:customStyle="1" w:styleId="teads-ui-components-credits-colored">
    <w:name w:val="teads-ui-components-credits-colored"/>
    <w:basedOn w:val="DefaultParagraphFont"/>
    <w:rsid w:val="00306FE1"/>
  </w:style>
  <w:style w:type="character" w:customStyle="1" w:styleId="vm-hook">
    <w:name w:val="vm-hook"/>
    <w:basedOn w:val="DefaultParagraphFont"/>
    <w:rsid w:val="0030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64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521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168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57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18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595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dailystar.co.uk/real-life/546939/Symptoms-heart-disease-pain-chest-going-bed-ear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inread-experience.teads.tv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hyperlink" Target="http://www.dailystar.co.uk/journalists/laura-mitc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2016-11-01T15:37:00Z</dcterms:created>
  <dcterms:modified xsi:type="dcterms:W3CDTF">2016-11-01T15:38:00Z</dcterms:modified>
</cp:coreProperties>
</file>