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98" w:rsidRDefault="00B2254E">
      <w:pPr>
        <w:pStyle w:val="Heading1"/>
        <w:keepNext w:val="0"/>
        <w:keepLines w:val="0"/>
        <w:spacing w:before="0" w:after="0" w:line="270" w:lineRule="auto"/>
        <w:contextualSpacing w:val="0"/>
      </w:pPr>
      <w:bookmarkStart w:id="0" w:name="_m998b75nmwto" w:colFirst="0" w:colLast="0"/>
      <w:bookmarkStart w:id="1" w:name="_GoBack"/>
      <w:bookmarkEnd w:id="0"/>
      <w:bookmarkEnd w:id="1"/>
      <w:r>
        <w:rPr>
          <w:b/>
          <w:color w:val="1E1E1E"/>
          <w:sz w:val="46"/>
          <w:szCs w:val="46"/>
          <w:highlight w:val="white"/>
        </w:rPr>
        <w:t>Pubic hair grooming 'STI risk linked to skin tears'</w:t>
      </w:r>
    </w:p>
    <w:p w:rsidR="00EE6698" w:rsidRDefault="00B2254E">
      <w:pPr>
        <w:numPr>
          <w:ilvl w:val="0"/>
          <w:numId w:val="2"/>
        </w:numPr>
        <w:spacing w:before="280" w:after="40" w:line="295" w:lineRule="auto"/>
        <w:ind w:left="580" w:right="280" w:hanging="360"/>
        <w:contextualSpacing/>
      </w:pPr>
      <w:r>
        <w:rPr>
          <w:color w:val="5A5A5A"/>
          <w:sz w:val="21"/>
          <w:szCs w:val="21"/>
          <w:highlight w:val="white"/>
        </w:rPr>
        <w:t>6 December 2016</w:t>
      </w:r>
    </w:p>
    <w:p w:rsidR="00EE6698" w:rsidRDefault="00B2254E">
      <w:pPr>
        <w:spacing w:before="420" w:line="330" w:lineRule="auto"/>
        <w:ind w:right="800"/>
      </w:pPr>
      <w:r>
        <w:rPr>
          <w:b/>
          <w:color w:val="404040"/>
          <w:sz w:val="21"/>
          <w:szCs w:val="21"/>
          <w:highlight w:val="white"/>
        </w:rPr>
        <w:t>Women and men who regularly trim or remove all their pubic hair run a greater risk of sexually transmitted infections (STIs) than those who do not, research suggests.</w:t>
      </w:r>
    </w:p>
    <w:p w:rsidR="00EE6698" w:rsidRDefault="00B2254E">
      <w:pPr>
        <w:spacing w:before="340" w:line="330" w:lineRule="auto"/>
        <w:ind w:right="800"/>
      </w:pPr>
      <w:r>
        <w:rPr>
          <w:color w:val="404040"/>
          <w:sz w:val="21"/>
          <w:szCs w:val="21"/>
          <w:highlight w:val="white"/>
        </w:rPr>
        <w:t xml:space="preserve">Doctors say small tears in the skin from shaving or trimming could make it easier for </w:t>
      </w:r>
      <w:proofErr w:type="gramStart"/>
      <w:r>
        <w:rPr>
          <w:color w:val="404040"/>
          <w:sz w:val="21"/>
          <w:szCs w:val="21"/>
          <w:highlight w:val="white"/>
        </w:rPr>
        <w:t>infections</w:t>
      </w:r>
      <w:proofErr w:type="gramEnd"/>
      <w:r>
        <w:rPr>
          <w:color w:val="404040"/>
          <w:sz w:val="21"/>
          <w:szCs w:val="21"/>
          <w:highlight w:val="white"/>
        </w:rPr>
        <w:t xml:space="preserve"> to take hold.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But they also say groomers - particularly extreme ones - tend to be more sexually active too.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STIs are passed on through unprotected sex or genit</w:t>
      </w:r>
      <w:r>
        <w:rPr>
          <w:color w:val="404040"/>
          <w:sz w:val="21"/>
          <w:szCs w:val="21"/>
          <w:highlight w:val="white"/>
        </w:rPr>
        <w:t>al contact.</w:t>
      </w:r>
    </w:p>
    <w:p w:rsidR="00EE6698" w:rsidRDefault="00B2254E">
      <w:pPr>
        <w:spacing w:before="280" w:line="330" w:lineRule="auto"/>
        <w:ind w:right="800"/>
      </w:pPr>
      <w:hyperlink r:id="rId5">
        <w:r>
          <w:rPr>
            <w:b/>
            <w:color w:val="222222"/>
            <w:sz w:val="21"/>
            <w:szCs w:val="21"/>
            <w:highlight w:val="white"/>
          </w:rPr>
          <w:t>The findings</w:t>
        </w:r>
      </w:hyperlink>
      <w:r>
        <w:rPr>
          <w:color w:val="404040"/>
          <w:sz w:val="21"/>
          <w:szCs w:val="21"/>
          <w:highlight w:val="white"/>
        </w:rPr>
        <w:t xml:space="preserve"> come from a survey of more than 7,500 American adults, published in Sexually Transmitted Infections - a specialist BMJ journal.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The report, led by doctors from the University of California, Sa</w:t>
      </w:r>
      <w:r>
        <w:rPr>
          <w:color w:val="404040"/>
          <w:sz w:val="21"/>
          <w:szCs w:val="21"/>
          <w:highlight w:val="white"/>
        </w:rPr>
        <w:t>n Francisco, said the two most likely explanations for the link between grooming and STIs were micro-tears in the skin, which increased the risk of viral STIs, and groomers being more likely to engage in risky sexual behaviour with more sexual partners.</w:t>
      </w:r>
    </w:p>
    <w:p w:rsidR="00EE6698" w:rsidRDefault="00B2254E">
      <w:pPr>
        <w:pStyle w:val="Heading2"/>
        <w:keepNext w:val="0"/>
        <w:keepLines w:val="0"/>
        <w:spacing w:before="280" w:after="0" w:line="288" w:lineRule="auto"/>
        <w:ind w:right="800"/>
        <w:contextualSpacing w:val="0"/>
      </w:pPr>
      <w:bookmarkStart w:id="2" w:name="_9jqjc0apwzsn" w:colFirst="0" w:colLast="0"/>
      <w:bookmarkEnd w:id="2"/>
      <w:r>
        <w:rPr>
          <w:b/>
          <w:color w:val="1E1E1E"/>
          <w:sz w:val="33"/>
          <w:szCs w:val="33"/>
          <w:highlight w:val="white"/>
        </w:rPr>
        <w:t>Ex</w:t>
      </w:r>
      <w:r>
        <w:rPr>
          <w:b/>
          <w:color w:val="1E1E1E"/>
          <w:sz w:val="33"/>
          <w:szCs w:val="33"/>
          <w:highlight w:val="white"/>
        </w:rPr>
        <w:t>treme cut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An electric razor was the most common tool used for pubic grooming among men, while a manual razor was more common among women.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About one in five men and women used scissors.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The researchers said it was unlikely that sharing grooming tools was an</w:t>
      </w:r>
      <w:r>
        <w:rPr>
          <w:color w:val="404040"/>
          <w:sz w:val="21"/>
          <w:szCs w:val="21"/>
          <w:highlight w:val="white"/>
        </w:rPr>
        <w:t xml:space="preserve"> issue, because traces of the most common STIs had not been found on objects before.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But they did say doctors should advise groomers to cut back a little on their grooming or put off having sex until the skin had healed completely.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Almost three-quarters of</w:t>
      </w:r>
      <w:r>
        <w:rPr>
          <w:color w:val="404040"/>
          <w:sz w:val="21"/>
          <w:szCs w:val="21"/>
          <w:highlight w:val="white"/>
        </w:rPr>
        <w:t xml:space="preserve"> respondents said they had groomed their pubic hair before, with 84% of women and 66% of men saying they had trimmed, shaved or waxed in the past.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lastRenderedPageBreak/>
        <w:t>Among the groomers, 17% described themselves as "extreme" - removing all hair at least once a month - and 22%</w:t>
      </w:r>
      <w:r>
        <w:rPr>
          <w:color w:val="404040"/>
          <w:sz w:val="21"/>
          <w:szCs w:val="21"/>
          <w:highlight w:val="white"/>
        </w:rPr>
        <w:t xml:space="preserve"> as "high frequency" - trimming daily or weekly.</w:t>
      </w:r>
    </w:p>
    <w:p w:rsidR="00EE6698" w:rsidRDefault="00B2254E">
      <w:pPr>
        <w:pStyle w:val="Heading2"/>
        <w:keepNext w:val="0"/>
        <w:keepLines w:val="0"/>
        <w:spacing w:before="280" w:after="0" w:line="288" w:lineRule="auto"/>
        <w:ind w:right="800"/>
        <w:contextualSpacing w:val="0"/>
      </w:pPr>
      <w:bookmarkStart w:id="3" w:name="_j7xs9i2yqc80" w:colFirst="0" w:colLast="0"/>
      <w:bookmarkEnd w:id="3"/>
      <w:r>
        <w:rPr>
          <w:b/>
          <w:color w:val="1E1E1E"/>
          <w:sz w:val="33"/>
          <w:szCs w:val="33"/>
          <w:highlight w:val="white"/>
        </w:rPr>
        <w:t>Lice protection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In the survey, any type of grooming was linked to an increased risk of having a sexually transmitted infection. And the more frequent and extreme the grooming, the greater the risk.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Those wit</w:t>
      </w:r>
      <w:r>
        <w:rPr>
          <w:color w:val="404040"/>
          <w:sz w:val="21"/>
          <w:szCs w:val="21"/>
          <w:highlight w:val="white"/>
        </w:rPr>
        <w:t>h the most extreme habits were three to four times more likely to contract an STI, particularly infections from skin to skin contact such as herpes and HPV (human papillomavirus).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 xml:space="preserve">But there was good news for groomers too - because their habit was found to </w:t>
      </w:r>
      <w:r>
        <w:rPr>
          <w:color w:val="404040"/>
          <w:sz w:val="21"/>
          <w:szCs w:val="21"/>
          <w:highlight w:val="white"/>
        </w:rPr>
        <w:t>protect against pubic lice.</w:t>
      </w:r>
    </w:p>
    <w:p w:rsidR="00EE6698" w:rsidRDefault="00B2254E">
      <w:pPr>
        <w:spacing w:before="280" w:line="330" w:lineRule="auto"/>
        <w:ind w:right="800"/>
      </w:pPr>
      <w:r>
        <w:rPr>
          <w:color w:val="404040"/>
          <w:sz w:val="21"/>
          <w:szCs w:val="21"/>
          <w:highlight w:val="white"/>
        </w:rPr>
        <w:t>The report said: "If grooming is found to protect against lice, individuals at risk for pubic lice could be counselled to remove their pubic hair."</w:t>
      </w:r>
    </w:p>
    <w:p w:rsidR="00EE6698" w:rsidRDefault="00B2254E">
      <w:r>
        <w:pict>
          <v:rect id="_x0000_i1025" style="width:0;height:1.5pt" o:hralign="center" o:hrstd="t" o:hr="t" fillcolor="#a0a0a0" stroked="f"/>
        </w:pict>
      </w:r>
    </w:p>
    <w:p w:rsidR="00EE6698" w:rsidRDefault="00B2254E">
      <w:pPr>
        <w:pStyle w:val="Heading2"/>
        <w:keepNext w:val="0"/>
        <w:keepLines w:val="0"/>
        <w:spacing w:before="280" w:after="0" w:line="288" w:lineRule="auto"/>
        <w:ind w:right="800"/>
        <w:contextualSpacing w:val="0"/>
      </w:pPr>
      <w:bookmarkStart w:id="4" w:name="_rk8oagkj7fc3" w:colFirst="0" w:colLast="0"/>
      <w:bookmarkEnd w:id="4"/>
      <w:r>
        <w:rPr>
          <w:b/>
          <w:color w:val="1E1E1E"/>
          <w:sz w:val="33"/>
          <w:szCs w:val="33"/>
          <w:highlight w:val="white"/>
        </w:rPr>
        <w:t>What are STIs?</w:t>
      </w:r>
    </w:p>
    <w:p w:rsidR="00EE6698" w:rsidRDefault="00B2254E">
      <w:pPr>
        <w:numPr>
          <w:ilvl w:val="0"/>
          <w:numId w:val="1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 xml:space="preserve">Examples are </w:t>
      </w:r>
      <w:proofErr w:type="spellStart"/>
      <w:r>
        <w:rPr>
          <w:color w:val="404040"/>
          <w:sz w:val="21"/>
          <w:szCs w:val="21"/>
          <w:highlight w:val="white"/>
        </w:rPr>
        <w:t>gonnorhea</w:t>
      </w:r>
      <w:proofErr w:type="spellEnd"/>
      <w:r>
        <w:rPr>
          <w:color w:val="404040"/>
          <w:sz w:val="21"/>
          <w:szCs w:val="21"/>
          <w:highlight w:val="white"/>
        </w:rPr>
        <w:t>, herpes, syphilis and genital warts</w:t>
      </w:r>
    </w:p>
    <w:p w:rsidR="00EE6698" w:rsidRDefault="00B2254E">
      <w:pPr>
        <w:numPr>
          <w:ilvl w:val="0"/>
          <w:numId w:val="1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The most common STI is chlamydia, which is easily passed on during sex</w:t>
      </w:r>
    </w:p>
    <w:p w:rsidR="00EE6698" w:rsidRDefault="00B2254E">
      <w:pPr>
        <w:numPr>
          <w:ilvl w:val="0"/>
          <w:numId w:val="1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Young heterosexuals under 25 and men who have sex with men are most affected by STIs</w:t>
      </w:r>
    </w:p>
    <w:p w:rsidR="00EE6698" w:rsidRDefault="00B2254E">
      <w:pPr>
        <w:numPr>
          <w:ilvl w:val="0"/>
          <w:numId w:val="1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Most sexually transmitted infections can be treated, and it is best if treatment starts as soon as p</w:t>
      </w:r>
      <w:r>
        <w:rPr>
          <w:color w:val="404040"/>
          <w:sz w:val="21"/>
          <w:szCs w:val="21"/>
          <w:highlight w:val="white"/>
        </w:rPr>
        <w:t>ossible</w:t>
      </w:r>
    </w:p>
    <w:p w:rsidR="00EE6698" w:rsidRDefault="00B2254E">
      <w:pPr>
        <w:pStyle w:val="Heading2"/>
        <w:keepNext w:val="0"/>
        <w:keepLines w:val="0"/>
        <w:spacing w:before="280" w:after="0" w:line="288" w:lineRule="auto"/>
        <w:ind w:right="800"/>
        <w:contextualSpacing w:val="0"/>
      </w:pPr>
      <w:bookmarkStart w:id="5" w:name="_i8cpoggsf2hm" w:colFirst="0" w:colLast="0"/>
      <w:bookmarkEnd w:id="5"/>
      <w:r>
        <w:rPr>
          <w:b/>
          <w:color w:val="1E1E1E"/>
          <w:sz w:val="33"/>
          <w:szCs w:val="33"/>
          <w:highlight w:val="white"/>
        </w:rPr>
        <w:t>How to reduce the risk?</w:t>
      </w:r>
    </w:p>
    <w:p w:rsidR="00EE6698" w:rsidRDefault="00B2254E">
      <w:pPr>
        <w:numPr>
          <w:ilvl w:val="0"/>
          <w:numId w:val="3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Use condoms regularly and correctly</w:t>
      </w:r>
    </w:p>
    <w:p w:rsidR="00EE6698" w:rsidRDefault="00B2254E">
      <w:pPr>
        <w:numPr>
          <w:ilvl w:val="0"/>
          <w:numId w:val="3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Get tested at a sexual health clinic, a genitourinary medicine (GUM) clinic or at your GP surgery</w:t>
      </w:r>
    </w:p>
    <w:p w:rsidR="00EE6698" w:rsidRDefault="00B2254E">
      <w:pPr>
        <w:numPr>
          <w:ilvl w:val="0"/>
          <w:numId w:val="3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>Tell your partner if you have an STI, to avoid spread of infection</w:t>
      </w:r>
    </w:p>
    <w:p w:rsidR="00EE6698" w:rsidRDefault="00B2254E">
      <w:pPr>
        <w:numPr>
          <w:ilvl w:val="0"/>
          <w:numId w:val="3"/>
        </w:numPr>
        <w:spacing w:before="560" w:line="330" w:lineRule="auto"/>
        <w:ind w:left="1020" w:right="800" w:hanging="360"/>
        <w:contextualSpacing/>
      </w:pPr>
      <w:r>
        <w:rPr>
          <w:color w:val="404040"/>
          <w:sz w:val="21"/>
          <w:szCs w:val="21"/>
          <w:highlight w:val="white"/>
        </w:rPr>
        <w:t xml:space="preserve">For more advice, see the sexual health charity </w:t>
      </w:r>
      <w:hyperlink r:id="rId6">
        <w:r>
          <w:rPr>
            <w:b/>
            <w:color w:val="222222"/>
            <w:sz w:val="21"/>
            <w:szCs w:val="21"/>
            <w:highlight w:val="white"/>
          </w:rPr>
          <w:t>FPA's website</w:t>
        </w:r>
      </w:hyperlink>
    </w:p>
    <w:p w:rsidR="00EE6698" w:rsidRDefault="00EE6698"/>
    <w:sectPr w:rsidR="00EE66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0DB0"/>
    <w:multiLevelType w:val="multilevel"/>
    <w:tmpl w:val="AAFE7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0404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A1102A"/>
    <w:multiLevelType w:val="multilevel"/>
    <w:tmpl w:val="B9A6C8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0404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617231E"/>
    <w:multiLevelType w:val="multilevel"/>
    <w:tmpl w:val="D256ED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0404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98"/>
    <w:rsid w:val="00B2254E"/>
    <w:rsid w:val="00E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662A2-E3F6-4657-98F7-AB6F2EF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pa.org.uk/help-and-advice/sexually-transmitted-infections-stis-help" TargetMode="External"/><Relationship Id="rId5" Type="http://schemas.openxmlformats.org/officeDocument/2006/relationships/hyperlink" Target="http://sti.bmj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2017-02-23T13:20:00Z</dcterms:created>
  <dcterms:modified xsi:type="dcterms:W3CDTF">2017-02-23T13:20:00Z</dcterms:modified>
</cp:coreProperties>
</file>