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73" w:rsidRDefault="00B93826">
      <w:pPr>
        <w:pStyle w:val="Heading1"/>
        <w:keepNext w:val="0"/>
        <w:keepLines w:val="0"/>
        <w:spacing w:before="0" w:after="220" w:line="300" w:lineRule="auto"/>
        <w:contextualSpacing w:val="0"/>
      </w:pPr>
      <w:bookmarkStart w:id="0" w:name="_d7kafzfctoo4" w:colFirst="0" w:colLast="0"/>
      <w:bookmarkEnd w:id="0"/>
      <w:r>
        <w:rPr>
          <w:b/>
          <w:color w:val="201D1C"/>
          <w:sz w:val="72"/>
          <w:szCs w:val="72"/>
          <w:highlight w:val="white"/>
        </w:rPr>
        <w:t>Listerine mouthwash can CURE this common STI, new study reveals</w:t>
      </w:r>
    </w:p>
    <w:p w:rsidR="009E1773" w:rsidRPr="00930CAE" w:rsidRDefault="00B93826">
      <w:pPr>
        <w:spacing w:before="100" w:after="440" w:line="328" w:lineRule="auto"/>
        <w:rPr>
          <w:highlight w:val="lightGray"/>
        </w:rPr>
      </w:pPr>
      <w:bookmarkStart w:id="1" w:name="_GoBack"/>
      <w:bookmarkEnd w:id="1"/>
      <w:r w:rsidRPr="00930CAE">
        <w:rPr>
          <w:color w:val="333333"/>
          <w:sz w:val="23"/>
          <w:szCs w:val="23"/>
          <w:highlight w:val="lightGray"/>
        </w:rPr>
        <w:t>IF YOU thought all mouthwash did was keep your breath fresh, think again.</w:t>
      </w:r>
    </w:p>
    <w:p w:rsidR="009E1773" w:rsidRPr="00930CAE" w:rsidRDefault="00B93826">
      <w:pPr>
        <w:spacing w:after="220" w:line="328" w:lineRule="auto"/>
        <w:rPr>
          <w:highlight w:val="lightGray"/>
        </w:rPr>
      </w:pPr>
      <w:r w:rsidRPr="00930CAE">
        <w:rPr>
          <w:color w:val="333333"/>
          <w:sz w:val="23"/>
          <w:szCs w:val="23"/>
          <w:highlight w:val="lightGray"/>
        </w:rPr>
        <w:t xml:space="preserve">By </w:t>
      </w:r>
      <w:hyperlink r:id="rId4">
        <w:r w:rsidRPr="00930CAE">
          <w:rPr>
            <w:color w:val="9F021E"/>
            <w:sz w:val="23"/>
            <w:szCs w:val="23"/>
            <w:highlight w:val="lightGray"/>
          </w:rPr>
          <w:t>Sarah Buchanan</w:t>
        </w:r>
      </w:hyperlink>
      <w:r w:rsidRPr="00930CAE">
        <w:rPr>
          <w:color w:val="333333"/>
          <w:sz w:val="23"/>
          <w:szCs w:val="23"/>
          <w:highlight w:val="lightGray"/>
        </w:rPr>
        <w:t xml:space="preserve"> </w:t>
      </w:r>
      <w:r w:rsidRPr="00930CAE">
        <w:rPr>
          <w:color w:val="666666"/>
          <w:sz w:val="18"/>
          <w:szCs w:val="18"/>
          <w:highlight w:val="lightGray"/>
        </w:rPr>
        <w:t>/</w:t>
      </w:r>
      <w:r w:rsidRPr="00930CAE">
        <w:rPr>
          <w:color w:val="333333"/>
          <w:sz w:val="23"/>
          <w:szCs w:val="23"/>
          <w:highlight w:val="lightGray"/>
        </w:rPr>
        <w:t xml:space="preserve"> </w:t>
      </w:r>
      <w:r w:rsidRPr="00930CAE">
        <w:rPr>
          <w:color w:val="666666"/>
          <w:sz w:val="23"/>
          <w:szCs w:val="23"/>
          <w:highlight w:val="lightGray"/>
        </w:rPr>
        <w:t>Published 22nd December 2016</w:t>
      </w:r>
    </w:p>
    <w:p w:rsidR="009E1773" w:rsidRPr="00930CAE" w:rsidRDefault="00B93826">
      <w:pPr>
        <w:spacing w:after="220" w:line="328" w:lineRule="auto"/>
        <w:rPr>
          <w:highlight w:val="lightGray"/>
        </w:rPr>
      </w:pPr>
      <w:r w:rsidRPr="00930CAE">
        <w:rPr>
          <w:color w:val="333333"/>
          <w:sz w:val="21"/>
          <w:szCs w:val="21"/>
          <w:highlight w:val="lightGray"/>
        </w:rPr>
        <w:t>Gargling Listerine mouthwash might kill the bacteria responsible for a certain STI.</w:t>
      </w:r>
    </w:p>
    <w:p w:rsidR="009E1773" w:rsidRPr="00930CAE" w:rsidRDefault="00B93826">
      <w:pPr>
        <w:spacing w:after="300" w:line="360" w:lineRule="auto"/>
        <w:rPr>
          <w:highlight w:val="lightGray"/>
        </w:rPr>
      </w:pPr>
      <w:r w:rsidRPr="00930CAE">
        <w:rPr>
          <w:color w:val="333333"/>
          <w:sz w:val="21"/>
          <w:szCs w:val="21"/>
          <w:highlight w:val="lightGray"/>
        </w:rPr>
        <w:t xml:space="preserve">Gonorrhoea, the second </w:t>
      </w:r>
      <w:hyperlink r:id="rId5">
        <w:r w:rsidRPr="00930CAE">
          <w:rPr>
            <w:color w:val="9F021E"/>
            <w:sz w:val="21"/>
            <w:szCs w:val="21"/>
            <w:highlight w:val="lightGray"/>
          </w:rPr>
          <w:t>most common bacterial STI in the UK after chlamydia</w:t>
        </w:r>
      </w:hyperlink>
      <w:r w:rsidRPr="00930CAE">
        <w:rPr>
          <w:color w:val="333333"/>
          <w:sz w:val="21"/>
          <w:szCs w:val="21"/>
          <w:highlight w:val="lightGray"/>
        </w:rPr>
        <w:t>, has been sweeping across the country at increasing rates over the past few years.</w:t>
      </w:r>
    </w:p>
    <w:p w:rsidR="009E1773" w:rsidRPr="00930CAE" w:rsidRDefault="00B93826">
      <w:pPr>
        <w:spacing w:after="300" w:line="360" w:lineRule="auto"/>
        <w:rPr>
          <w:highlight w:val="lightGray"/>
        </w:rPr>
      </w:pPr>
      <w:r w:rsidRPr="00930CAE">
        <w:rPr>
          <w:color w:val="333333"/>
          <w:sz w:val="21"/>
          <w:szCs w:val="21"/>
          <w:highlight w:val="lightGray"/>
        </w:rPr>
        <w:t xml:space="preserve">Some strains of the disease have even become resistant to antibiotics – leading to outbreaks of </w:t>
      </w:r>
      <w:hyperlink r:id="rId6">
        <w:r w:rsidRPr="00930CAE">
          <w:rPr>
            <w:color w:val="9F021E"/>
            <w:sz w:val="21"/>
            <w:szCs w:val="21"/>
            <w:highlight w:val="lightGray"/>
          </w:rPr>
          <w:t>drug-resistant and untreatable cases of “super-gonorrhoea”</w:t>
        </w:r>
      </w:hyperlink>
      <w:r w:rsidRPr="00930CAE">
        <w:rPr>
          <w:color w:val="333333"/>
          <w:sz w:val="21"/>
          <w:szCs w:val="21"/>
          <w:highlight w:val="lightGray"/>
        </w:rPr>
        <w:t>.</w:t>
      </w:r>
    </w:p>
    <w:p w:rsidR="009E1773" w:rsidRPr="00930CAE" w:rsidRDefault="00B93826">
      <w:pPr>
        <w:spacing w:after="300" w:line="360" w:lineRule="auto"/>
        <w:rPr>
          <w:highlight w:val="lightGray"/>
        </w:rPr>
      </w:pPr>
      <w:r w:rsidRPr="00930CAE">
        <w:rPr>
          <w:color w:val="333333"/>
          <w:sz w:val="21"/>
          <w:szCs w:val="21"/>
          <w:highlight w:val="lightGray"/>
        </w:rPr>
        <w:t>But new research suggests that the spread could be curbed simply by swigging some minty fresh liquid.</w:t>
      </w:r>
    </w:p>
    <w:p w:rsidR="009E1773" w:rsidRPr="00930CAE" w:rsidRDefault="00B93826">
      <w:pPr>
        <w:spacing w:after="300" w:line="360" w:lineRule="auto"/>
        <w:rPr>
          <w:highlight w:val="lightGray"/>
        </w:rPr>
      </w:pPr>
      <w:r w:rsidRPr="00930CAE">
        <w:rPr>
          <w:color w:val="333333"/>
          <w:sz w:val="21"/>
          <w:szCs w:val="21"/>
          <w:highlight w:val="lightGray"/>
        </w:rPr>
        <w:t>The Australian study involved 196 gay and bisexual men who had previously tested positive for “the clap” in their mouths or throats.</w:t>
      </w:r>
    </w:p>
    <w:p w:rsidR="009E1773" w:rsidRPr="00930CAE" w:rsidRDefault="00B93826">
      <w:pPr>
        <w:spacing w:after="300" w:line="360" w:lineRule="auto"/>
        <w:rPr>
          <w:highlight w:val="lightGray"/>
        </w:rPr>
      </w:pPr>
      <w:r w:rsidRPr="00930CAE">
        <w:rPr>
          <w:color w:val="333333"/>
          <w:sz w:val="21"/>
          <w:szCs w:val="21"/>
          <w:highlight w:val="lightGray"/>
        </w:rPr>
        <w:t>They were split into two groups and randomly told to rinse and gargle with their Listerine or a salt water (saline) solution.</w:t>
      </w:r>
    </w:p>
    <w:p w:rsidR="009E1773" w:rsidRPr="00930CAE" w:rsidRDefault="00B93826">
      <w:pPr>
        <w:spacing w:after="300" w:line="360" w:lineRule="auto"/>
        <w:rPr>
          <w:highlight w:val="lightGray"/>
        </w:rPr>
      </w:pPr>
      <w:r w:rsidRPr="00930CAE">
        <w:rPr>
          <w:color w:val="333333"/>
          <w:sz w:val="21"/>
          <w:szCs w:val="21"/>
          <w:highlight w:val="lightGray"/>
        </w:rPr>
        <w:t>After gargling for just one minute, the Listerine-drinking men had a proportion of viable gonorrhoea in the throat of 52%, while the saline-drinkers had 84%.</w:t>
      </w:r>
    </w:p>
    <w:p w:rsidR="009E1773" w:rsidRPr="00930CAE" w:rsidRDefault="00B93826">
      <w:pPr>
        <w:spacing w:after="300" w:line="360" w:lineRule="auto"/>
        <w:rPr>
          <w:highlight w:val="lightGray"/>
        </w:rPr>
      </w:pPr>
      <w:r w:rsidRPr="00930CAE">
        <w:rPr>
          <w:color w:val="333333"/>
          <w:sz w:val="21"/>
          <w:szCs w:val="21"/>
          <w:highlight w:val="lightGray"/>
        </w:rPr>
        <w:t>The men who swigged mouthwash were also 80% less likely to test positive for gonorrhoea in their throat five minutes after glugging Listerine.</w:t>
      </w:r>
    </w:p>
    <w:p w:rsidR="009E1773" w:rsidRPr="00930CAE" w:rsidRDefault="00B93826">
      <w:pPr>
        <w:spacing w:after="300" w:line="360" w:lineRule="auto"/>
        <w:rPr>
          <w:highlight w:val="lightGray"/>
        </w:rPr>
      </w:pPr>
      <w:r w:rsidRPr="00930CAE">
        <w:rPr>
          <w:color w:val="333333"/>
          <w:sz w:val="21"/>
          <w:szCs w:val="21"/>
          <w:highlight w:val="lightGray"/>
        </w:rPr>
        <w:lastRenderedPageBreak/>
        <w:t>The study, published in the journal Sexually Transmitted Infections, said: "Our data provides preliminary evidence to support the further investigation of mouthwash as a non-condom-based control measure for gonorrhoea.</w:t>
      </w:r>
    </w:p>
    <w:p w:rsidR="009E1773" w:rsidRPr="00930CAE" w:rsidRDefault="00B93826">
      <w:pPr>
        <w:spacing w:after="300" w:line="360" w:lineRule="auto"/>
        <w:rPr>
          <w:highlight w:val="lightGray"/>
        </w:rPr>
      </w:pPr>
      <w:r w:rsidRPr="00930CAE">
        <w:rPr>
          <w:color w:val="333333"/>
          <w:sz w:val="21"/>
          <w:szCs w:val="21"/>
          <w:highlight w:val="lightGray"/>
        </w:rPr>
        <w:t>"Listerine mouthwash is a cheap, easy to use and effective agent that inhibits gonorrhoea growth and requires further careful consideration and study.</w:t>
      </w:r>
    </w:p>
    <w:p w:rsidR="009E1773" w:rsidRDefault="00B93826">
      <w:pPr>
        <w:spacing w:after="300" w:line="360" w:lineRule="auto"/>
      </w:pPr>
      <w:r w:rsidRPr="00930CAE">
        <w:rPr>
          <w:color w:val="333333"/>
          <w:sz w:val="21"/>
          <w:szCs w:val="21"/>
          <w:highlight w:val="lightGray"/>
        </w:rPr>
        <w:t>“If daily use of mouthwash was shown to reduce the duration of untreated infection and/or reduce the probability of acquisition of N gonorrhoeae, then this readily available, condom-less, and low cost intervention may have very significant public health implications in the control of gonorrhoea.”</w:t>
      </w:r>
    </w:p>
    <w:p w:rsidR="009E1773" w:rsidRDefault="00B93826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 xml:space="preserve">Meanwhile another recent sex disease study found </w:t>
      </w:r>
      <w:hyperlink r:id="rId7">
        <w:r>
          <w:rPr>
            <w:color w:val="9F021E"/>
            <w:sz w:val="21"/>
            <w:szCs w:val="21"/>
            <w:highlight w:val="white"/>
          </w:rPr>
          <w:t>people who trim their public hair have a higher chance of having an STD</w:t>
        </w:r>
      </w:hyperlink>
      <w:r>
        <w:rPr>
          <w:color w:val="333333"/>
          <w:sz w:val="21"/>
          <w:szCs w:val="21"/>
          <w:highlight w:val="white"/>
        </w:rPr>
        <w:t>.</w:t>
      </w:r>
    </w:p>
    <w:p w:rsidR="009E1773" w:rsidRDefault="00B93826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Groomers who opted for the full "Brazilian-look" by trimming all their pubic hair 11 times a year were four times more likely to have an infection than those who never neaten up.</w:t>
      </w:r>
    </w:p>
    <w:p w:rsidR="009E1773" w:rsidRDefault="00B93826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The study, published in the journal Sexually Transmitted Infections, said: "Pubic hair removal has become a common practice among men and women worldwide.</w:t>
      </w:r>
    </w:p>
    <w:p w:rsidR="009E1773" w:rsidRDefault="00B93826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"The media has driven adoption of new grooming patterns and modern society's definition of attractiveness, cleanliness and feelings of femininity or masculinity.</w:t>
      </w:r>
    </w:p>
    <w:p w:rsidR="009E1773" w:rsidRDefault="00B93826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"As a result, our perception of genital normalcy has changed."</w:t>
      </w:r>
    </w:p>
    <w:p w:rsidR="009E1773" w:rsidRDefault="00B93826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 xml:space="preserve">If you’re not sure if you have an STI, here’s </w:t>
      </w:r>
      <w:hyperlink r:id="rId8">
        <w:r>
          <w:rPr>
            <w:color w:val="9F021E"/>
            <w:sz w:val="21"/>
            <w:szCs w:val="21"/>
            <w:highlight w:val="white"/>
          </w:rPr>
          <w:t>six hidden signs you’ve been infected</w:t>
        </w:r>
      </w:hyperlink>
      <w:r>
        <w:rPr>
          <w:color w:val="333333"/>
          <w:sz w:val="21"/>
          <w:szCs w:val="21"/>
          <w:highlight w:val="white"/>
        </w:rPr>
        <w:t>.</w:t>
      </w:r>
    </w:p>
    <w:p w:rsidR="009E1773" w:rsidRDefault="009E1773"/>
    <w:sectPr w:rsidR="009E17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73"/>
    <w:rsid w:val="00930CAE"/>
    <w:rsid w:val="009E1773"/>
    <w:rsid w:val="00B9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CA2EFF-8B36-41E5-8799-BE5EEFF5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star.co.uk/love-sex/554980/STI-STD-symptoms-sex-how-do-I-know-if-I-hav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ailystar.co.uk/news/latest-news/567743/Sex-transmitted-disease-STD-habit-more-likely-have-do-I-health-study-sexually-trim-ha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ilystar.co.uk/news/latest-news/547561/Gonorrhoea-mutant-strain-drug-resistant-Hawaii-US-antibiotics-azithromycin-ceftriaxone" TargetMode="External"/><Relationship Id="rId5" Type="http://schemas.openxmlformats.org/officeDocument/2006/relationships/hyperlink" Target="http://www.dailystar.co.uk/love-sex/527823/Chlamydia-symptoms-STI-STD-most-common-U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dailystar.co.uk/journalists/sarah-buchana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Insciout</dc:creator>
  <cp:lastModifiedBy>Aimée</cp:lastModifiedBy>
  <cp:revision>3</cp:revision>
  <dcterms:created xsi:type="dcterms:W3CDTF">2017-02-23T13:25:00Z</dcterms:created>
  <dcterms:modified xsi:type="dcterms:W3CDTF">2017-02-23T13:26:00Z</dcterms:modified>
</cp:coreProperties>
</file>