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7" w:rsidRDefault="00482826">
      <w:pPr>
        <w:pStyle w:val="Heading1"/>
        <w:keepNext w:val="0"/>
        <w:keepLines w:val="0"/>
        <w:spacing w:before="0" w:after="620" w:line="264" w:lineRule="auto"/>
        <w:contextualSpacing w:val="0"/>
      </w:pPr>
      <w:bookmarkStart w:id="0" w:name="_qs4zh1jbl4kp" w:colFirst="0" w:colLast="0"/>
      <w:bookmarkStart w:id="1" w:name="_GoBack"/>
      <w:bookmarkEnd w:id="0"/>
      <w:bookmarkEnd w:id="1"/>
      <w:r>
        <w:rPr>
          <w:b/>
          <w:color w:val="212121"/>
          <w:sz w:val="54"/>
          <w:szCs w:val="54"/>
          <w:highlight w:val="white"/>
        </w:rPr>
        <w:t>Eating red meat 6 times a week could increase chances of painful bowel disease</w:t>
      </w:r>
    </w:p>
    <w:p w:rsidR="00C22B67" w:rsidRDefault="00482826">
      <w:pPr>
        <w:spacing w:after="620" w:line="330" w:lineRule="auto"/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Six servings a week of red meat, particularly the unprocessed variety, is said to heightened risk of developing common inflammatory bowel condition in men, warns a new study.</w:t>
      </w:r>
    </w:p>
    <w:p w:rsidR="00C22B67" w:rsidRDefault="00482826">
      <w:pPr>
        <w:spacing w:after="460"/>
      </w:pPr>
      <w:hyperlink r:id="rId4">
        <w:r>
          <w:rPr>
            <w:color w:val="006CFF"/>
            <w:sz w:val="15"/>
            <w:szCs w:val="15"/>
            <w:highlight w:val="white"/>
          </w:rPr>
          <w:t>HEALTH AND FITNESS</w:t>
        </w:r>
      </w:hyperlink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</w:t>
      </w:r>
      <w:r>
        <w:rPr>
          <w:color w:val="757575"/>
          <w:sz w:val="18"/>
          <w:szCs w:val="18"/>
          <w:highlight w:val="white"/>
        </w:rPr>
        <w:t>Updated: Jan 10, 2017 14:49 IST</w:t>
      </w:r>
    </w:p>
    <w:p w:rsidR="00C22B67" w:rsidRDefault="00482826">
      <w:pPr>
        <w:spacing w:before="140" w:after="760"/>
      </w:pPr>
      <w:r>
        <w:rPr>
          <w:color w:val="40A3D3"/>
          <w:sz w:val="18"/>
          <w:szCs w:val="18"/>
          <w:highlight w:val="white"/>
        </w:rPr>
        <w:t>ANI</w:t>
      </w:r>
      <w:r>
        <w:rPr>
          <w:color w:val="212121"/>
          <w:sz w:val="18"/>
          <w:szCs w:val="18"/>
          <w:highlight w:val="white"/>
        </w:rPr>
        <w:t xml:space="preserve"> </w:t>
      </w:r>
    </w:p>
    <w:p w:rsidR="00C22B67" w:rsidRDefault="00482826">
      <w:pPr>
        <w:spacing w:before="140" w:after="760"/>
      </w:pPr>
      <w:r>
        <w:rPr>
          <w:color w:val="212121"/>
          <w:sz w:val="18"/>
          <w:szCs w:val="18"/>
          <w:highlight w:val="white"/>
        </w:rPr>
        <w:t>Washington DC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Men beware! Six servings a week of red meat, particularly the unprocessed variety, is said to heightened risk of </w:t>
      </w:r>
      <w:proofErr w:type="gramStart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develo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ping</w:t>
      </w:r>
      <w:proofErr w:type="gramEnd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 common inflammatory bowel condition in men, warns a new study.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The findings, published online in journal Gut, indicated that the highest level of red meat intake was associated with a 58% heightened risk of developing diverticulitis, with each daily s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erving associated with an 18% increased risk. However, risk peaked at six servings a week.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lastRenderedPageBreak/>
        <w:t>The association was strongest for unprocessed red meat and substituting one daily portion of this with fish or poultry was associated with a 20% lowered risk.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Divert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iculitis occurs when the small pockets or bulges lining the intestine (diverticula) become inflamed.</w:t>
      </w:r>
      <w:hyperlink r:id="rId5"/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The research team assessed the potential impact of total dietary red meat, poultry and fish intake on the risk of developing diverticulitis in nearly 46,500 men, aged 40 to 75.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They joined the study between 1986 and 2012 and after every four years they wer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e asked to state how often, on average, they had eaten standard size portions of red meat, including processed meat; poultry; and fish, over the preceding year.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They were given nine options, ranging from ‘never’ or ‘less than once a month,’ to ‘six or more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 times a day.’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lastRenderedPageBreak/>
        <w:t>During the 26 year monitoring period, some 764 men developed diverticulitis.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But after taking account of these potentially influential factors, total red meat intake was associated with heightened diverticulitis risk.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But higher red meat con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sumption has been linked to the presence of inflammatory chemicals, such as C reactive protein and ferritin, as well as heart disease/stroke and diabetes, the researchers explained.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And the higher cooking temperatures involved for unprocessed meat, which w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as more strongly associated with diverticulitis, may influence bacterial composition or inflammatory activity, venture the researchers.</w:t>
      </w:r>
    </w:p>
    <w:p w:rsidR="00C22B67" w:rsidRDefault="00482826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“Our findings may provide practical dietary guidance for patients at risk of diverticulitis, a common disease of huge ec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onomic and clinical burden,” the researchers concluded.</w:t>
      </w:r>
    </w:p>
    <w:p w:rsidR="00C22B67" w:rsidRDefault="00C22B67"/>
    <w:sectPr w:rsidR="00C22B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67"/>
    <w:rsid w:val="00482826"/>
    <w:rsid w:val="00C2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FF30A4-427B-4745-8490-5C1B7472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industantimes.com/more-lifestyle/here-s-how-you-can-enhance-your-wine-and-dine-experience/story-JlOXd8DrEQTsm43HCCl5UP.html" TargetMode="External"/><Relationship Id="rId4" Type="http://schemas.openxmlformats.org/officeDocument/2006/relationships/hyperlink" Target="http://www.hindustantimes.com/health-and-fit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2017-02-23T15:42:00Z</dcterms:created>
  <dcterms:modified xsi:type="dcterms:W3CDTF">2017-02-23T15:42:00Z</dcterms:modified>
</cp:coreProperties>
</file>