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18" w:rsidRPr="00C57A18" w:rsidRDefault="00C57A18" w:rsidP="00C57A18">
      <w:pPr>
        <w:shd w:val="clear" w:color="auto" w:fill="FFFFFF"/>
        <w:spacing w:after="15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60"/>
          <w:szCs w:val="60"/>
          <w:lang w:eastAsia="en-GB"/>
        </w:rPr>
      </w:pPr>
      <w:r w:rsidRPr="00C57A18">
        <w:rPr>
          <w:rFonts w:ascii="inherit" w:eastAsia="Times New Roman" w:hAnsi="inherit" w:cs="Arial"/>
          <w:b/>
          <w:bCs/>
          <w:color w:val="000000"/>
          <w:kern w:val="36"/>
          <w:sz w:val="60"/>
          <w:szCs w:val="60"/>
          <w:lang w:eastAsia="en-GB"/>
        </w:rPr>
        <w:t>Acupuncture may cure baby colic, says criticised study</w:t>
      </w:r>
    </w:p>
    <w:p w:rsidR="00C57A18" w:rsidRPr="00C57A18" w:rsidRDefault="00C57A18" w:rsidP="00C57A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15"/>
          <w:szCs w:val="15"/>
          <w:lang w:eastAsia="en-GB"/>
        </w:rPr>
      </w:pPr>
      <w:r w:rsidRPr="00C57A18">
        <w:rPr>
          <w:rFonts w:ascii="inherit" w:eastAsia="Times New Roman" w:hAnsi="inherit" w:cs="Arial"/>
          <w:b/>
          <w:bCs/>
          <w:i/>
          <w:iCs/>
          <w:color w:val="333333"/>
          <w:sz w:val="26"/>
          <w:szCs w:val="26"/>
          <w:bdr w:val="none" w:sz="0" w:space="0" w:color="auto" w:frame="1"/>
          <w:lang w:eastAsia="en-GB"/>
        </w:rPr>
        <w:t>.</w:t>
      </w:r>
      <w:r w:rsidRPr="00C57A1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lang w:eastAsia="en-GB"/>
        </w:rPr>
        <w:t>AFP</w:t>
      </w:r>
      <w:proofErr w:type="gramStart"/>
      <w:r w:rsidRPr="00C57A1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lang w:eastAsia="en-GB"/>
        </w:rPr>
        <w:t>  |</w:t>
      </w:r>
      <w:proofErr w:type="gramEnd"/>
      <w:r w:rsidRPr="00C57A18">
        <w:rPr>
          <w:rFonts w:ascii="inherit" w:eastAsia="Times New Roman" w:hAnsi="inherit" w:cs="Arial"/>
          <w:color w:val="888888"/>
          <w:sz w:val="21"/>
          <w:szCs w:val="21"/>
          <w:bdr w:val="none" w:sz="0" w:space="0" w:color="auto" w:frame="1"/>
          <w:lang w:eastAsia="en-GB"/>
        </w:rPr>
        <w:t>  January 17, 2017, 14:06 IST</w:t>
      </w:r>
    </w:p>
    <w:p w:rsidR="00C57A18" w:rsidRPr="00C57A18" w:rsidRDefault="00C57A18" w:rsidP="00C57A1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15"/>
          <w:szCs w:val="15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15"/>
          <w:szCs w:val="15"/>
          <w:lang w:eastAsia="en-GB"/>
        </w:rPr>
        <w:t> </w:t>
      </w:r>
    </w:p>
    <w:p w:rsidR="0086198E" w:rsidRDefault="0086198E" w:rsidP="0086198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b/>
          <w:bCs/>
          <w:i/>
          <w:iCs/>
          <w:color w:val="333333"/>
          <w:sz w:val="26"/>
          <w:szCs w:val="26"/>
          <w:bdr w:val="none" w:sz="0" w:space="0" w:color="auto" w:frame="1"/>
          <w:lang w:eastAsia="en-GB"/>
        </w:rPr>
        <w:t>Swedish researchers said Tuesday acupuncture "appears to reduce crying" in babies suffering from colic</w:t>
      </w: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 xml:space="preserve"> </w:t>
      </w:r>
    </w:p>
    <w:p w:rsidR="00C57A18" w:rsidRPr="00C57A18" w:rsidRDefault="00C57A18" w:rsidP="0086198E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33"/>
          <w:sz w:val="15"/>
          <w:szCs w:val="15"/>
          <w:lang w:eastAsia="en-GB"/>
        </w:rPr>
      </w:pPr>
      <w:bookmarkStart w:id="0" w:name="_GoBack"/>
      <w:bookmarkEnd w:id="0"/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Swedish researchers said Tuesday </w:t>
      </w:r>
      <w:hyperlink r:id="rId4" w:history="1">
        <w:r w:rsidRPr="00C57A18">
          <w:rPr>
            <w:rFonts w:ascii="inherit" w:eastAsia="Times New Roman" w:hAnsi="inherit" w:cs="Arial"/>
            <w:color w:val="0000FF"/>
            <w:sz w:val="26"/>
            <w:szCs w:val="26"/>
            <w:u w:val="single"/>
            <w:lang w:eastAsia="en-GB"/>
          </w:rPr>
          <w:t>acupuncture</w:t>
        </w:r>
      </w:hyperlink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 "appears to reduce crying" in babies suffering from colic.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But their work was criticised by colleagues in the medical field, with one calling the study methodology "appalling".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A duo from the Lund University's medicine faculty tested the traditional Chinese needle-piercing remedy in a trial involving nearly 150 babies between two and eight weeks old.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They reported their results in the journal </w:t>
      </w:r>
      <w:hyperlink r:id="rId5" w:history="1">
        <w:r w:rsidRPr="00C57A18">
          <w:rPr>
            <w:rFonts w:ascii="inherit" w:eastAsia="Times New Roman" w:hAnsi="inherit" w:cs="Arial"/>
            <w:color w:val="0000FF"/>
            <w:sz w:val="26"/>
            <w:szCs w:val="26"/>
            <w:u w:val="single"/>
            <w:lang w:eastAsia="en-GB"/>
          </w:rPr>
          <w:t>Acupuncture in Medicine</w:t>
        </w:r>
      </w:hyperlink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, published by the </w:t>
      </w:r>
      <w:hyperlink r:id="rId6" w:history="1">
        <w:r w:rsidRPr="00C57A18">
          <w:rPr>
            <w:rFonts w:ascii="inherit" w:eastAsia="Times New Roman" w:hAnsi="inherit" w:cs="Arial"/>
            <w:color w:val="0000FF"/>
            <w:sz w:val="26"/>
            <w:szCs w:val="26"/>
            <w:u w:val="single"/>
            <w:lang w:eastAsia="en-GB"/>
          </w:rPr>
          <w:t>BMJ</w:t>
        </w:r>
      </w:hyperlink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 -- formerly known as the British Medical Journal.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Compared to babies who did not undergo the needle treatment, infants who received acupuncture over two weeks exhibited "a significant relative reduction" in crying, the team found.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Such research can be controversial. Acupuncture is invasive, potentially painful, and its benefits are not universally accepted.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Organisations such as the British Medical Acupuncture Society says it is used to treat muscle and postoperative pain, as well as nausea.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But some think acupuncture's effects are that of a placebo, meaning people feel better because they believe it works. The National Institutes of Health, the main UN research agency, says there is "considerable controversy" around its value.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Colic affects as many as one in five families, and is diagnosed when a baby cries for more than three hours per day on more than three days per week.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Why it occurs is not well understood. Indigestion, trapped wind and intolerance to cows' milk have been identified as possible causes.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For the study, </w:t>
      </w:r>
      <w:hyperlink r:id="rId7" w:history="1">
        <w:r w:rsidRPr="00C57A18">
          <w:rPr>
            <w:rFonts w:ascii="inherit" w:eastAsia="Times New Roman" w:hAnsi="inherit" w:cs="Arial"/>
            <w:color w:val="0000FF"/>
            <w:sz w:val="26"/>
            <w:szCs w:val="26"/>
            <w:u w:val="single"/>
            <w:lang w:eastAsia="en-GB"/>
          </w:rPr>
          <w:t>colicky babies</w:t>
        </w:r>
      </w:hyperlink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 were divided into three groups of 49.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 xml:space="preserve">One received "minimal" acupuncture treatment, while another was given up to five, 30-second </w:t>
      </w:r>
      <w:proofErr w:type="spellStart"/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needlings</w:t>
      </w:r>
      <w:proofErr w:type="spellEnd"/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 xml:space="preserve"> per session. The third group was not given any needle treatment.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lastRenderedPageBreak/>
        <w:t>"Significantly fewer infants who received acupuncture continued to cry/fuss excessively", the researchers concluded.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This suggested "acupuncture may be an effective treatment option" for babies crying more than three hours a day.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- 'Sounds bizarre' -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Criticism of the study was harsh.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David Colquhoun, a professor of pharmacology at University College London, described the researchers' analysis of data as "incompetent" and "appalling".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The study "certainly doesn't show that it (acupuncture) works," he told the Science Media Centre.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"What parent would think that sticking needles into their baby would stop it crying? The idea sounds bizarre. It is."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proofErr w:type="spellStart"/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Edzard</w:t>
      </w:r>
      <w:proofErr w:type="spellEnd"/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 xml:space="preserve"> Ernst from the University of Exeter said the study showed "almost the opposite of what the authors conclude".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"We know that colicky babies respond even to minimal attention, and this trial confirms that a little additional TLC" - Tender Loving Care -- "will generate an effect".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A total of 388 acupuncture treatments were performed on the babies, the authors reported.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On 200 occasions the infant did not cry at all after being pierced, 157 times they cried for up to a minute, and 31 times for more than that.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"The acupuncturists reported bleeding (a single drop of blood) on 15 occasions," the authors said.</w:t>
      </w:r>
    </w:p>
    <w:p w:rsidR="00C57A18" w:rsidRPr="00C57A18" w:rsidRDefault="00C57A18" w:rsidP="00C57A18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The treatment "may be considered ethically acceptable" if it managed to reduce excessive crying in the longer term, they added.</w:t>
      </w:r>
    </w:p>
    <w:p w:rsidR="00C57A18" w:rsidRPr="00C57A18" w:rsidRDefault="00C57A18" w:rsidP="00C57A18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333333"/>
          <w:sz w:val="26"/>
          <w:szCs w:val="26"/>
          <w:lang w:eastAsia="en-GB"/>
        </w:rPr>
      </w:pPr>
      <w:r w:rsidRPr="00C57A18">
        <w:rPr>
          <w:rFonts w:ascii="inherit" w:eastAsia="Times New Roman" w:hAnsi="inherit" w:cs="Arial"/>
          <w:color w:val="333333"/>
          <w:sz w:val="26"/>
          <w:szCs w:val="26"/>
          <w:lang w:eastAsia="en-GB"/>
        </w:rPr>
        <w:t>The report did not indicate what acupuncture points were used.</w:t>
      </w:r>
    </w:p>
    <w:p w:rsidR="00054FBA" w:rsidRDefault="00054FBA"/>
    <w:sectPr w:rsidR="00054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BA"/>
    <w:rsid w:val="00054FBA"/>
    <w:rsid w:val="0086198E"/>
    <w:rsid w:val="008D4E9D"/>
    <w:rsid w:val="00C5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5231-01E3-42A2-ACD4-FAF93F7A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1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ubtle">
    <w:name w:val="subtle"/>
    <w:basedOn w:val="DefaultParagraphFont"/>
    <w:rsid w:val="00C57A18"/>
  </w:style>
  <w:style w:type="character" w:customStyle="1" w:styleId="metadata">
    <w:name w:val="metadata"/>
    <w:basedOn w:val="DefaultParagraphFont"/>
    <w:rsid w:val="00C57A18"/>
  </w:style>
  <w:style w:type="character" w:customStyle="1" w:styleId="apple-converted-space">
    <w:name w:val="apple-converted-space"/>
    <w:basedOn w:val="DefaultParagraphFont"/>
    <w:rsid w:val="00C57A18"/>
  </w:style>
  <w:style w:type="character" w:customStyle="1" w:styleId="date">
    <w:name w:val="date"/>
    <w:basedOn w:val="DefaultParagraphFont"/>
    <w:rsid w:val="00C57A18"/>
  </w:style>
  <w:style w:type="character" w:styleId="Hyperlink">
    <w:name w:val="Hyperlink"/>
    <w:basedOn w:val="DefaultParagraphFont"/>
    <w:uiPriority w:val="99"/>
    <w:semiHidden/>
    <w:unhideWhenUsed/>
    <w:rsid w:val="00C57A18"/>
    <w:rPr>
      <w:color w:val="0000FF"/>
      <w:u w:val="single"/>
    </w:rPr>
  </w:style>
  <w:style w:type="character" w:customStyle="1" w:styleId="in-widget">
    <w:name w:val="in-widget"/>
    <w:basedOn w:val="DefaultParagraphFont"/>
    <w:rsid w:val="00C57A18"/>
  </w:style>
  <w:style w:type="paragraph" w:styleId="NormalWeb">
    <w:name w:val="Normal (Web)"/>
    <w:basedOn w:val="Normal"/>
    <w:uiPriority w:val="99"/>
    <w:semiHidden/>
    <w:unhideWhenUsed/>
    <w:rsid w:val="00C5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36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7" w:color="DBDBDB"/>
                        <w:left w:val="single" w:sz="2" w:space="0" w:color="DBDBDB"/>
                        <w:bottom w:val="single" w:sz="6" w:space="7" w:color="DBDBDB"/>
                        <w:right w:val="single" w:sz="2" w:space="0" w:color="DBDBDB"/>
                      </w:divBdr>
                      <w:divsChild>
                        <w:div w:id="16606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5988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0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ealth.economictimes.indiatimes.com/tag/colicky+bab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alth.economictimes.indiatimes.com/tag/bmj" TargetMode="External"/><Relationship Id="rId5" Type="http://schemas.openxmlformats.org/officeDocument/2006/relationships/hyperlink" Target="http://health.economictimes.indiatimes.com/tag/acupuncture+in+medicine" TargetMode="External"/><Relationship Id="rId4" Type="http://schemas.openxmlformats.org/officeDocument/2006/relationships/hyperlink" Target="http://health.economictimes.indiatimes.com/tag/acupun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2017-02-27T12:12:00Z</dcterms:created>
  <dcterms:modified xsi:type="dcterms:W3CDTF">2017-02-27T12:48:00Z</dcterms:modified>
</cp:coreProperties>
</file>