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43A" w:rsidRPr="00B8043A" w:rsidRDefault="00B8043A" w:rsidP="00B8043A">
      <w:pPr>
        <w:spacing w:after="0" w:line="240" w:lineRule="auto"/>
        <w:rPr>
          <w:rFonts w:ascii="Times New Roman" w:eastAsia="Times New Roman" w:hAnsi="Times New Roman" w:cs="Times New Roman"/>
          <w:sz w:val="24"/>
          <w:szCs w:val="24"/>
          <w:lang w:eastAsia="en-GB"/>
        </w:rPr>
      </w:pPr>
      <w:r w:rsidRPr="00B8043A">
        <w:rPr>
          <w:rFonts w:ascii="Times New Roman" w:eastAsia="Times New Roman" w:hAnsi="Times New Roman" w:cs="Times New Roman"/>
          <w:b/>
          <w:bCs/>
          <w:caps/>
          <w:color w:val="E465BE"/>
          <w:sz w:val="36"/>
          <w:szCs w:val="36"/>
          <w:lang w:eastAsia="en-GB"/>
        </w:rPr>
        <w:t>WORRIED SICK</w:t>
      </w:r>
      <w:r w:rsidRPr="00B8043A">
        <w:rPr>
          <w:rFonts w:ascii="Times New Roman" w:eastAsia="Times New Roman" w:hAnsi="Times New Roman" w:cs="Times New Roman"/>
          <w:sz w:val="24"/>
          <w:szCs w:val="24"/>
          <w:lang w:eastAsia="en-GB"/>
        </w:rPr>
        <w:t> </w:t>
      </w:r>
    </w:p>
    <w:p w:rsidR="00B8043A" w:rsidRPr="00B8043A" w:rsidRDefault="00B8043A" w:rsidP="00B8043A">
      <w:pPr>
        <w:spacing w:after="180" w:line="276" w:lineRule="atLeast"/>
        <w:outlineLvl w:val="0"/>
        <w:rPr>
          <w:rFonts w:ascii="Times New Roman" w:eastAsia="Times New Roman" w:hAnsi="Times New Roman" w:cs="Times New Roman"/>
          <w:b/>
          <w:bCs/>
          <w:kern w:val="36"/>
          <w:sz w:val="36"/>
          <w:szCs w:val="36"/>
          <w:lang w:eastAsia="en-GB"/>
        </w:rPr>
      </w:pPr>
      <w:r w:rsidRPr="00B8043A">
        <w:rPr>
          <w:rFonts w:ascii="Times New Roman" w:eastAsia="Times New Roman" w:hAnsi="Times New Roman" w:cs="Times New Roman"/>
          <w:b/>
          <w:bCs/>
          <w:kern w:val="36"/>
          <w:sz w:val="36"/>
          <w:szCs w:val="36"/>
          <w:lang w:eastAsia="en-GB"/>
        </w:rPr>
        <w:t>Anxiety and depression ‘increases your risk of dying from cancer by a THIRD’</w:t>
      </w:r>
    </w:p>
    <w:p w:rsidR="00B8043A" w:rsidRPr="00B8043A" w:rsidRDefault="00B8043A" w:rsidP="00B8043A">
      <w:pPr>
        <w:shd w:val="clear" w:color="auto" w:fill="FFFFFF"/>
        <w:spacing w:after="0" w:line="300" w:lineRule="atLeast"/>
        <w:rPr>
          <w:rFonts w:ascii="Roboto Slab" w:eastAsia="Times New Roman" w:hAnsi="Roboto Slab" w:cs="Times New Roman"/>
          <w:b/>
          <w:bCs/>
          <w:color w:val="E465BE"/>
          <w:sz w:val="21"/>
          <w:szCs w:val="21"/>
          <w:lang w:eastAsia="en-GB"/>
        </w:rPr>
      </w:pPr>
      <w:r w:rsidRPr="00B8043A">
        <w:rPr>
          <w:rFonts w:ascii="Roboto Slab" w:eastAsia="Times New Roman" w:hAnsi="Roboto Slab" w:cs="Times New Roman"/>
          <w:b/>
          <w:bCs/>
          <w:caps/>
          <w:color w:val="E465BE"/>
          <w:sz w:val="21"/>
          <w:szCs w:val="21"/>
          <w:lang w:eastAsia="en-GB"/>
        </w:rPr>
        <w:t>BY NICK MCDERMOTT, HEALTH EDITOR</w:t>
      </w:r>
    </w:p>
    <w:p w:rsidR="00B8043A" w:rsidRPr="00B8043A" w:rsidRDefault="00B8043A" w:rsidP="00B8043A">
      <w:pPr>
        <w:shd w:val="clear" w:color="auto" w:fill="FFFFFF"/>
        <w:spacing w:line="336" w:lineRule="atLeast"/>
        <w:rPr>
          <w:rFonts w:ascii="Roboto Slab" w:eastAsia="Times New Roman" w:hAnsi="Roboto Slab" w:cs="Times New Roman"/>
          <w:color w:val="6A6A70"/>
          <w:sz w:val="21"/>
          <w:szCs w:val="21"/>
          <w:lang w:eastAsia="en-GB"/>
        </w:rPr>
      </w:pPr>
      <w:r w:rsidRPr="00B8043A">
        <w:rPr>
          <w:rFonts w:ascii="Roboto Slab" w:eastAsia="Times New Roman" w:hAnsi="Roboto Slab" w:cs="Times New Roman"/>
          <w:color w:val="6A6A70"/>
          <w:sz w:val="21"/>
          <w:szCs w:val="21"/>
          <w:lang w:eastAsia="en-GB"/>
        </w:rPr>
        <w:t>25th January 2017, 11:30 pm</w:t>
      </w:r>
    </w:p>
    <w:p w:rsidR="00B8043A" w:rsidRPr="00B8043A" w:rsidRDefault="00B8043A" w:rsidP="00B8043A">
      <w:pPr>
        <w:pBdr>
          <w:left w:val="single" w:sz="36" w:space="8" w:color="E465BE"/>
        </w:pBdr>
        <w:spacing w:line="330" w:lineRule="atLeast"/>
        <w:rPr>
          <w:rFonts w:ascii="Roboto Slab" w:eastAsia="Times New Roman" w:hAnsi="Roboto Slab" w:cs="Times New Roman"/>
          <w:sz w:val="24"/>
          <w:szCs w:val="24"/>
          <w:lang w:eastAsia="en-GB"/>
        </w:rPr>
      </w:pPr>
      <w:bookmarkStart w:id="0" w:name="_GoBack"/>
      <w:r w:rsidRPr="00B8043A">
        <w:rPr>
          <w:rFonts w:ascii="Roboto Slab" w:eastAsia="Times New Roman" w:hAnsi="Roboto Slab" w:cs="Times New Roman"/>
          <w:sz w:val="24"/>
          <w:szCs w:val="24"/>
          <w:lang w:eastAsia="en-GB"/>
        </w:rPr>
        <w:t>Analysis of 16 UK studies showed death rates from certain tumours, including bowel, prostate and pancreatic, were higher among the most distressed</w:t>
      </w:r>
    </w:p>
    <w:bookmarkEnd w:id="0"/>
    <w:p w:rsidR="00B8043A" w:rsidRPr="00B8043A" w:rsidRDefault="00B8043A" w:rsidP="00B8043A">
      <w:pPr>
        <w:shd w:val="clear" w:color="auto" w:fill="FFFFFF"/>
        <w:spacing w:after="150" w:line="330" w:lineRule="atLeast"/>
        <w:rPr>
          <w:rFonts w:ascii="Roboto" w:eastAsia="Times New Roman" w:hAnsi="Roboto" w:cs="Times New Roman"/>
          <w:b/>
          <w:bCs/>
          <w:color w:val="232327"/>
          <w:sz w:val="24"/>
          <w:szCs w:val="24"/>
          <w:lang w:eastAsia="en-GB"/>
        </w:rPr>
      </w:pPr>
      <w:r w:rsidRPr="00B8043A">
        <w:rPr>
          <w:rFonts w:ascii="Roboto" w:eastAsia="Times New Roman" w:hAnsi="Roboto" w:cs="Times New Roman"/>
          <w:b/>
          <w:bCs/>
          <w:color w:val="232327"/>
          <w:sz w:val="24"/>
          <w:szCs w:val="24"/>
          <w:lang w:eastAsia="en-GB"/>
        </w:rPr>
        <w:t>DEPRESSED people are a third more likely to die of cancer, new findings suggest.</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Adults struggling with anxiety or low moods see their risk of being killed by a tumour rose by 32 per cent, a study found.</w:t>
      </w:r>
    </w:p>
    <w:p w:rsidR="00B8043A" w:rsidRPr="00B8043A" w:rsidRDefault="00B8043A" w:rsidP="00B8043A">
      <w:pPr>
        <w:shd w:val="clear" w:color="auto" w:fill="FFFFFF"/>
        <w:spacing w:after="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People suffering from anxiety and depression may be more at risk of dying from cancer</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And for some cancers the chances of death soar by 286 per cent.</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Those who are most distressed are at greater risk of cancer of the </w:t>
      </w:r>
      <w:hyperlink r:id="rId5" w:history="1">
        <w:r w:rsidRPr="00B8043A">
          <w:rPr>
            <w:rFonts w:ascii="Roboto" w:eastAsia="Times New Roman" w:hAnsi="Roboto" w:cs="Times New Roman"/>
            <w:color w:val="E465BE"/>
            <w:sz w:val="24"/>
            <w:szCs w:val="24"/>
            <w:u w:val="single"/>
            <w:lang w:eastAsia="en-GB"/>
          </w:rPr>
          <w:t>bowel</w:t>
        </w:r>
      </w:hyperlink>
      <w:r w:rsidRPr="00B8043A">
        <w:rPr>
          <w:rFonts w:ascii="Roboto" w:eastAsia="Times New Roman" w:hAnsi="Roboto" w:cs="Times New Roman"/>
          <w:color w:val="232327"/>
          <w:sz w:val="24"/>
          <w:szCs w:val="24"/>
          <w:lang w:eastAsia="en-GB"/>
        </w:rPr>
        <w:t>, </w:t>
      </w:r>
      <w:hyperlink r:id="rId6" w:history="1">
        <w:r w:rsidRPr="00B8043A">
          <w:rPr>
            <w:rFonts w:ascii="Roboto" w:eastAsia="Times New Roman" w:hAnsi="Roboto" w:cs="Times New Roman"/>
            <w:color w:val="E465BE"/>
            <w:sz w:val="24"/>
            <w:szCs w:val="24"/>
            <w:u w:val="single"/>
            <w:lang w:eastAsia="en-GB"/>
          </w:rPr>
          <w:t>prostate</w:t>
        </w:r>
      </w:hyperlink>
      <w:r w:rsidRPr="00B8043A">
        <w:rPr>
          <w:rFonts w:ascii="Roboto" w:eastAsia="Times New Roman" w:hAnsi="Roboto" w:cs="Times New Roman"/>
          <w:color w:val="232327"/>
          <w:sz w:val="24"/>
          <w:szCs w:val="24"/>
          <w:lang w:eastAsia="en-GB"/>
        </w:rPr>
        <w:t>, </w:t>
      </w:r>
      <w:hyperlink r:id="rId7" w:history="1">
        <w:r w:rsidRPr="00B8043A">
          <w:rPr>
            <w:rFonts w:ascii="Roboto" w:eastAsia="Times New Roman" w:hAnsi="Roboto" w:cs="Times New Roman"/>
            <w:color w:val="E465BE"/>
            <w:sz w:val="24"/>
            <w:szCs w:val="24"/>
            <w:u w:val="single"/>
            <w:lang w:eastAsia="en-GB"/>
          </w:rPr>
          <w:t>pancreas</w:t>
        </w:r>
      </w:hyperlink>
      <w:r w:rsidRPr="00B8043A">
        <w:rPr>
          <w:rFonts w:ascii="Roboto" w:eastAsia="Times New Roman" w:hAnsi="Roboto" w:cs="Times New Roman"/>
          <w:color w:val="232327"/>
          <w:sz w:val="24"/>
          <w:szCs w:val="24"/>
          <w:lang w:eastAsia="en-GB"/>
        </w:rPr>
        <w:t> and oesophagus and of leukaemia.</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Experts from University College London followed more than 160,000 men and women who were initially free from cancer.</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By the end of the decade-long study, published in the British Medical Journal, 4,353 went on to die from the disease.</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After examining levels of psychological distress –</w:t>
      </w:r>
      <w:hyperlink r:id="rId8" w:history="1">
        <w:r w:rsidRPr="00B8043A">
          <w:rPr>
            <w:rFonts w:ascii="Roboto" w:eastAsia="Times New Roman" w:hAnsi="Roboto" w:cs="Times New Roman"/>
            <w:color w:val="E465BE"/>
            <w:sz w:val="24"/>
            <w:szCs w:val="24"/>
            <w:lang w:eastAsia="en-GB"/>
          </w:rPr>
          <w:t> </w:t>
        </w:r>
        <w:r w:rsidRPr="00B8043A">
          <w:rPr>
            <w:rFonts w:ascii="Roboto" w:eastAsia="Times New Roman" w:hAnsi="Roboto" w:cs="Times New Roman"/>
            <w:color w:val="E465BE"/>
            <w:sz w:val="24"/>
            <w:szCs w:val="24"/>
            <w:u w:val="single"/>
            <w:lang w:eastAsia="en-GB"/>
          </w:rPr>
          <w:t>such as anxiety or depression</w:t>
        </w:r>
      </w:hyperlink>
      <w:r w:rsidRPr="00B8043A">
        <w:rPr>
          <w:rFonts w:ascii="Roboto" w:eastAsia="Times New Roman" w:hAnsi="Roboto" w:cs="Times New Roman"/>
          <w:color w:val="232327"/>
          <w:sz w:val="24"/>
          <w:szCs w:val="24"/>
          <w:lang w:eastAsia="en-GB"/>
        </w:rPr>
        <w:t> – they found it had a significant impact.</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Those with the greatest levels of unhappiness were more likely to be killed by cancer.</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Dr David Batty, of UCL, said: “The results show that compared with people in the least distressed group, death rates in the most distressed group were consistently higher for cancer of the bowel, prostate, pancreas and oesophagus and for leukaemia.”</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The data shows the most depressed saw their risk of bowel cancer rise 84 per cent, prostate 142 per cent, pancreas 176 per cent, throat by 159 per cent and leukaemia by 286 per cent.</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Researchers said the study did not definitely prove distress increased the chances of cancer death.</w:t>
      </w:r>
    </w:p>
    <w:p w:rsidR="00B8043A" w:rsidRPr="00B8043A" w:rsidRDefault="00B8043A" w:rsidP="00B8043A">
      <w:pPr>
        <w:shd w:val="clear" w:color="auto" w:fill="FFFFFF"/>
        <w:spacing w:after="0" w:line="330" w:lineRule="atLeast"/>
        <w:rPr>
          <w:rFonts w:ascii="Roboto" w:eastAsia="Times New Roman" w:hAnsi="Roboto" w:cs="Times New Roman"/>
          <w:color w:val="232327"/>
          <w:sz w:val="24"/>
          <w:szCs w:val="24"/>
          <w:lang w:eastAsia="en-GB"/>
        </w:rPr>
      </w:pPr>
    </w:p>
    <w:p w:rsidR="00B8043A" w:rsidRPr="00B8043A" w:rsidRDefault="00B8043A" w:rsidP="00B8043A">
      <w:pPr>
        <w:shd w:val="clear" w:color="auto" w:fill="FFFFFF"/>
        <w:spacing w:after="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Research from UCL has suggested death rates for certain tumours, including bowel, prostate and pancreatic, are higher among the distressed</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 </w:t>
      </w:r>
    </w:p>
    <w:p w:rsidR="00B8043A" w:rsidRDefault="00B8043A" w:rsidP="00B8043A">
      <w:pPr>
        <w:shd w:val="clear" w:color="auto" w:fill="FFFFFF"/>
        <w:spacing w:after="150" w:line="330" w:lineRule="atLeast"/>
        <w:rPr>
          <w:rFonts w:ascii="Tempo" w:eastAsia="Times New Roman" w:hAnsi="Tempo" w:cs="Times New Roman"/>
          <w:caps/>
          <w:color w:val="232327"/>
          <w:sz w:val="36"/>
          <w:szCs w:val="36"/>
          <w:lang w:eastAsia="en-GB"/>
        </w:rPr>
      </w:pP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lastRenderedPageBreak/>
        <w:t>Instead, the researchers said it may mean undiagnosed cancers could cause the depression.</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But further analysis of the data, excluding those who died in the first five years of the study, found the link between distress and cancer death remained.</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Dr Batty added: “Our findings contribute to the evidence that poor mental health might have some predictive capacity for certain physical diseases but we are a long way off from knowing if these relationships are truly causal.”</w:t>
      </w:r>
    </w:p>
    <w:p w:rsid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More than 330,000 Brits are diagnosed with cancer each year, with around 160,000 dying.</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Professor Peter Johnson, from Cancer Research UK, said: “This interesting study suggests a link between a person’s mental health and their risk of dying from cancer.</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“But we need more research to see if this is really the case, or if anxiety and depression are linked to known cancer risks such as smoking, overweight and high alcohol intake.</w:t>
      </w:r>
    </w:p>
    <w:p w:rsidR="00B8043A" w:rsidRPr="00B8043A" w:rsidRDefault="00B8043A" w:rsidP="00B8043A">
      <w:pPr>
        <w:shd w:val="clear" w:color="auto" w:fill="FFFFFF"/>
        <w:spacing w:after="150" w:line="330" w:lineRule="atLeast"/>
        <w:rPr>
          <w:rFonts w:ascii="Roboto" w:eastAsia="Times New Roman" w:hAnsi="Roboto" w:cs="Times New Roman"/>
          <w:color w:val="232327"/>
          <w:sz w:val="24"/>
          <w:szCs w:val="24"/>
          <w:lang w:eastAsia="en-GB"/>
        </w:rPr>
      </w:pPr>
      <w:r w:rsidRPr="00B8043A">
        <w:rPr>
          <w:rFonts w:ascii="Roboto" w:eastAsia="Times New Roman" w:hAnsi="Roboto" w:cs="Times New Roman"/>
          <w:color w:val="232327"/>
          <w:sz w:val="24"/>
          <w:szCs w:val="24"/>
          <w:lang w:eastAsia="en-GB"/>
        </w:rPr>
        <w:t>“Better mental health may be another way in which we can reduce our risk of developing cancer, and this deserves serious attention.”</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Temp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33468"/>
    <w:multiLevelType w:val="multilevel"/>
    <w:tmpl w:val="8690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3A"/>
    <w:rsid w:val="00B8043A"/>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9086B-C40B-45A8-BAF9-EAFB2C1F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04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B8043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43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8043A"/>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B8043A"/>
  </w:style>
  <w:style w:type="character" w:customStyle="1" w:styleId="apple-converted-space">
    <w:name w:val="apple-converted-space"/>
    <w:basedOn w:val="DefaultParagraphFont"/>
    <w:rsid w:val="00B8043A"/>
  </w:style>
  <w:style w:type="paragraph" w:styleId="NormalWeb">
    <w:name w:val="Normal (Web)"/>
    <w:basedOn w:val="Normal"/>
    <w:uiPriority w:val="99"/>
    <w:semiHidden/>
    <w:unhideWhenUsed/>
    <w:rsid w:val="00B804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B8043A"/>
  </w:style>
  <w:style w:type="character" w:styleId="Hyperlink">
    <w:name w:val="Hyperlink"/>
    <w:basedOn w:val="DefaultParagraphFont"/>
    <w:uiPriority w:val="99"/>
    <w:semiHidden/>
    <w:unhideWhenUsed/>
    <w:rsid w:val="00B8043A"/>
    <w:rPr>
      <w:color w:val="0000FF"/>
      <w:u w:val="single"/>
    </w:rPr>
  </w:style>
  <w:style w:type="character" w:customStyle="1" w:styleId="sharing-screen-reader-text">
    <w:name w:val="sharing-screen-reader-text"/>
    <w:basedOn w:val="DefaultParagraphFont"/>
    <w:rsid w:val="00B8043A"/>
  </w:style>
  <w:style w:type="paragraph" w:customStyle="1" w:styleId="articlecontent">
    <w:name w:val="article__content"/>
    <w:basedOn w:val="Normal"/>
    <w:rsid w:val="00B804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B8043A"/>
  </w:style>
  <w:style w:type="character" w:customStyle="1" w:styleId="swiper-pagination-current">
    <w:name w:val="swiper-pagination-current"/>
    <w:basedOn w:val="DefaultParagraphFont"/>
    <w:rsid w:val="00B8043A"/>
  </w:style>
  <w:style w:type="character" w:customStyle="1" w:styleId="swiper-pagination-total">
    <w:name w:val="swiper-pagination-total"/>
    <w:basedOn w:val="DefaultParagraphFont"/>
    <w:rsid w:val="00B8043A"/>
  </w:style>
  <w:style w:type="character" w:customStyle="1" w:styleId="railitem-sub">
    <w:name w:val="rail__item-sub"/>
    <w:basedOn w:val="DefaultParagraphFont"/>
    <w:rsid w:val="00B80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619677">
      <w:bodyDiv w:val="1"/>
      <w:marLeft w:val="0"/>
      <w:marRight w:val="0"/>
      <w:marTop w:val="0"/>
      <w:marBottom w:val="0"/>
      <w:divBdr>
        <w:top w:val="none" w:sz="0" w:space="0" w:color="auto"/>
        <w:left w:val="none" w:sz="0" w:space="0" w:color="auto"/>
        <w:bottom w:val="none" w:sz="0" w:space="0" w:color="auto"/>
        <w:right w:val="none" w:sz="0" w:space="0" w:color="auto"/>
      </w:divBdr>
      <w:divsChild>
        <w:div w:id="1047097541">
          <w:marLeft w:val="0"/>
          <w:marRight w:val="0"/>
          <w:marTop w:val="0"/>
          <w:marBottom w:val="375"/>
          <w:divBdr>
            <w:top w:val="none" w:sz="0" w:space="0" w:color="E465BE"/>
            <w:left w:val="none" w:sz="0" w:space="0" w:color="E465BE"/>
            <w:bottom w:val="none" w:sz="0" w:space="0" w:color="E465BE"/>
            <w:right w:val="none" w:sz="0" w:space="0" w:color="E465BE"/>
          </w:divBdr>
        </w:div>
        <w:div w:id="723721758">
          <w:marLeft w:val="0"/>
          <w:marRight w:val="0"/>
          <w:marTop w:val="0"/>
          <w:marBottom w:val="300"/>
          <w:divBdr>
            <w:top w:val="none" w:sz="0" w:space="0" w:color="auto"/>
            <w:left w:val="none" w:sz="0" w:space="0" w:color="auto"/>
            <w:bottom w:val="none" w:sz="0" w:space="0" w:color="auto"/>
            <w:right w:val="none" w:sz="0" w:space="0" w:color="auto"/>
          </w:divBdr>
          <w:divsChild>
            <w:div w:id="499851331">
              <w:marLeft w:val="0"/>
              <w:marRight w:val="0"/>
              <w:marTop w:val="0"/>
              <w:marBottom w:val="0"/>
              <w:divBdr>
                <w:top w:val="none" w:sz="0" w:space="0" w:color="auto"/>
                <w:left w:val="none" w:sz="0" w:space="0" w:color="auto"/>
                <w:bottom w:val="none" w:sz="0" w:space="0" w:color="auto"/>
                <w:right w:val="none" w:sz="0" w:space="0" w:color="auto"/>
              </w:divBdr>
              <w:divsChild>
                <w:div w:id="1300919198">
                  <w:marLeft w:val="0"/>
                  <w:marRight w:val="90"/>
                  <w:marTop w:val="0"/>
                  <w:marBottom w:val="0"/>
                  <w:divBdr>
                    <w:top w:val="none" w:sz="0" w:space="0" w:color="auto"/>
                    <w:left w:val="none" w:sz="0" w:space="0" w:color="auto"/>
                    <w:bottom w:val="none" w:sz="0" w:space="0" w:color="auto"/>
                    <w:right w:val="none" w:sz="0" w:space="0" w:color="auto"/>
                  </w:divBdr>
                </w:div>
                <w:div w:id="6444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8049">
          <w:marLeft w:val="-300"/>
          <w:marRight w:val="-300"/>
          <w:marTop w:val="345"/>
          <w:marBottom w:val="345"/>
          <w:divBdr>
            <w:top w:val="none" w:sz="0" w:space="0" w:color="auto"/>
            <w:left w:val="none" w:sz="0" w:space="0" w:color="auto"/>
            <w:bottom w:val="none" w:sz="0" w:space="0" w:color="auto"/>
            <w:right w:val="none" w:sz="0" w:space="0" w:color="auto"/>
          </w:divBdr>
          <w:divsChild>
            <w:div w:id="2055041178">
              <w:marLeft w:val="0"/>
              <w:marRight w:val="0"/>
              <w:marTop w:val="0"/>
              <w:marBottom w:val="0"/>
              <w:divBdr>
                <w:top w:val="none" w:sz="0" w:space="0" w:color="auto"/>
                <w:left w:val="none" w:sz="0" w:space="0" w:color="auto"/>
                <w:bottom w:val="none" w:sz="0" w:space="0" w:color="auto"/>
                <w:right w:val="none" w:sz="0" w:space="0" w:color="auto"/>
              </w:divBdr>
              <w:divsChild>
                <w:div w:id="665128737">
                  <w:marLeft w:val="0"/>
                  <w:marRight w:val="525"/>
                  <w:marTop w:val="90"/>
                  <w:marBottom w:val="0"/>
                  <w:divBdr>
                    <w:top w:val="none" w:sz="0" w:space="0" w:color="auto"/>
                    <w:left w:val="none" w:sz="0" w:space="0" w:color="auto"/>
                    <w:bottom w:val="none" w:sz="0" w:space="0" w:color="auto"/>
                    <w:right w:val="none" w:sz="0" w:space="0" w:color="auto"/>
                  </w:divBdr>
                  <w:divsChild>
                    <w:div w:id="9827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9417">
              <w:marLeft w:val="0"/>
              <w:marRight w:val="0"/>
              <w:marTop w:val="0"/>
              <w:marBottom w:val="0"/>
              <w:divBdr>
                <w:top w:val="none" w:sz="0" w:space="0" w:color="auto"/>
                <w:left w:val="none" w:sz="0" w:space="0" w:color="auto"/>
                <w:bottom w:val="none" w:sz="0" w:space="0" w:color="auto"/>
                <w:right w:val="none" w:sz="0" w:space="0" w:color="auto"/>
              </w:divBdr>
              <w:divsChild>
                <w:div w:id="1305356107">
                  <w:marLeft w:val="0"/>
                  <w:marRight w:val="0"/>
                  <w:marTop w:val="0"/>
                  <w:marBottom w:val="0"/>
                  <w:divBdr>
                    <w:top w:val="none" w:sz="0" w:space="0" w:color="auto"/>
                    <w:left w:val="none" w:sz="0" w:space="0" w:color="auto"/>
                    <w:bottom w:val="none" w:sz="0" w:space="0" w:color="auto"/>
                    <w:right w:val="none" w:sz="0" w:space="0" w:color="auto"/>
                  </w:divBdr>
                  <w:divsChild>
                    <w:div w:id="2132358193">
                      <w:marLeft w:val="0"/>
                      <w:marRight w:val="0"/>
                      <w:marTop w:val="0"/>
                      <w:marBottom w:val="0"/>
                      <w:divBdr>
                        <w:top w:val="none" w:sz="0" w:space="0" w:color="auto"/>
                        <w:left w:val="none" w:sz="0" w:space="0" w:color="auto"/>
                        <w:bottom w:val="none" w:sz="0" w:space="0" w:color="auto"/>
                        <w:right w:val="none" w:sz="0" w:space="0" w:color="auto"/>
                      </w:divBdr>
                      <w:divsChild>
                        <w:div w:id="11139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2371">
          <w:marLeft w:val="0"/>
          <w:marRight w:val="0"/>
          <w:marTop w:val="0"/>
          <w:marBottom w:val="0"/>
          <w:divBdr>
            <w:top w:val="none" w:sz="0" w:space="0" w:color="auto"/>
            <w:left w:val="none" w:sz="0" w:space="0" w:color="auto"/>
            <w:bottom w:val="none" w:sz="0" w:space="0" w:color="auto"/>
            <w:right w:val="none" w:sz="0" w:space="0" w:color="auto"/>
          </w:divBdr>
          <w:divsChild>
            <w:div w:id="2061052668">
              <w:marLeft w:val="0"/>
              <w:marRight w:val="0"/>
              <w:marTop w:val="0"/>
              <w:marBottom w:val="0"/>
              <w:divBdr>
                <w:top w:val="none" w:sz="0" w:space="0" w:color="auto"/>
                <w:left w:val="none" w:sz="0" w:space="0" w:color="auto"/>
                <w:bottom w:val="none" w:sz="0" w:space="0" w:color="auto"/>
                <w:right w:val="none" w:sz="0" w:space="0" w:color="auto"/>
              </w:divBdr>
              <w:divsChild>
                <w:div w:id="1727755759">
                  <w:marLeft w:val="0"/>
                  <w:marRight w:val="0"/>
                  <w:marTop w:val="0"/>
                  <w:marBottom w:val="0"/>
                  <w:divBdr>
                    <w:top w:val="none" w:sz="0" w:space="0" w:color="auto"/>
                    <w:left w:val="none" w:sz="0" w:space="0" w:color="auto"/>
                    <w:bottom w:val="none" w:sz="0" w:space="0" w:color="auto"/>
                    <w:right w:val="none" w:sz="0" w:space="0" w:color="auto"/>
                  </w:divBdr>
                </w:div>
                <w:div w:id="1949507135">
                  <w:marLeft w:val="0"/>
                  <w:marRight w:val="0"/>
                  <w:marTop w:val="0"/>
                  <w:marBottom w:val="0"/>
                  <w:divBdr>
                    <w:top w:val="none" w:sz="0" w:space="0" w:color="auto"/>
                    <w:left w:val="none" w:sz="0" w:space="0" w:color="auto"/>
                    <w:bottom w:val="none" w:sz="0" w:space="0" w:color="auto"/>
                    <w:right w:val="none" w:sz="0" w:space="0" w:color="auto"/>
                  </w:divBdr>
                </w:div>
              </w:divsChild>
            </w:div>
            <w:div w:id="398216356">
              <w:marLeft w:val="0"/>
              <w:marRight w:val="0"/>
              <w:marTop w:val="0"/>
              <w:marBottom w:val="0"/>
              <w:divBdr>
                <w:top w:val="none" w:sz="0" w:space="0" w:color="auto"/>
                <w:left w:val="none" w:sz="0" w:space="0" w:color="auto"/>
                <w:bottom w:val="none" w:sz="0" w:space="0" w:color="auto"/>
                <w:right w:val="none" w:sz="0" w:space="0" w:color="auto"/>
              </w:divBdr>
              <w:divsChild>
                <w:div w:id="256333072">
                  <w:marLeft w:val="0"/>
                  <w:marRight w:val="0"/>
                  <w:marTop w:val="0"/>
                  <w:marBottom w:val="0"/>
                  <w:divBdr>
                    <w:top w:val="none" w:sz="0" w:space="0" w:color="auto"/>
                    <w:left w:val="none" w:sz="0" w:space="0" w:color="auto"/>
                    <w:bottom w:val="none" w:sz="0" w:space="0" w:color="auto"/>
                    <w:right w:val="none" w:sz="0" w:space="0" w:color="auto"/>
                  </w:divBdr>
                </w:div>
                <w:div w:id="1700741719">
                  <w:marLeft w:val="0"/>
                  <w:marRight w:val="0"/>
                  <w:marTop w:val="0"/>
                  <w:marBottom w:val="0"/>
                  <w:divBdr>
                    <w:top w:val="none" w:sz="0" w:space="0" w:color="auto"/>
                    <w:left w:val="none" w:sz="0" w:space="0" w:color="auto"/>
                    <w:bottom w:val="none" w:sz="0" w:space="0" w:color="auto"/>
                    <w:right w:val="none" w:sz="0" w:space="0" w:color="auto"/>
                  </w:divBdr>
                </w:div>
              </w:divsChild>
            </w:div>
            <w:div w:id="1182549117">
              <w:marLeft w:val="0"/>
              <w:marRight w:val="0"/>
              <w:marTop w:val="0"/>
              <w:marBottom w:val="0"/>
              <w:divBdr>
                <w:top w:val="none" w:sz="0" w:space="0" w:color="auto"/>
                <w:left w:val="none" w:sz="0" w:space="0" w:color="auto"/>
                <w:bottom w:val="none" w:sz="0" w:space="0" w:color="auto"/>
                <w:right w:val="none" w:sz="0" w:space="0" w:color="auto"/>
              </w:divBdr>
              <w:divsChild>
                <w:div w:id="1984918921">
                  <w:marLeft w:val="0"/>
                  <w:marRight w:val="0"/>
                  <w:marTop w:val="0"/>
                  <w:marBottom w:val="0"/>
                  <w:divBdr>
                    <w:top w:val="none" w:sz="0" w:space="0" w:color="auto"/>
                    <w:left w:val="none" w:sz="0" w:space="0" w:color="auto"/>
                    <w:bottom w:val="none" w:sz="0" w:space="0" w:color="auto"/>
                    <w:right w:val="none" w:sz="0" w:space="0" w:color="auto"/>
                  </w:divBdr>
                  <w:divsChild>
                    <w:div w:id="910576461">
                      <w:marLeft w:val="0"/>
                      <w:marRight w:val="0"/>
                      <w:marTop w:val="0"/>
                      <w:marBottom w:val="0"/>
                      <w:divBdr>
                        <w:top w:val="none" w:sz="0" w:space="0" w:color="auto"/>
                        <w:left w:val="none" w:sz="0" w:space="0" w:color="auto"/>
                        <w:bottom w:val="none" w:sz="0" w:space="0" w:color="auto"/>
                        <w:right w:val="none" w:sz="0" w:space="0" w:color="auto"/>
                      </w:divBdr>
                      <w:divsChild>
                        <w:div w:id="1113356541">
                          <w:marLeft w:val="-300"/>
                          <w:marRight w:val="-300"/>
                          <w:marTop w:val="0"/>
                          <w:marBottom w:val="0"/>
                          <w:divBdr>
                            <w:top w:val="none" w:sz="0" w:space="0" w:color="auto"/>
                            <w:left w:val="none" w:sz="0" w:space="0" w:color="auto"/>
                            <w:bottom w:val="none" w:sz="0" w:space="0" w:color="auto"/>
                            <w:right w:val="none" w:sz="0" w:space="0" w:color="auto"/>
                          </w:divBdr>
                          <w:divsChild>
                            <w:div w:id="118574334">
                              <w:marLeft w:val="0"/>
                              <w:marRight w:val="0"/>
                              <w:marTop w:val="0"/>
                              <w:marBottom w:val="300"/>
                              <w:divBdr>
                                <w:top w:val="none" w:sz="0" w:space="0" w:color="auto"/>
                                <w:left w:val="none" w:sz="0" w:space="0" w:color="auto"/>
                                <w:bottom w:val="none" w:sz="0" w:space="0" w:color="auto"/>
                                <w:right w:val="none" w:sz="0" w:space="0" w:color="auto"/>
                              </w:divBdr>
                              <w:divsChild>
                                <w:div w:id="1042095620">
                                  <w:marLeft w:val="0"/>
                                  <w:marRight w:val="0"/>
                                  <w:marTop w:val="0"/>
                                  <w:marBottom w:val="0"/>
                                  <w:divBdr>
                                    <w:top w:val="none" w:sz="0" w:space="0" w:color="auto"/>
                                    <w:left w:val="none" w:sz="0" w:space="0" w:color="auto"/>
                                    <w:bottom w:val="none" w:sz="0" w:space="0" w:color="auto"/>
                                    <w:right w:val="none" w:sz="0" w:space="0" w:color="auto"/>
                                  </w:divBdr>
                                </w:div>
                                <w:div w:id="1021517693">
                                  <w:marLeft w:val="120"/>
                                  <w:marRight w:val="0"/>
                                  <w:marTop w:val="150"/>
                                  <w:marBottom w:val="0"/>
                                  <w:divBdr>
                                    <w:top w:val="none" w:sz="0" w:space="0" w:color="auto"/>
                                    <w:left w:val="none" w:sz="0" w:space="0" w:color="auto"/>
                                    <w:bottom w:val="none" w:sz="0" w:space="0" w:color="auto"/>
                                    <w:right w:val="none" w:sz="0" w:space="0" w:color="auto"/>
                                  </w:divBdr>
                                  <w:divsChild>
                                    <w:div w:id="973214487">
                                      <w:marLeft w:val="0"/>
                                      <w:marRight w:val="75"/>
                                      <w:marTop w:val="0"/>
                                      <w:marBottom w:val="225"/>
                                      <w:divBdr>
                                        <w:top w:val="none" w:sz="0" w:space="0" w:color="auto"/>
                                        <w:left w:val="none" w:sz="0" w:space="0" w:color="auto"/>
                                        <w:bottom w:val="none" w:sz="0" w:space="0" w:color="auto"/>
                                        <w:right w:val="none" w:sz="0" w:space="0" w:color="auto"/>
                                      </w:divBdr>
                                      <w:divsChild>
                                        <w:div w:id="1315985832">
                                          <w:marLeft w:val="0"/>
                                          <w:marRight w:val="0"/>
                                          <w:marTop w:val="0"/>
                                          <w:marBottom w:val="0"/>
                                          <w:divBdr>
                                            <w:top w:val="none" w:sz="0" w:space="0" w:color="auto"/>
                                            <w:left w:val="none" w:sz="0" w:space="0" w:color="auto"/>
                                            <w:bottom w:val="none" w:sz="0" w:space="0" w:color="auto"/>
                                            <w:right w:val="none" w:sz="0" w:space="0" w:color="auto"/>
                                          </w:divBdr>
                                        </w:div>
                                        <w:div w:id="342321508">
                                          <w:marLeft w:val="0"/>
                                          <w:marRight w:val="0"/>
                                          <w:marTop w:val="0"/>
                                          <w:marBottom w:val="0"/>
                                          <w:divBdr>
                                            <w:top w:val="none" w:sz="0" w:space="0" w:color="auto"/>
                                            <w:left w:val="none" w:sz="0" w:space="0" w:color="auto"/>
                                            <w:bottom w:val="none" w:sz="0" w:space="0" w:color="auto"/>
                                            <w:right w:val="none" w:sz="0" w:space="0" w:color="auto"/>
                                          </w:divBdr>
                                        </w:div>
                                      </w:divsChild>
                                    </w:div>
                                    <w:div w:id="1166092625">
                                      <w:marLeft w:val="0"/>
                                      <w:marRight w:val="75"/>
                                      <w:marTop w:val="0"/>
                                      <w:marBottom w:val="225"/>
                                      <w:divBdr>
                                        <w:top w:val="none" w:sz="0" w:space="0" w:color="auto"/>
                                        <w:left w:val="none" w:sz="0" w:space="0" w:color="auto"/>
                                        <w:bottom w:val="none" w:sz="0" w:space="0" w:color="auto"/>
                                        <w:right w:val="none" w:sz="0" w:space="0" w:color="auto"/>
                                      </w:divBdr>
                                      <w:divsChild>
                                        <w:div w:id="1059747727">
                                          <w:marLeft w:val="0"/>
                                          <w:marRight w:val="0"/>
                                          <w:marTop w:val="0"/>
                                          <w:marBottom w:val="0"/>
                                          <w:divBdr>
                                            <w:top w:val="none" w:sz="0" w:space="0" w:color="auto"/>
                                            <w:left w:val="none" w:sz="0" w:space="0" w:color="auto"/>
                                            <w:bottom w:val="none" w:sz="0" w:space="0" w:color="auto"/>
                                            <w:right w:val="none" w:sz="0" w:space="0" w:color="auto"/>
                                          </w:divBdr>
                                        </w:div>
                                        <w:div w:id="1184786861">
                                          <w:marLeft w:val="0"/>
                                          <w:marRight w:val="0"/>
                                          <w:marTop w:val="0"/>
                                          <w:marBottom w:val="0"/>
                                          <w:divBdr>
                                            <w:top w:val="none" w:sz="0" w:space="0" w:color="auto"/>
                                            <w:left w:val="none" w:sz="0" w:space="0" w:color="auto"/>
                                            <w:bottom w:val="none" w:sz="0" w:space="0" w:color="auto"/>
                                            <w:right w:val="none" w:sz="0" w:space="0" w:color="auto"/>
                                          </w:divBdr>
                                        </w:div>
                                      </w:divsChild>
                                    </w:div>
                                    <w:div w:id="1065445666">
                                      <w:marLeft w:val="0"/>
                                      <w:marRight w:val="75"/>
                                      <w:marTop w:val="0"/>
                                      <w:marBottom w:val="225"/>
                                      <w:divBdr>
                                        <w:top w:val="none" w:sz="0" w:space="0" w:color="auto"/>
                                        <w:left w:val="none" w:sz="0" w:space="0" w:color="auto"/>
                                        <w:bottom w:val="none" w:sz="0" w:space="0" w:color="auto"/>
                                        <w:right w:val="none" w:sz="0" w:space="0" w:color="auto"/>
                                      </w:divBdr>
                                      <w:divsChild>
                                        <w:div w:id="1175152765">
                                          <w:marLeft w:val="0"/>
                                          <w:marRight w:val="0"/>
                                          <w:marTop w:val="0"/>
                                          <w:marBottom w:val="0"/>
                                          <w:divBdr>
                                            <w:top w:val="none" w:sz="0" w:space="0" w:color="auto"/>
                                            <w:left w:val="none" w:sz="0" w:space="0" w:color="auto"/>
                                            <w:bottom w:val="none" w:sz="0" w:space="0" w:color="auto"/>
                                            <w:right w:val="none" w:sz="0" w:space="0" w:color="auto"/>
                                          </w:divBdr>
                                        </w:div>
                                        <w:div w:id="480074233">
                                          <w:marLeft w:val="0"/>
                                          <w:marRight w:val="0"/>
                                          <w:marTop w:val="0"/>
                                          <w:marBottom w:val="0"/>
                                          <w:divBdr>
                                            <w:top w:val="none" w:sz="0" w:space="0" w:color="auto"/>
                                            <w:left w:val="none" w:sz="0" w:space="0" w:color="auto"/>
                                            <w:bottom w:val="none" w:sz="0" w:space="0" w:color="auto"/>
                                            <w:right w:val="none" w:sz="0" w:space="0" w:color="auto"/>
                                          </w:divBdr>
                                        </w:div>
                                      </w:divsChild>
                                    </w:div>
                                    <w:div w:id="333726861">
                                      <w:marLeft w:val="0"/>
                                      <w:marRight w:val="75"/>
                                      <w:marTop w:val="0"/>
                                      <w:marBottom w:val="225"/>
                                      <w:divBdr>
                                        <w:top w:val="none" w:sz="0" w:space="0" w:color="auto"/>
                                        <w:left w:val="none" w:sz="0" w:space="0" w:color="auto"/>
                                        <w:bottom w:val="none" w:sz="0" w:space="0" w:color="auto"/>
                                        <w:right w:val="none" w:sz="0" w:space="0" w:color="auto"/>
                                      </w:divBdr>
                                      <w:divsChild>
                                        <w:div w:id="1817844154">
                                          <w:marLeft w:val="0"/>
                                          <w:marRight w:val="0"/>
                                          <w:marTop w:val="0"/>
                                          <w:marBottom w:val="0"/>
                                          <w:divBdr>
                                            <w:top w:val="none" w:sz="0" w:space="0" w:color="auto"/>
                                            <w:left w:val="none" w:sz="0" w:space="0" w:color="auto"/>
                                            <w:bottom w:val="none" w:sz="0" w:space="0" w:color="auto"/>
                                            <w:right w:val="none" w:sz="0" w:space="0" w:color="auto"/>
                                          </w:divBdr>
                                        </w:div>
                                        <w:div w:id="196042866">
                                          <w:marLeft w:val="0"/>
                                          <w:marRight w:val="0"/>
                                          <w:marTop w:val="0"/>
                                          <w:marBottom w:val="0"/>
                                          <w:divBdr>
                                            <w:top w:val="none" w:sz="0" w:space="0" w:color="auto"/>
                                            <w:left w:val="none" w:sz="0" w:space="0" w:color="auto"/>
                                            <w:bottom w:val="none" w:sz="0" w:space="0" w:color="auto"/>
                                            <w:right w:val="none" w:sz="0" w:space="0" w:color="auto"/>
                                          </w:divBdr>
                                        </w:div>
                                      </w:divsChild>
                                    </w:div>
                                    <w:div w:id="1304389134">
                                      <w:marLeft w:val="0"/>
                                      <w:marRight w:val="75"/>
                                      <w:marTop w:val="0"/>
                                      <w:marBottom w:val="225"/>
                                      <w:divBdr>
                                        <w:top w:val="none" w:sz="0" w:space="0" w:color="auto"/>
                                        <w:left w:val="none" w:sz="0" w:space="0" w:color="auto"/>
                                        <w:bottom w:val="none" w:sz="0" w:space="0" w:color="auto"/>
                                        <w:right w:val="none" w:sz="0" w:space="0" w:color="auto"/>
                                      </w:divBdr>
                                      <w:divsChild>
                                        <w:div w:id="168257747">
                                          <w:marLeft w:val="0"/>
                                          <w:marRight w:val="0"/>
                                          <w:marTop w:val="0"/>
                                          <w:marBottom w:val="0"/>
                                          <w:divBdr>
                                            <w:top w:val="none" w:sz="0" w:space="0" w:color="auto"/>
                                            <w:left w:val="none" w:sz="0" w:space="0" w:color="auto"/>
                                            <w:bottom w:val="none" w:sz="0" w:space="0" w:color="auto"/>
                                            <w:right w:val="none" w:sz="0" w:space="0" w:color="auto"/>
                                          </w:divBdr>
                                        </w:div>
                                        <w:div w:id="414132546">
                                          <w:marLeft w:val="0"/>
                                          <w:marRight w:val="0"/>
                                          <w:marTop w:val="0"/>
                                          <w:marBottom w:val="0"/>
                                          <w:divBdr>
                                            <w:top w:val="none" w:sz="0" w:space="0" w:color="auto"/>
                                            <w:left w:val="none" w:sz="0" w:space="0" w:color="auto"/>
                                            <w:bottom w:val="none" w:sz="0" w:space="0" w:color="auto"/>
                                            <w:right w:val="none" w:sz="0" w:space="0" w:color="auto"/>
                                          </w:divBdr>
                                        </w:div>
                                      </w:divsChild>
                                    </w:div>
                                    <w:div w:id="1255020464">
                                      <w:marLeft w:val="0"/>
                                      <w:marRight w:val="0"/>
                                      <w:marTop w:val="0"/>
                                      <w:marBottom w:val="0"/>
                                      <w:divBdr>
                                        <w:top w:val="none" w:sz="0" w:space="0" w:color="auto"/>
                                        <w:left w:val="none" w:sz="0" w:space="0" w:color="auto"/>
                                        <w:bottom w:val="none" w:sz="0" w:space="0" w:color="auto"/>
                                        <w:right w:val="none" w:sz="0" w:space="0" w:color="auto"/>
                                      </w:divBdr>
                                      <w:divsChild>
                                        <w:div w:id="1812791368">
                                          <w:marLeft w:val="0"/>
                                          <w:marRight w:val="0"/>
                                          <w:marTop w:val="0"/>
                                          <w:marBottom w:val="0"/>
                                          <w:divBdr>
                                            <w:top w:val="none" w:sz="0" w:space="0" w:color="auto"/>
                                            <w:left w:val="none" w:sz="0" w:space="0" w:color="auto"/>
                                            <w:bottom w:val="none" w:sz="0" w:space="0" w:color="auto"/>
                                            <w:right w:val="none" w:sz="0" w:space="0" w:color="auto"/>
                                          </w:divBdr>
                                        </w:div>
                                        <w:div w:id="12470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un.co.uk/topic/depression/" TargetMode="External"/><Relationship Id="rId3" Type="http://schemas.openxmlformats.org/officeDocument/2006/relationships/settings" Target="settings.xml"/><Relationship Id="rId7" Type="http://schemas.openxmlformats.org/officeDocument/2006/relationships/hyperlink" Target="https://www.thesun.co.uk/living/2698871/tests-reveal-new-drug-combo-could-let-pancreatic-patients-live-five-years-lon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un.co.uk/living/2439556/new-laser-beam-prostate-cancer-procedure-is-four-times-more-effective-than-existing-treatments-and-doesnt-leave-men-impotent/" TargetMode="External"/><Relationship Id="rId5" Type="http://schemas.openxmlformats.org/officeDocument/2006/relationships/hyperlink" Target="https://www.thesun.co.uk/living/1868520/the-red-flag-symptoms-that-mean-you-could-have-bowel-canc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2017-02-28T14:39:00Z</dcterms:created>
  <dcterms:modified xsi:type="dcterms:W3CDTF">2017-02-28T14:41:00Z</dcterms:modified>
</cp:coreProperties>
</file>