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09" w:rsidRPr="00567109" w:rsidRDefault="00567109" w:rsidP="00567109">
      <w:pPr>
        <w:spacing w:after="180" w:line="780" w:lineRule="atLeast"/>
        <w:outlineLvl w:val="0"/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</w:pPr>
      <w:r w:rsidRPr="00567109"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  <w:t>Teenagers who use e-cigarettes are 'more likely to start smoking'</w:t>
      </w:r>
    </w:p>
    <w:p w:rsidR="00567109" w:rsidRPr="00567109" w:rsidRDefault="00567109" w:rsidP="00567109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tooltip="Chloe Chaplain" w:history="1">
        <w:r w:rsidRPr="00567109">
          <w:rPr>
            <w:rFonts w:ascii="Times New Roman" w:eastAsia="Times New Roman" w:hAnsi="Times New Roman" w:cs="Times New Roman"/>
            <w:b/>
            <w:bCs/>
            <w:caps/>
            <w:color w:val="FF970D"/>
            <w:sz w:val="21"/>
            <w:szCs w:val="21"/>
            <w:u w:val="single"/>
            <w:lang w:eastAsia="en-GB"/>
          </w:rPr>
          <w:t>CHLOE CHAPLAIN</w:t>
        </w:r>
      </w:hyperlink>
      <w:r w:rsidRPr="00567109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567109" w:rsidRPr="00567109" w:rsidRDefault="00567109" w:rsidP="00567109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567109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Wednesday 8 February 2017 08:17 GMT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</w:pPr>
      <w:bookmarkStart w:id="0" w:name="_GoBack"/>
      <w:bookmarkEnd w:id="0"/>
      <w:r w:rsidRPr="00567109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Using e-cigarettes makes teenagers more likely to take up smoking cigarettes, a study has suggested.</w:t>
      </w:r>
    </w:p>
    <w:p w:rsidR="00567109" w:rsidRPr="00567109" w:rsidRDefault="00567109" w:rsidP="00567109">
      <w:pPr>
        <w:shd w:val="clear" w:color="auto" w:fill="FFFFFF"/>
        <w:spacing w:after="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 team of researchers from the </w:t>
      </w:r>
      <w:hyperlink r:id="rId6" w:history="1">
        <w:r w:rsidRPr="00567109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US</w:t>
        </w:r>
        <w:r w:rsidRPr="00567109">
          <w:rPr>
            <w:rFonts w:ascii="Publico" w:eastAsia="Times New Roman" w:hAnsi="Publico" w:cs="Helvetica"/>
            <w:color w:val="FF970D"/>
            <w:sz w:val="29"/>
            <w:szCs w:val="29"/>
            <w:lang w:eastAsia="en-GB"/>
          </w:rPr>
          <w:t> </w:t>
        </w:r>
      </w:hyperlink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examined whether vaping was a predictor of future cigarette smoking among 17 and 18-year-olds.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study examined American pupils who had never smoked a cigarette by their final year of secondary school and interviewed them again a year later.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It found that those who had vaped in the previous 30 days were more than four times more likely to have smoked a cigarette by the time of the follow-up interview.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study, published in the journal Tobacco Control, also found those who had vaped in the past month less likely to consider cigarettes as posing a "great risk" of harm.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Scientists said this finding was "consistent with a desensitisation process".</w:t>
      </w:r>
    </w:p>
    <w:p w:rsidR="00567109" w:rsidRPr="00567109" w:rsidRDefault="00567109" w:rsidP="0056710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"These results contribute to the growing body of evidence supporting vaping as a one-way bridge to cigarette smoking among youth," authors said.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"Vaping as a risk factor for future smoking is a strong, scientifically-based rationale for restricting youth access to e-cigarettes."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lastRenderedPageBreak/>
        <w:t>But Professor Peter Hajek, director of the Tobacco Dependence Research Unit at Queen Mary University of London, dismissed the findings as “trivial”.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He said: "This paper just shows that teenagers who try cigarettes are more likely to also try e-cigarettes (and the other way round) compared to teenagers who do not do such things. This is trivial."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Linda </w:t>
      </w:r>
      <w:proofErr w:type="spellStart"/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Bauld</w:t>
      </w:r>
      <w:proofErr w:type="spellEnd"/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, professor of health policy at the University of Stirling, added: "We know e-cigarettes are far less harmful than smoking and we also know that teenagers are experimenting with these products.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"While we don't want to encourage that, the key public health priority is to prevent young people from starting to smoke, a habit that eventually kills one in two regular smokers."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study comes after health experts gave vaping an emphatic thumbs after the first long-term study of its effects in ex-smokers.</w:t>
      </w:r>
    </w:p>
    <w:p w:rsidR="00567109" w:rsidRPr="00567109" w:rsidRDefault="00567109" w:rsidP="00567109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567109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After six months, people who switched from real to e-cigarettes had far fewer toxins and cancer-causing substances in their bodies than continual smokers, scientists found.</w:t>
      </w:r>
    </w:p>
    <w:p w:rsidR="00DD0C1C" w:rsidRDefault="00DD0C1C"/>
    <w:sectPr w:rsidR="00DD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ublic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60E0B"/>
    <w:multiLevelType w:val="multilevel"/>
    <w:tmpl w:val="E9F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03449"/>
    <w:multiLevelType w:val="multilevel"/>
    <w:tmpl w:val="0A5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249AE"/>
    <w:multiLevelType w:val="multilevel"/>
    <w:tmpl w:val="A1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09"/>
    <w:rsid w:val="00567109"/>
    <w:rsid w:val="00DD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F264-26AC-4B8C-9678-95D41C72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67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0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671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671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7109"/>
  </w:style>
  <w:style w:type="character" w:customStyle="1" w:styleId="gig-counter-text">
    <w:name w:val="gig-counter-text"/>
    <w:basedOn w:val="DefaultParagraphFont"/>
    <w:rsid w:val="00567109"/>
  </w:style>
  <w:style w:type="character" w:customStyle="1" w:styleId="copyright">
    <w:name w:val="copyright"/>
    <w:basedOn w:val="DefaultParagraphFont"/>
    <w:rsid w:val="00567109"/>
  </w:style>
  <w:style w:type="paragraph" w:styleId="NormalWeb">
    <w:name w:val="Normal (Web)"/>
    <w:basedOn w:val="Normal"/>
    <w:uiPriority w:val="99"/>
    <w:semiHidden/>
    <w:unhideWhenUsed/>
    <w:rsid w:val="0056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36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48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003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103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2062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89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55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5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1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80959"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7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373156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dard.co.uk/topic/united-states" TargetMode="External"/><Relationship Id="rId5" Type="http://schemas.openxmlformats.org/officeDocument/2006/relationships/hyperlink" Target="http://www.standard.co.uk/author/chloe-chapl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2017-03-23T16:44:00Z</dcterms:created>
  <dcterms:modified xsi:type="dcterms:W3CDTF">2017-03-23T16:47:00Z</dcterms:modified>
</cp:coreProperties>
</file>