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7C" w:rsidRPr="00601F7C" w:rsidRDefault="00601F7C" w:rsidP="00601F7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Revealed: How speed, meth, ecstasy and other party drugs age the heart at an alarming rate</w:t>
      </w:r>
    </w:p>
    <w:p w:rsidR="00601F7C" w:rsidRPr="00601F7C" w:rsidRDefault="00601F7C" w:rsidP="00601F7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01F7C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Scientists analysed blood flow in more than 700 recreation drug users </w:t>
      </w:r>
    </w:p>
    <w:p w:rsidR="00601F7C" w:rsidRPr="00601F7C" w:rsidRDefault="00601F7C" w:rsidP="00601F7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01F7C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Found the heart and its arteries much fail earlier in amphetamine consumers </w:t>
      </w:r>
    </w:p>
    <w:p w:rsidR="00601F7C" w:rsidRPr="00601F7C" w:rsidRDefault="00601F7C" w:rsidP="00601F7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01F7C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It's believed amphetamines interfere with stem cell functioning - the cells involved in tissue repair and renewal</w:t>
      </w:r>
    </w:p>
    <w:p w:rsidR="00601F7C" w:rsidRPr="00601F7C" w:rsidRDefault="00601F7C" w:rsidP="00601F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James Draper </w:t>
        </w:r>
        <w:proofErr w:type="gramStart"/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spellStart"/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</w:hyperlink>
    </w:p>
    <w:p w:rsidR="00601F7C" w:rsidRPr="00601F7C" w:rsidRDefault="00601F7C" w:rsidP="00601F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01F7C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601F7C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23:30, 9 February 2017 </w:t>
      </w: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601F7C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601F7C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12:13, 10 February 2017</w:t>
      </w:r>
    </w:p>
    <w:p w:rsidR="00601F7C" w:rsidRPr="00601F7C" w:rsidRDefault="00601F7C" w:rsidP="00601F7C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601F7C" w:rsidRPr="00601F7C" w:rsidRDefault="00601F7C" w:rsidP="00601F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601F7C" w:rsidRPr="00601F7C" w:rsidRDefault="00601F7C" w:rsidP="00601F7C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601F7C" w:rsidRPr="00601F7C" w:rsidRDefault="00601F7C" w:rsidP="00601F7C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Teenage drug users have elderly hearts, new research reveals.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Amphetamines are already known to age the skin, speed up the heart rate, and increase one's blood pressure.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new research has found users of MDMA, speed and ice are also left with arteries that are so frail they could belong to a pensioner.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Experts believe it's because the substance interferes with stem cell functioning - the ones involved in tissue repair and renewal.</w:t>
      </w:r>
    </w:p>
    <w:p w:rsidR="00601F7C" w:rsidRPr="00601F7C" w:rsidRDefault="00601F7C" w:rsidP="00601F7C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01F7C" w:rsidRPr="00601F7C" w:rsidRDefault="00601F7C" w:rsidP="00601F7C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At risk: Thousands of drug-users are prematurely ageing their heart - and don't know it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University of Western Australia scientists measured blood flow through the upper arm's brachial artery and the forearm's radial artery of 713 people.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participants were all between the ages of 30 and 40 and had attended a clinic for substance misuse.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method of testing allowed the researchers to assess the degree of arterial stiffening - a known risk factor of heart disease. 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patient was asked about their drug use, and placed into one of four groups: non-smokers, smokers, amphetamine users and methadone users. </w:t>
      </w:r>
    </w:p>
    <w:p w:rsidR="00601F7C" w:rsidRDefault="00601F7C" w:rsidP="00601F7C">
      <w:pPr>
        <w:spacing w:after="0" w:line="345" w:lineRule="atLeast"/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</w:pPr>
    </w:p>
    <w:p w:rsidR="00601F7C" w:rsidRPr="00601F7C" w:rsidRDefault="00601F7C" w:rsidP="00601F7C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01F7C" w:rsidRPr="00601F7C" w:rsidRDefault="00601F7C" w:rsidP="00601F7C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Damage: It's believed amphetamines interfere with stem cell functioning - the cells involved in tissue repair and renewal</w:t>
      </w:r>
    </w:p>
    <w:p w:rsidR="00601F7C" w:rsidRDefault="00601F7C" w:rsidP="00601F7C">
      <w:pPr>
        <w:pBdr>
          <w:bottom w:val="single" w:sz="6" w:space="9" w:color="33CCCC"/>
        </w:pBdr>
        <w:spacing w:after="180" w:line="420" w:lineRule="atLeas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bookmarkStart w:id="1" w:name="video"/>
      <w:bookmarkEnd w:id="1"/>
    </w:p>
    <w:p w:rsidR="00601F7C" w:rsidRPr="00601F7C" w:rsidRDefault="00601F7C" w:rsidP="00601F7C">
      <w:pPr>
        <w:pBdr>
          <w:bottom w:val="single" w:sz="6" w:space="9" w:color="33CCCC"/>
        </w:pBdr>
        <w:spacing w:after="180" w:line="420" w:lineRule="atLeast"/>
        <w:outlineLvl w:val="2"/>
        <w:rPr>
          <w:rFonts w:ascii="Arial" w:eastAsia="Times New Roman" w:hAnsi="Arial" w:cs="Arial"/>
          <w:b/>
          <w:bCs/>
          <w:color w:val="33CCCC"/>
          <w:sz w:val="36"/>
          <w:szCs w:val="36"/>
          <w:lang w:eastAsia="en-GB"/>
        </w:rPr>
      </w:pPr>
      <w:r w:rsidRPr="00601F7C">
        <w:rPr>
          <w:rFonts w:ascii="Arial" w:eastAsia="Times New Roman" w:hAnsi="Arial" w:cs="Arial"/>
          <w:b/>
          <w:bCs/>
          <w:color w:val="33CCCC"/>
          <w:sz w:val="36"/>
          <w:szCs w:val="36"/>
          <w:lang w:eastAsia="en-GB"/>
        </w:rPr>
        <w:t>COCAINE INCREASES THE RISK OF STROKE</w:t>
      </w:r>
    </w:p>
    <w:p w:rsidR="00601F7C" w:rsidRPr="00601F7C" w:rsidRDefault="00601F7C" w:rsidP="00601F7C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601F7C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Each time an adult uses cocaine, their risk of stroke increases six-fold, experts warned last March.</w:t>
      </w:r>
    </w:p>
    <w:p w:rsidR="00601F7C" w:rsidRPr="00601F7C" w:rsidRDefault="00601F7C" w:rsidP="00601F7C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601F7C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Scientists found that using cocaine in the 24 hours before the event raised the risk substantially.</w:t>
      </w:r>
    </w:p>
    <w:p w:rsidR="00601F7C" w:rsidRPr="00601F7C" w:rsidRDefault="00601F7C" w:rsidP="00601F7C">
      <w:pPr>
        <w:shd w:val="clear" w:color="auto" w:fill="F7FDEF"/>
        <w:spacing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601F7C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Moreover, the risk of stroke increased eight-fold when the drug was smoked in a 'crack form'.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results showed that the cardiovascular system of amphetamine users seemed to be ageing much faster as they had stiffer vessels. 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These findings, published in the journal Heart Asia, held true even after taking account weight and cholesterol levels.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both men and women were equally at risk from the effects of the stimulant, which sends the production of adrenaline into overdrive.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noted: 'The implication from the present work is that recurrent habitual amphetamine abuse ages the cardiovascular system, and likely the whole organism generally.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'It is therefore conceivable that stimulant abusers do physiological and cardiovascular harm.'</w:t>
      </w:r>
    </w:p>
    <w:p w:rsidR="00601F7C" w:rsidRPr="00601F7C" w:rsidRDefault="00601F7C" w:rsidP="00601F7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It's not clear if this damage is reversible either, they add, suggesting their findings add even greater impetus to the need to tackle the 'global stimulant epidemic'. </w:t>
      </w:r>
    </w:p>
    <w:p w:rsidR="00601F7C" w:rsidRPr="00601F7C" w:rsidRDefault="00601F7C" w:rsidP="00601F7C">
      <w:pPr>
        <w:pBdr>
          <w:bottom w:val="single" w:sz="6" w:space="0" w:color="E3E3E3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601F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Share or comment on this article</w:t>
      </w:r>
    </w:p>
    <w:p w:rsidR="00467B73" w:rsidRDefault="00601F7C" w:rsidP="00601F7C"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c3q5B586" w:history="1">
        <w:r w:rsidRPr="00601F7C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http://www.dailymail.co.uk/health/article-4208618/Amphetamines-hasten-biological-ageing-heart.html#ixzz4c3q5B586</w:t>
        </w:r>
      </w:hyperlink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601F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601F7C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601F7C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601F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46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B23AD"/>
    <w:multiLevelType w:val="multilevel"/>
    <w:tmpl w:val="DE9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E445A"/>
    <w:multiLevelType w:val="multilevel"/>
    <w:tmpl w:val="093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D62C6"/>
    <w:multiLevelType w:val="multilevel"/>
    <w:tmpl w:val="074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4D71"/>
    <w:multiLevelType w:val="multilevel"/>
    <w:tmpl w:val="6E9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7C"/>
    <w:rsid w:val="00467B73"/>
    <w:rsid w:val="0060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6A177-BD37-42A4-83DA-9DA0035B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01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01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1F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1F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01F7C"/>
    <w:rPr>
      <w:b/>
      <w:bCs/>
    </w:rPr>
  </w:style>
  <w:style w:type="paragraph" w:customStyle="1" w:styleId="author-section">
    <w:name w:val="author-section"/>
    <w:basedOn w:val="Normal"/>
    <w:rsid w:val="0060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01F7C"/>
  </w:style>
  <w:style w:type="character" w:styleId="Hyperlink">
    <w:name w:val="Hyperlink"/>
    <w:basedOn w:val="DefaultParagraphFont"/>
    <w:uiPriority w:val="99"/>
    <w:semiHidden/>
    <w:unhideWhenUsed/>
    <w:rsid w:val="00601F7C"/>
    <w:rPr>
      <w:color w:val="0000FF"/>
      <w:u w:val="single"/>
    </w:rPr>
  </w:style>
  <w:style w:type="paragraph" w:customStyle="1" w:styleId="byline-section">
    <w:name w:val="byline-section"/>
    <w:basedOn w:val="Normal"/>
    <w:rsid w:val="0060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601F7C"/>
  </w:style>
  <w:style w:type="character" w:customStyle="1" w:styleId="article-timestamp-label">
    <w:name w:val="article-timestamp-label"/>
    <w:basedOn w:val="DefaultParagraphFont"/>
    <w:rsid w:val="00601F7C"/>
  </w:style>
  <w:style w:type="character" w:customStyle="1" w:styleId="wai">
    <w:name w:val="wai"/>
    <w:basedOn w:val="DefaultParagraphFont"/>
    <w:rsid w:val="00601F7C"/>
  </w:style>
  <w:style w:type="paragraph" w:customStyle="1" w:styleId="count-number">
    <w:name w:val="count-number"/>
    <w:basedOn w:val="Normal"/>
    <w:rsid w:val="0060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60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60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60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js-control-text">
    <w:name w:val="vjs-control-text"/>
    <w:basedOn w:val="DefaultParagraphFont"/>
    <w:rsid w:val="0060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521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508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103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593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3483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12518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95220391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4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4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5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5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7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92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87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1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8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0144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85577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06848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7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03334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5179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208618/Amphetamines-hasten-biological-ageing-heart.html" TargetMode="External"/><Relationship Id="rId5" Type="http://schemas.openxmlformats.org/officeDocument/2006/relationships/hyperlink" Target="http://www.dailymail.co.uk/home/search.html?s=&amp;authornamef=James+Draper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2017-03-22T13:25:00Z</dcterms:created>
  <dcterms:modified xsi:type="dcterms:W3CDTF">2017-03-22T13:28:00Z</dcterms:modified>
</cp:coreProperties>
</file>