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7B" w:rsidRDefault="006A127B"/>
    <w:p w:rsidR="006A127B" w:rsidRPr="006A127B" w:rsidRDefault="006A127B" w:rsidP="006A127B"/>
    <w:p w:rsidR="006A127B" w:rsidRPr="006A127B" w:rsidRDefault="006A127B" w:rsidP="006A127B"/>
    <w:p w:rsidR="006A127B" w:rsidRPr="006A127B" w:rsidRDefault="006A127B" w:rsidP="006A127B"/>
    <w:p w:rsidR="006A127B" w:rsidRDefault="006A127B" w:rsidP="006A127B"/>
    <w:p w:rsidR="006A127B" w:rsidRPr="006A127B" w:rsidRDefault="006A127B" w:rsidP="006A127B">
      <w:pPr>
        <w:rPr>
          <w:rFonts w:ascii="Times New Roman" w:eastAsia="Times New Roman" w:hAnsi="Times New Roman" w:cs="Times New Roman"/>
          <w:sz w:val="24"/>
          <w:szCs w:val="24"/>
          <w:lang w:eastAsia="en-GB"/>
        </w:rPr>
      </w:pPr>
      <w:r>
        <w:tab/>
      </w:r>
      <w:hyperlink r:id="rId5" w:history="1">
        <w:r w:rsidRPr="006A127B">
          <w:rPr>
            <w:rFonts w:ascii="Helvetica" w:eastAsia="Times New Roman" w:hAnsi="Helvetica" w:cs="Helvetica"/>
            <w:caps/>
            <w:color w:val="FF8000"/>
            <w:sz w:val="38"/>
            <w:szCs w:val="38"/>
            <w:u w:val="single"/>
            <w:lang w:eastAsia="en-GB"/>
          </w:rPr>
          <w:t>HEALTH NEWS</w:t>
        </w:r>
      </w:hyperlink>
      <w:r w:rsidRPr="006A127B">
        <w:rPr>
          <w:rFonts w:ascii="Times New Roman" w:eastAsia="Times New Roman" w:hAnsi="Times New Roman" w:cs="Times New Roman"/>
          <w:sz w:val="24"/>
          <w:szCs w:val="24"/>
          <w:lang w:eastAsia="en-GB"/>
        </w:rPr>
        <w:t> </w:t>
      </w:r>
      <w:r w:rsidRPr="006A127B">
        <w:rPr>
          <w:rFonts w:ascii="Helvetica" w:eastAsia="Times New Roman" w:hAnsi="Helvetica" w:cs="Helvetica"/>
          <w:color w:val="999999"/>
          <w:sz w:val="34"/>
          <w:szCs w:val="34"/>
          <w:lang w:eastAsia="en-GB"/>
        </w:rPr>
        <w:t>|</w:t>
      </w:r>
      <w:r w:rsidRPr="006A127B">
        <w:rPr>
          <w:rFonts w:ascii="Times New Roman" w:eastAsia="Times New Roman" w:hAnsi="Times New Roman" w:cs="Times New Roman"/>
          <w:sz w:val="24"/>
          <w:szCs w:val="24"/>
          <w:lang w:eastAsia="en-GB"/>
        </w:rPr>
        <w:t> </w:t>
      </w:r>
      <w:r w:rsidRPr="006A127B">
        <w:rPr>
          <w:rFonts w:ascii="Helvetica" w:eastAsia="Times New Roman" w:hAnsi="Helvetica" w:cs="Helvetica"/>
          <w:color w:val="999999"/>
          <w:sz w:val="34"/>
          <w:szCs w:val="34"/>
          <w:lang w:eastAsia="en-GB"/>
        </w:rPr>
        <w:t>Wed Mar 1, 2017 | 8:58pm GMT</w:t>
      </w:r>
    </w:p>
    <w:p w:rsidR="006A127B" w:rsidRPr="006A127B" w:rsidRDefault="006A127B" w:rsidP="006A127B">
      <w:pPr>
        <w:spacing w:before="135" w:after="270" w:line="240" w:lineRule="atLeast"/>
        <w:outlineLvl w:val="0"/>
        <w:rPr>
          <w:rFonts w:ascii="Helvetica" w:eastAsia="Times New Roman" w:hAnsi="Helvetica" w:cs="Helvetica"/>
          <w:color w:val="111111"/>
          <w:kern w:val="36"/>
          <w:sz w:val="96"/>
          <w:szCs w:val="96"/>
          <w:lang w:eastAsia="en-GB"/>
        </w:rPr>
      </w:pPr>
      <w:r w:rsidRPr="006A127B">
        <w:rPr>
          <w:rFonts w:ascii="Helvetica" w:eastAsia="Times New Roman" w:hAnsi="Helvetica" w:cs="Helvetica"/>
          <w:color w:val="111111"/>
          <w:kern w:val="36"/>
          <w:sz w:val="96"/>
          <w:szCs w:val="96"/>
          <w:lang w:eastAsia="en-GB"/>
        </w:rPr>
        <w:t>Obesity strongly linked to 11 types of cancer</w:t>
      </w:r>
    </w:p>
    <w:p w:rsidR="006A127B" w:rsidRPr="006A127B" w:rsidRDefault="006A127B" w:rsidP="006A127B">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6A127B" w:rsidRPr="006A127B" w:rsidRDefault="006A127B" w:rsidP="006A127B">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6A127B" w:rsidRPr="006A127B" w:rsidRDefault="006A127B" w:rsidP="006A127B">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6A127B" w:rsidRPr="006A127B" w:rsidRDefault="006A127B" w:rsidP="006A127B">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6A127B" w:rsidRPr="006A127B" w:rsidRDefault="006A127B" w:rsidP="006A127B">
      <w:pPr>
        <w:spacing w:after="540" w:line="240" w:lineRule="auto"/>
        <w:rPr>
          <w:rFonts w:ascii="Times New Roman" w:eastAsia="Times New Roman" w:hAnsi="Times New Roman" w:cs="Times New Roman"/>
          <w:sz w:val="24"/>
          <w:szCs w:val="24"/>
          <w:lang w:eastAsia="en-GB"/>
        </w:rPr>
      </w:pPr>
      <w:r w:rsidRPr="006A127B">
        <w:rPr>
          <w:rFonts w:ascii="Helvetica" w:eastAsia="Times New Roman" w:hAnsi="Helvetica" w:cs="Helvetica"/>
          <w:color w:val="333333"/>
          <w:sz w:val="36"/>
          <w:szCs w:val="36"/>
          <w:lang w:eastAsia="en-GB"/>
        </w:rPr>
        <w:t>By </w:t>
      </w:r>
      <w:hyperlink r:id="rId6" w:history="1">
        <w:r w:rsidRPr="006A127B">
          <w:rPr>
            <w:rFonts w:ascii="Helvetica" w:eastAsia="Times New Roman" w:hAnsi="Helvetica" w:cs="Helvetica"/>
            <w:color w:val="111111"/>
            <w:sz w:val="36"/>
            <w:szCs w:val="36"/>
            <w:u w:val="single"/>
            <w:lang w:eastAsia="en-GB"/>
          </w:rPr>
          <w:t>Lisa Rapaport</w:t>
        </w:r>
      </w:hyperlink>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(Reuters Health) - People who are obese have a greater risk of developing and dying from several types of cancer including malignancies of the breast, ovary, kidney, pancreas, colon, rectum and bone marrow, a research review confirms.</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Cancer is a leading cause of death worldwide, and the prevalence of obesity has more than doubled over the past generation. Even though excess weight is </w:t>
      </w:r>
      <w:r w:rsidRPr="006A127B">
        <w:rPr>
          <w:rFonts w:ascii="Helvetica" w:eastAsia="Times New Roman" w:hAnsi="Helvetica" w:cs="Helvetica"/>
          <w:color w:val="111111"/>
          <w:sz w:val="41"/>
          <w:szCs w:val="41"/>
          <w:lang w:eastAsia="en-GB"/>
        </w:rPr>
        <w:lastRenderedPageBreak/>
        <w:t xml:space="preserve">thought to influence the odds of developing and dying from a wide variety of </w:t>
      </w:r>
      <w:proofErr w:type="spellStart"/>
      <w:r w:rsidRPr="006A127B">
        <w:rPr>
          <w:rFonts w:ascii="Helvetica" w:eastAsia="Times New Roman" w:hAnsi="Helvetica" w:cs="Helvetica"/>
          <w:color w:val="111111"/>
          <w:sz w:val="41"/>
          <w:szCs w:val="41"/>
          <w:lang w:eastAsia="en-GB"/>
        </w:rPr>
        <w:t>tumors</w:t>
      </w:r>
      <w:proofErr w:type="spellEnd"/>
      <w:r w:rsidRPr="006A127B">
        <w:rPr>
          <w:rFonts w:ascii="Helvetica" w:eastAsia="Times New Roman" w:hAnsi="Helvetica" w:cs="Helvetica"/>
          <w:color w:val="111111"/>
          <w:sz w:val="41"/>
          <w:szCs w:val="41"/>
          <w:lang w:eastAsia="en-GB"/>
        </w:rPr>
        <w:t>, the study found “strong evidence” supporting this connection for just 11 cancers.</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“Other associations could also be genuine, but there is still substantial uncertainty about them,” lead study author Dr. Maria </w:t>
      </w:r>
      <w:proofErr w:type="spellStart"/>
      <w:r w:rsidRPr="006A127B">
        <w:rPr>
          <w:rFonts w:ascii="Helvetica" w:eastAsia="Times New Roman" w:hAnsi="Helvetica" w:cs="Helvetica"/>
          <w:color w:val="111111"/>
          <w:sz w:val="41"/>
          <w:szCs w:val="41"/>
          <w:lang w:eastAsia="en-GB"/>
        </w:rPr>
        <w:t>Kyrgiou</w:t>
      </w:r>
      <w:proofErr w:type="spellEnd"/>
      <w:r w:rsidRPr="006A127B">
        <w:rPr>
          <w:rFonts w:ascii="Helvetica" w:eastAsia="Times New Roman" w:hAnsi="Helvetica" w:cs="Helvetica"/>
          <w:color w:val="111111"/>
          <w:sz w:val="41"/>
          <w:szCs w:val="41"/>
          <w:lang w:eastAsia="en-GB"/>
        </w:rPr>
        <w:t xml:space="preserve"> of Imperial College London said by email.</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Globally, 1.9 billion adults are overweight or obese, according to the World Health Organization. Roughly four in 10 adults are overweight, and more than one in 10 are obese, a condition that increases the risk of heart disease, diabetes, kidney problems and joint disorders in addition to certain cancers.</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For the current study, researchers </w:t>
      </w:r>
      <w:proofErr w:type="spellStart"/>
      <w:r w:rsidRPr="006A127B">
        <w:rPr>
          <w:rFonts w:ascii="Helvetica" w:eastAsia="Times New Roman" w:hAnsi="Helvetica" w:cs="Helvetica"/>
          <w:color w:val="111111"/>
          <w:sz w:val="41"/>
          <w:szCs w:val="41"/>
          <w:lang w:eastAsia="en-GB"/>
        </w:rPr>
        <w:t>analyzed</w:t>
      </w:r>
      <w:proofErr w:type="spellEnd"/>
      <w:r w:rsidRPr="006A127B">
        <w:rPr>
          <w:rFonts w:ascii="Helvetica" w:eastAsia="Times New Roman" w:hAnsi="Helvetica" w:cs="Helvetica"/>
          <w:color w:val="111111"/>
          <w:sz w:val="41"/>
          <w:szCs w:val="41"/>
          <w:lang w:eastAsia="en-GB"/>
        </w:rPr>
        <w:t xml:space="preserve"> results from 204 previously published studies exploring the connection between obesity, weight gain, waist circumference and 36 different cancers.</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Researchers looked in particular for evidence that the previous results might have exaggerated the link between obesity and cancer or found a connection that was </w:t>
      </w:r>
      <w:r w:rsidRPr="006A127B">
        <w:rPr>
          <w:rFonts w:ascii="Helvetica" w:eastAsia="Times New Roman" w:hAnsi="Helvetica" w:cs="Helvetica"/>
          <w:color w:val="111111"/>
          <w:sz w:val="41"/>
          <w:szCs w:val="41"/>
          <w:lang w:eastAsia="en-GB"/>
        </w:rPr>
        <w:lastRenderedPageBreak/>
        <w:t>too small to rule out the possibility that it was due to chance.</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They found the strongest links were between obesity and malignancies of the digestive organs and for hormone-related </w:t>
      </w:r>
      <w:proofErr w:type="spellStart"/>
      <w:r w:rsidRPr="006A127B">
        <w:rPr>
          <w:rFonts w:ascii="Helvetica" w:eastAsia="Times New Roman" w:hAnsi="Helvetica" w:cs="Helvetica"/>
          <w:color w:val="111111"/>
          <w:sz w:val="41"/>
          <w:szCs w:val="41"/>
          <w:lang w:eastAsia="en-GB"/>
        </w:rPr>
        <w:t>tumors</w:t>
      </w:r>
      <w:proofErr w:type="spellEnd"/>
      <w:r w:rsidRPr="006A127B">
        <w:rPr>
          <w:rFonts w:ascii="Helvetica" w:eastAsia="Times New Roman" w:hAnsi="Helvetica" w:cs="Helvetica"/>
          <w:color w:val="111111"/>
          <w:sz w:val="41"/>
          <w:szCs w:val="41"/>
          <w:lang w:eastAsia="en-GB"/>
        </w:rPr>
        <w:t xml:space="preserve"> in women, according to the report in The BMJ.</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When researchers looked at what’s known as body mass index (BMI), a ratio of weight to height, they found increases in BMI tied to a higher risk of developing cancers in the </w:t>
      </w:r>
      <w:proofErr w:type="spellStart"/>
      <w:r w:rsidRPr="006A127B">
        <w:rPr>
          <w:rFonts w:ascii="Helvetica" w:eastAsia="Times New Roman" w:hAnsi="Helvetica" w:cs="Helvetica"/>
          <w:color w:val="111111"/>
          <w:sz w:val="41"/>
          <w:szCs w:val="41"/>
          <w:lang w:eastAsia="en-GB"/>
        </w:rPr>
        <w:t>esophagus</w:t>
      </w:r>
      <w:proofErr w:type="spellEnd"/>
      <w:r w:rsidRPr="006A127B">
        <w:rPr>
          <w:rFonts w:ascii="Helvetica" w:eastAsia="Times New Roman" w:hAnsi="Helvetica" w:cs="Helvetica"/>
          <w:color w:val="111111"/>
          <w:sz w:val="41"/>
          <w:szCs w:val="41"/>
          <w:lang w:eastAsia="en-GB"/>
        </w:rPr>
        <w:t>, bone marrow, biliary tract system, pancreas and kidney. Upticks in BMI were also linked to greater odds of colon and rectal cancers in men as well as endometrial malignancies in younger women.</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A BMI between 18.5 and 24.9 is considered a healthy weight, while 25 to 29.9 is overweight, 30 or above is obese and 40 or higher is what's known as morbidly obese. (The National Heart, Lung and Blood Institute has an online BMI calculator here: bit.ly/1D0ZqDv.)</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The increased risk of cancer for every 5-unit gain in BMI ranged from 9 percent for </w:t>
      </w:r>
      <w:r w:rsidRPr="006A127B">
        <w:rPr>
          <w:rFonts w:ascii="Helvetica" w:eastAsia="Times New Roman" w:hAnsi="Helvetica" w:cs="Helvetica"/>
          <w:color w:val="111111"/>
          <w:sz w:val="41"/>
          <w:szCs w:val="41"/>
          <w:lang w:eastAsia="en-GB"/>
        </w:rPr>
        <w:lastRenderedPageBreak/>
        <w:t xml:space="preserve">rectal cancer among men to 56 percent for </w:t>
      </w:r>
      <w:proofErr w:type="spellStart"/>
      <w:r w:rsidRPr="006A127B">
        <w:rPr>
          <w:rFonts w:ascii="Helvetica" w:eastAsia="Times New Roman" w:hAnsi="Helvetica" w:cs="Helvetica"/>
          <w:color w:val="111111"/>
          <w:sz w:val="41"/>
          <w:szCs w:val="41"/>
          <w:lang w:eastAsia="en-GB"/>
        </w:rPr>
        <w:t>tumors</w:t>
      </w:r>
      <w:proofErr w:type="spellEnd"/>
      <w:r w:rsidRPr="006A127B">
        <w:rPr>
          <w:rFonts w:ascii="Helvetica" w:eastAsia="Times New Roman" w:hAnsi="Helvetica" w:cs="Helvetica"/>
          <w:color w:val="111111"/>
          <w:sz w:val="41"/>
          <w:szCs w:val="41"/>
          <w:lang w:eastAsia="en-GB"/>
        </w:rPr>
        <w:t xml:space="preserve"> in the biliary tract system.</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For women, weight gain and extra belly fat, a measurement known as waist-to-hip circumference ratio, were also associated with an increased risk of certain cancers.</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After menopause, women’s risk of breast cancer increased by 11 percent for every 5 kilograms (11 pounds) of weight they gained during adulthood. This was in women who didn’t take hormones to ease menopause symptoms, a treatment that is independently linked to an increased risk of breast cancer.</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As women added more fat around the midsection, every 0.1 unit increase in waist-to-hip ratio was associated with a 21 percent jump in the odds of endometrial cancer.</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Researchers found strong evidence linking weight gain to colorectal cancer. They also found a strong connection between BMI increases and getting cancers of the gallbladder, stomach and ovaries, as well as dying from bone marrow </w:t>
      </w:r>
      <w:proofErr w:type="spellStart"/>
      <w:r w:rsidRPr="006A127B">
        <w:rPr>
          <w:rFonts w:ascii="Helvetica" w:eastAsia="Times New Roman" w:hAnsi="Helvetica" w:cs="Helvetica"/>
          <w:color w:val="111111"/>
          <w:sz w:val="41"/>
          <w:szCs w:val="41"/>
          <w:lang w:eastAsia="en-GB"/>
        </w:rPr>
        <w:t>tumors</w:t>
      </w:r>
      <w:proofErr w:type="spellEnd"/>
      <w:r w:rsidRPr="006A127B">
        <w:rPr>
          <w:rFonts w:ascii="Helvetica" w:eastAsia="Times New Roman" w:hAnsi="Helvetica" w:cs="Helvetica"/>
          <w:color w:val="111111"/>
          <w:sz w:val="41"/>
          <w:szCs w:val="41"/>
          <w:lang w:eastAsia="en-GB"/>
        </w:rPr>
        <w:t>.</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bookmarkStart w:id="0" w:name="_GoBack"/>
      <w:bookmarkEnd w:id="0"/>
      <w:r w:rsidRPr="006A127B">
        <w:rPr>
          <w:rFonts w:ascii="Helvetica" w:eastAsia="Times New Roman" w:hAnsi="Helvetica" w:cs="Helvetica"/>
          <w:color w:val="111111"/>
          <w:sz w:val="41"/>
          <w:szCs w:val="41"/>
          <w:lang w:eastAsia="en-GB"/>
        </w:rPr>
        <w:lastRenderedPageBreak/>
        <w:t>One limitation of the study is that researchers didn’t examine controlled experiments designed to prove that obesity directly causes cancer, the authors note.</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More research is needed that assesses changes in body fat over time to better understand how obesity directly influences the risk of getting cancer or dying from the disease, the authors conclude.</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The way obesity impacts the risk of cancer also varies in different parts of the body, Dr. Graham </w:t>
      </w:r>
      <w:proofErr w:type="spellStart"/>
      <w:r w:rsidRPr="006A127B">
        <w:rPr>
          <w:rFonts w:ascii="Helvetica" w:eastAsia="Times New Roman" w:hAnsi="Helvetica" w:cs="Helvetica"/>
          <w:color w:val="111111"/>
          <w:sz w:val="41"/>
          <w:szCs w:val="41"/>
          <w:lang w:eastAsia="en-GB"/>
        </w:rPr>
        <w:t>Colditz</w:t>
      </w:r>
      <w:proofErr w:type="spellEnd"/>
      <w:r w:rsidRPr="006A127B">
        <w:rPr>
          <w:rFonts w:ascii="Helvetica" w:eastAsia="Times New Roman" w:hAnsi="Helvetica" w:cs="Helvetica"/>
          <w:color w:val="111111"/>
          <w:sz w:val="41"/>
          <w:szCs w:val="41"/>
          <w:lang w:eastAsia="en-GB"/>
        </w:rPr>
        <w:t>, a researcher at Washington University School of Medicine in St. Louis, said by email.</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But the take-home message is the same for every patient, added </w:t>
      </w:r>
      <w:proofErr w:type="spellStart"/>
      <w:r w:rsidRPr="006A127B">
        <w:rPr>
          <w:rFonts w:ascii="Helvetica" w:eastAsia="Times New Roman" w:hAnsi="Helvetica" w:cs="Helvetica"/>
          <w:color w:val="111111"/>
          <w:sz w:val="41"/>
          <w:szCs w:val="41"/>
          <w:lang w:eastAsia="en-GB"/>
        </w:rPr>
        <w:t>Colditz</w:t>
      </w:r>
      <w:proofErr w:type="spellEnd"/>
      <w:r w:rsidRPr="006A127B">
        <w:rPr>
          <w:rFonts w:ascii="Helvetica" w:eastAsia="Times New Roman" w:hAnsi="Helvetica" w:cs="Helvetica"/>
          <w:color w:val="111111"/>
          <w:sz w:val="41"/>
          <w:szCs w:val="41"/>
          <w:lang w:eastAsia="en-GB"/>
        </w:rPr>
        <w:t>, author of an editorial accompanying the study.</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 xml:space="preserve">“Avoiding weight gain through adult years is important,” </w:t>
      </w:r>
      <w:proofErr w:type="spellStart"/>
      <w:r w:rsidRPr="006A127B">
        <w:rPr>
          <w:rFonts w:ascii="Helvetica" w:eastAsia="Times New Roman" w:hAnsi="Helvetica" w:cs="Helvetica"/>
          <w:color w:val="111111"/>
          <w:sz w:val="41"/>
          <w:szCs w:val="41"/>
          <w:lang w:eastAsia="en-GB"/>
        </w:rPr>
        <w:t>Colditz</w:t>
      </w:r>
      <w:proofErr w:type="spellEnd"/>
      <w:r w:rsidRPr="006A127B">
        <w:rPr>
          <w:rFonts w:ascii="Helvetica" w:eastAsia="Times New Roman" w:hAnsi="Helvetica" w:cs="Helvetica"/>
          <w:color w:val="111111"/>
          <w:sz w:val="41"/>
          <w:szCs w:val="41"/>
          <w:lang w:eastAsia="en-GB"/>
        </w:rPr>
        <w:t xml:space="preserve"> said. “Even if you are overweight focus first on not gaining any more weight; for those who are overweight or obese taking off some pounds can lower cancer risk.”</w:t>
      </w:r>
    </w:p>
    <w:p w:rsidR="006A127B" w:rsidRPr="006A127B" w:rsidRDefault="006A127B" w:rsidP="006A127B">
      <w:pPr>
        <w:spacing w:after="300" w:line="360" w:lineRule="atLeast"/>
        <w:ind w:left="1200"/>
        <w:rPr>
          <w:rFonts w:ascii="Helvetica" w:eastAsia="Times New Roman" w:hAnsi="Helvetica" w:cs="Helvetica"/>
          <w:color w:val="111111"/>
          <w:sz w:val="41"/>
          <w:szCs w:val="41"/>
          <w:lang w:eastAsia="en-GB"/>
        </w:rPr>
      </w:pPr>
      <w:r w:rsidRPr="006A127B">
        <w:rPr>
          <w:rFonts w:ascii="Helvetica" w:eastAsia="Times New Roman" w:hAnsi="Helvetica" w:cs="Helvetica"/>
          <w:color w:val="111111"/>
          <w:sz w:val="41"/>
          <w:szCs w:val="41"/>
          <w:lang w:eastAsia="en-GB"/>
        </w:rPr>
        <w:t>SOURCE: </w:t>
      </w:r>
      <w:hyperlink r:id="rId7" w:history="1">
        <w:r w:rsidRPr="006A127B">
          <w:rPr>
            <w:rFonts w:ascii="Helvetica" w:eastAsia="Times New Roman" w:hAnsi="Helvetica" w:cs="Helvetica"/>
            <w:color w:val="111111"/>
            <w:sz w:val="41"/>
            <w:szCs w:val="41"/>
            <w:u w:val="single"/>
            <w:lang w:eastAsia="en-GB"/>
          </w:rPr>
          <w:t>bit.ly/2ldy6nM</w:t>
        </w:r>
      </w:hyperlink>
      <w:r w:rsidRPr="006A127B">
        <w:rPr>
          <w:rFonts w:ascii="Helvetica" w:eastAsia="Times New Roman" w:hAnsi="Helvetica" w:cs="Helvetica"/>
          <w:color w:val="111111"/>
          <w:sz w:val="41"/>
          <w:szCs w:val="41"/>
          <w:lang w:eastAsia="en-GB"/>
        </w:rPr>
        <w:t> and </w:t>
      </w:r>
      <w:hyperlink r:id="rId8" w:history="1">
        <w:r w:rsidRPr="006A127B">
          <w:rPr>
            <w:rFonts w:ascii="Helvetica" w:eastAsia="Times New Roman" w:hAnsi="Helvetica" w:cs="Helvetica"/>
            <w:color w:val="111111"/>
            <w:sz w:val="41"/>
            <w:szCs w:val="41"/>
            <w:u w:val="single"/>
            <w:lang w:eastAsia="en-GB"/>
          </w:rPr>
          <w:t>bit.ly/2lXEmgB</w:t>
        </w:r>
      </w:hyperlink>
      <w:r w:rsidRPr="006A127B">
        <w:rPr>
          <w:rFonts w:ascii="Helvetica" w:eastAsia="Times New Roman" w:hAnsi="Helvetica" w:cs="Helvetica"/>
          <w:color w:val="111111"/>
          <w:sz w:val="41"/>
          <w:szCs w:val="41"/>
          <w:lang w:eastAsia="en-GB"/>
        </w:rPr>
        <w:t> The BMJ, online February 28, 2017.</w:t>
      </w:r>
    </w:p>
    <w:p w:rsidR="00D164BC" w:rsidRPr="006A127B" w:rsidRDefault="00D164BC" w:rsidP="006A127B">
      <w:pPr>
        <w:tabs>
          <w:tab w:val="left" w:pos="3450"/>
        </w:tabs>
      </w:pPr>
    </w:p>
    <w:sectPr w:rsidR="00D164BC" w:rsidRPr="006A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2A1"/>
    <w:multiLevelType w:val="multilevel"/>
    <w:tmpl w:val="C95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373F"/>
    <w:multiLevelType w:val="multilevel"/>
    <w:tmpl w:val="6D20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7B"/>
    <w:rsid w:val="006A127B"/>
    <w:rsid w:val="00D1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70E4F-8008-4B2A-BC1B-AC2744EB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1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A12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7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A127B"/>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6A127B"/>
  </w:style>
  <w:style w:type="character" w:styleId="Hyperlink">
    <w:name w:val="Hyperlink"/>
    <w:basedOn w:val="DefaultParagraphFont"/>
    <w:uiPriority w:val="99"/>
    <w:semiHidden/>
    <w:unhideWhenUsed/>
    <w:rsid w:val="006A127B"/>
    <w:rPr>
      <w:color w:val="0000FF"/>
      <w:u w:val="single"/>
    </w:rPr>
  </w:style>
  <w:style w:type="character" w:customStyle="1" w:styleId="apple-converted-space">
    <w:name w:val="apple-converted-space"/>
    <w:basedOn w:val="DefaultParagraphFont"/>
    <w:rsid w:val="006A127B"/>
  </w:style>
  <w:style w:type="character" w:customStyle="1" w:styleId="divider">
    <w:name w:val="divider"/>
    <w:basedOn w:val="DefaultParagraphFont"/>
    <w:rsid w:val="006A127B"/>
  </w:style>
  <w:style w:type="character" w:customStyle="1" w:styleId="timestamp">
    <w:name w:val="timestamp"/>
    <w:basedOn w:val="DefaultParagraphFont"/>
    <w:rsid w:val="006A127B"/>
  </w:style>
  <w:style w:type="character" w:customStyle="1" w:styleId="author">
    <w:name w:val="author"/>
    <w:basedOn w:val="DefaultParagraphFont"/>
    <w:rsid w:val="006A127B"/>
  </w:style>
  <w:style w:type="paragraph" w:styleId="NormalWeb">
    <w:name w:val="Normal (Web)"/>
    <w:basedOn w:val="Normal"/>
    <w:uiPriority w:val="99"/>
    <w:semiHidden/>
    <w:unhideWhenUsed/>
    <w:rsid w:val="006A12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6A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750508">
      <w:bodyDiv w:val="1"/>
      <w:marLeft w:val="0"/>
      <w:marRight w:val="0"/>
      <w:marTop w:val="0"/>
      <w:marBottom w:val="0"/>
      <w:divBdr>
        <w:top w:val="none" w:sz="0" w:space="0" w:color="auto"/>
        <w:left w:val="none" w:sz="0" w:space="0" w:color="auto"/>
        <w:bottom w:val="none" w:sz="0" w:space="0" w:color="auto"/>
        <w:right w:val="none" w:sz="0" w:space="0" w:color="auto"/>
      </w:divBdr>
      <w:divsChild>
        <w:div w:id="406416735">
          <w:marLeft w:val="0"/>
          <w:marRight w:val="0"/>
          <w:marTop w:val="0"/>
          <w:marBottom w:val="0"/>
          <w:divBdr>
            <w:top w:val="none" w:sz="0" w:space="0" w:color="auto"/>
            <w:left w:val="none" w:sz="0" w:space="0" w:color="auto"/>
            <w:bottom w:val="none" w:sz="0" w:space="0" w:color="auto"/>
            <w:right w:val="none" w:sz="0" w:space="0" w:color="auto"/>
          </w:divBdr>
          <w:divsChild>
            <w:div w:id="364446914">
              <w:marLeft w:val="0"/>
              <w:marRight w:val="0"/>
              <w:marTop w:val="0"/>
              <w:marBottom w:val="0"/>
              <w:divBdr>
                <w:top w:val="none" w:sz="0" w:space="0" w:color="auto"/>
                <w:left w:val="none" w:sz="0" w:space="0" w:color="auto"/>
                <w:bottom w:val="none" w:sz="0" w:space="0" w:color="auto"/>
                <w:right w:val="none" w:sz="0" w:space="0" w:color="auto"/>
              </w:divBdr>
              <w:divsChild>
                <w:div w:id="1932348518">
                  <w:marLeft w:val="0"/>
                  <w:marRight w:val="0"/>
                  <w:marTop w:val="0"/>
                  <w:marBottom w:val="0"/>
                  <w:divBdr>
                    <w:top w:val="none" w:sz="0" w:space="0" w:color="auto"/>
                    <w:left w:val="none" w:sz="0" w:space="0" w:color="auto"/>
                    <w:bottom w:val="none" w:sz="0" w:space="0" w:color="auto"/>
                    <w:right w:val="none" w:sz="0" w:space="0" w:color="auto"/>
                  </w:divBdr>
                  <w:divsChild>
                    <w:div w:id="10529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7971">
          <w:marLeft w:val="0"/>
          <w:marRight w:val="0"/>
          <w:marTop w:val="0"/>
          <w:marBottom w:val="0"/>
          <w:divBdr>
            <w:top w:val="none" w:sz="0" w:space="0" w:color="auto"/>
            <w:left w:val="none" w:sz="0" w:space="0" w:color="auto"/>
            <w:bottom w:val="none" w:sz="0" w:space="0" w:color="auto"/>
            <w:right w:val="none" w:sz="0" w:space="0" w:color="auto"/>
          </w:divBdr>
          <w:divsChild>
            <w:div w:id="496464497">
              <w:marLeft w:val="0"/>
              <w:marRight w:val="0"/>
              <w:marTop w:val="0"/>
              <w:marBottom w:val="0"/>
              <w:divBdr>
                <w:top w:val="none" w:sz="0" w:space="0" w:color="auto"/>
                <w:left w:val="none" w:sz="0" w:space="0" w:color="auto"/>
                <w:bottom w:val="none" w:sz="0" w:space="0" w:color="auto"/>
                <w:right w:val="none" w:sz="0" w:space="0" w:color="auto"/>
              </w:divBdr>
              <w:divsChild>
                <w:div w:id="813527898">
                  <w:marLeft w:val="1200"/>
                  <w:marRight w:val="0"/>
                  <w:marTop w:val="300"/>
                  <w:marBottom w:val="360"/>
                  <w:divBdr>
                    <w:top w:val="none" w:sz="0" w:space="0" w:color="auto"/>
                    <w:left w:val="none" w:sz="0" w:space="0" w:color="auto"/>
                    <w:bottom w:val="none" w:sz="0" w:space="0" w:color="auto"/>
                    <w:right w:val="none" w:sz="0" w:space="0" w:color="auto"/>
                  </w:divBdr>
                </w:div>
                <w:div w:id="1770813647">
                  <w:marLeft w:val="1200"/>
                  <w:marRight w:val="0"/>
                  <w:marTop w:val="0"/>
                  <w:marBottom w:val="360"/>
                  <w:divBdr>
                    <w:top w:val="none" w:sz="0" w:space="0" w:color="auto"/>
                    <w:left w:val="none" w:sz="0" w:space="0" w:color="auto"/>
                    <w:bottom w:val="none" w:sz="0" w:space="0" w:color="auto"/>
                    <w:right w:val="none" w:sz="0" w:space="0" w:color="auto"/>
                  </w:divBdr>
                </w:div>
                <w:div w:id="1987584256">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lXEmgB" TargetMode="External"/><Relationship Id="rId3" Type="http://schemas.openxmlformats.org/officeDocument/2006/relationships/settings" Target="settings.xml"/><Relationship Id="rId7" Type="http://schemas.openxmlformats.org/officeDocument/2006/relationships/hyperlink" Target="http://bit.ly/2ldy6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journalists/lisa-rapaport" TargetMode="External"/><Relationship Id="rId5" Type="http://schemas.openxmlformats.org/officeDocument/2006/relationships/hyperlink" Target="http://uk.reuters.com/news/archive/healthNewsMol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2017-05-04T11:04:00Z</dcterms:created>
  <dcterms:modified xsi:type="dcterms:W3CDTF">2017-05-04T11:05:00Z</dcterms:modified>
</cp:coreProperties>
</file>