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DC" w:rsidRPr="00E860DC" w:rsidRDefault="00E860DC" w:rsidP="00E86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0DC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>WEIGHT WATCHERS</w:t>
      </w:r>
      <w:r w:rsidRPr="00E860D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860DC" w:rsidRPr="00E860DC" w:rsidRDefault="00E860DC" w:rsidP="00E860DC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E860D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Kids who spend three hours a day watching telly or playing video games ‘flirting with diabetes’</w:t>
      </w:r>
    </w:p>
    <w:p w:rsidR="00E860DC" w:rsidRPr="00E860DC" w:rsidRDefault="00E860DC" w:rsidP="00E860DC">
      <w:pPr>
        <w:shd w:val="clear" w:color="auto" w:fill="FFFFFF"/>
        <w:spacing w:after="0" w:line="300" w:lineRule="atLeast"/>
        <w:rPr>
          <w:rFonts w:ascii="Roboto Slab" w:eastAsia="Times New Roman" w:hAnsi="Roboto Slab" w:cs="Times New Roman"/>
          <w:b/>
          <w:bCs/>
          <w:color w:val="232327"/>
          <w:sz w:val="21"/>
          <w:szCs w:val="21"/>
          <w:lang w:eastAsia="en-GB"/>
        </w:rPr>
      </w:pPr>
      <w:r w:rsidRPr="00E860DC">
        <w:rPr>
          <w:rFonts w:ascii="Roboto Slab" w:eastAsia="Times New Roman" w:hAnsi="Roboto Slab" w:cs="Times New Roman"/>
          <w:color w:val="000000"/>
          <w:sz w:val="18"/>
          <w:szCs w:val="18"/>
          <w:lang w:eastAsia="en-GB"/>
        </w:rPr>
        <w:t xml:space="preserve">By Shaun </w:t>
      </w:r>
      <w:proofErr w:type="spellStart"/>
      <w:r w:rsidRPr="00E860DC">
        <w:rPr>
          <w:rFonts w:ascii="Roboto Slab" w:eastAsia="Times New Roman" w:hAnsi="Roboto Slab" w:cs="Times New Roman"/>
          <w:color w:val="000000"/>
          <w:sz w:val="18"/>
          <w:szCs w:val="18"/>
          <w:lang w:eastAsia="en-GB"/>
        </w:rPr>
        <w:t>Wooller</w:t>
      </w:r>
      <w:proofErr w:type="spellEnd"/>
    </w:p>
    <w:p w:rsidR="00E860DC" w:rsidRPr="00E860DC" w:rsidRDefault="00E860DC" w:rsidP="00E860DC">
      <w:pPr>
        <w:shd w:val="clear" w:color="auto" w:fill="FFFFFF"/>
        <w:spacing w:after="75" w:line="240" w:lineRule="atLeast"/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</w:pPr>
      <w:r w:rsidRPr="00E860DC"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  <w:t>14th March 2017, 1:39 am</w:t>
      </w:r>
    </w:p>
    <w:p w:rsidR="00E860DC" w:rsidRPr="00E860DC" w:rsidRDefault="00E860DC" w:rsidP="00E860DC">
      <w:pPr>
        <w:shd w:val="clear" w:color="auto" w:fill="EAEEEF"/>
        <w:spacing w:after="0" w:line="240" w:lineRule="auto"/>
        <w:rPr>
          <w:rFonts w:ascii="Times New Roman" w:eastAsia="Times New Roman" w:hAnsi="Times New Roman" w:cs="Times New Roman"/>
          <w:color w:val="232327"/>
          <w:sz w:val="23"/>
          <w:szCs w:val="23"/>
          <w:lang w:eastAsia="en-GB"/>
        </w:rPr>
      </w:pPr>
      <w:r w:rsidRPr="00E860DC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begin"/>
      </w:r>
      <w:r w:rsidRPr="00E860DC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instrText xml:space="preserve"> HYPERLINK "https://www.thesun.ie/living/709158/kids-who-spend-three-hours-a-day-watching-telly-or-playing-video-games-flirting-with-diabetes/" \l "comments" </w:instrText>
      </w:r>
      <w:r w:rsidRPr="00E860DC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separate"/>
      </w:r>
    </w:p>
    <w:p w:rsidR="00E860DC" w:rsidRPr="00E860DC" w:rsidRDefault="00E860DC" w:rsidP="00E860DC">
      <w:pPr>
        <w:shd w:val="clear" w:color="auto" w:fill="EAEEEF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FFFFFF"/>
          <w:sz w:val="20"/>
          <w:szCs w:val="20"/>
          <w:lang w:eastAsia="en-GB"/>
        </w:rPr>
      </w:pPr>
      <w:r w:rsidRPr="00E860DC">
        <w:rPr>
          <w:rFonts w:ascii="Roboto Slab" w:eastAsia="Times New Roman" w:hAnsi="Roboto Slab" w:cs="Times New Roman"/>
          <w:b/>
          <w:bCs/>
          <w:caps/>
          <w:color w:val="FFFFFF"/>
          <w:sz w:val="20"/>
          <w:szCs w:val="20"/>
          <w:lang w:eastAsia="en-GB"/>
        </w:rPr>
        <w:t>NOW</w:t>
      </w:r>
    </w:p>
    <w:p w:rsidR="00E860DC" w:rsidRPr="00E860DC" w:rsidRDefault="00E860DC" w:rsidP="00E860DC">
      <w:pPr>
        <w:shd w:val="clear" w:color="auto" w:fill="EAEEEF"/>
        <w:spacing w:after="0" w:line="240" w:lineRule="auto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r w:rsidRPr="00E860DC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end"/>
      </w:r>
    </w:p>
    <w:p w:rsidR="00E860DC" w:rsidRPr="00E860DC" w:rsidRDefault="00E860DC" w:rsidP="00E860DC">
      <w:pPr>
        <w:numPr>
          <w:ilvl w:val="0"/>
          <w:numId w:val="1"/>
        </w:numPr>
        <w:shd w:val="clear" w:color="auto" w:fill="EAEEEF"/>
        <w:spacing w:after="0"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5" w:tgtFrame="_blank" w:tooltip="Click to share on Facebook" w:history="1">
        <w:r w:rsidRPr="00E860DC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3B5998"/>
            <w:lang w:eastAsia="en-GB"/>
          </w:rPr>
          <w:t>Click to share on Facebook (Opens in new window)</w:t>
        </w:r>
      </w:hyperlink>
    </w:p>
    <w:p w:rsidR="00E860DC" w:rsidRPr="00E860DC" w:rsidRDefault="00E860DC" w:rsidP="00E860DC">
      <w:pPr>
        <w:numPr>
          <w:ilvl w:val="0"/>
          <w:numId w:val="1"/>
        </w:numPr>
        <w:shd w:val="clear" w:color="auto" w:fill="EAEEEF"/>
        <w:spacing w:after="0"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6" w:tgtFrame="_blank" w:tooltip="Click to share on Twitter" w:history="1">
        <w:r w:rsidRPr="00E860DC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00ACEE"/>
            <w:lang w:eastAsia="en-GB"/>
          </w:rPr>
          <w:t>Click to share on Twitter (Opens in new window)</w:t>
        </w:r>
      </w:hyperlink>
    </w:p>
    <w:p w:rsidR="00E860DC" w:rsidRPr="00E860DC" w:rsidRDefault="00E860DC" w:rsidP="00E860DC">
      <w:pPr>
        <w:numPr>
          <w:ilvl w:val="0"/>
          <w:numId w:val="1"/>
        </w:numPr>
        <w:shd w:val="clear" w:color="auto" w:fill="EAEEEF"/>
        <w:spacing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7" w:tgtFrame="_blank" w:tooltip="Click to share on WhatsApp" w:history="1">
        <w:r w:rsidRPr="00E860DC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43D854"/>
            <w:lang w:eastAsia="en-GB"/>
          </w:rPr>
          <w:t>Click to share on WhatsApp (Opens in new window)</w:t>
        </w:r>
      </w:hyperlink>
    </w:p>
    <w:p w:rsidR="00E860DC" w:rsidRPr="00E860DC" w:rsidRDefault="00E860DC" w:rsidP="00E860DC">
      <w:pPr>
        <w:pBdr>
          <w:left w:val="single" w:sz="36" w:space="8" w:color="E465BE"/>
        </w:pBdr>
        <w:spacing w:after="150" w:line="330" w:lineRule="atLeast"/>
        <w:rPr>
          <w:rFonts w:ascii="Roboto Slab" w:eastAsia="Times New Roman" w:hAnsi="Roboto Slab" w:cs="Times New Roman"/>
          <w:sz w:val="24"/>
          <w:szCs w:val="24"/>
          <w:lang w:eastAsia="en-GB"/>
        </w:rPr>
      </w:pPr>
      <w:r w:rsidRPr="00E860DC">
        <w:rPr>
          <w:rFonts w:ascii="Roboto Slab" w:eastAsia="Times New Roman" w:hAnsi="Roboto Slab" w:cs="Times New Roman"/>
          <w:sz w:val="24"/>
          <w:szCs w:val="24"/>
          <w:lang w:eastAsia="en-GB"/>
        </w:rPr>
        <w:t>Children who spend a long time in front of screens get fatter and their bodies are less able to control blood sugar levels</w:t>
      </w:r>
    </w:p>
    <w:p w:rsidR="00E860DC" w:rsidRPr="00E860DC" w:rsidRDefault="00E860DC" w:rsidP="00E860D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E860DC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KIDS who spend more than three hours a day glued to computer games are flirting with diabetes, scientists warn.</w:t>
      </w:r>
    </w:p>
    <w:p w:rsidR="00E860DC" w:rsidRPr="00E860DC" w:rsidRDefault="00E860DC" w:rsidP="00E860D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60D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same is true for children who watch too much telly or who sit using their smartphones for extended periods, a study found.</w:t>
      </w:r>
    </w:p>
    <w:p w:rsidR="00E860DC" w:rsidRDefault="00E860DC" w:rsidP="00E860D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E860DC" w:rsidRPr="00E860DC" w:rsidRDefault="00E860DC" w:rsidP="00E860D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60D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link between screen time and an increased risk of type 2 diabetes is because kids get fatter and their bodies are less able to control blood sugar levels.</w:t>
      </w:r>
    </w:p>
    <w:p w:rsidR="00E860DC" w:rsidRPr="00E860DC" w:rsidRDefault="00E860DC" w:rsidP="00E860D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60D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connection was exposed in a study conducted by the University of London, of 4,495 pupils aged nine and ten at 200 schools. Those spending three hours or more in front of screens — almost one in five — were heavier and had increased body fat.</w:t>
      </w:r>
    </w:p>
    <w:p w:rsidR="00E860DC" w:rsidRDefault="00E860DC" w:rsidP="00E860DC">
      <w:pPr>
        <w:shd w:val="clear" w:color="auto" w:fill="FFFFFF"/>
        <w:spacing w:after="150" w:line="330" w:lineRule="atLeast"/>
        <w:rPr>
          <w:rFonts w:ascii="Tempo" w:eastAsia="Times New Roman" w:hAnsi="Tempo" w:cs="Times New Roman"/>
          <w:caps/>
          <w:color w:val="232327"/>
          <w:sz w:val="36"/>
          <w:szCs w:val="36"/>
          <w:lang w:eastAsia="en-GB"/>
        </w:rPr>
      </w:pPr>
    </w:p>
    <w:p w:rsidR="00E860DC" w:rsidRPr="00E860DC" w:rsidRDefault="00E860DC" w:rsidP="00E860D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60D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Boys were more likely than girls to say they spent 3 or more hours on screen time, as were African-Caribbean kids compared with their white European or South Asian peers.</w:t>
      </w:r>
    </w:p>
    <w:p w:rsidR="00E860DC" w:rsidRPr="00E860DC" w:rsidRDefault="00E860DC" w:rsidP="00E860D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60D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Weight to height ratios and skinfold thickness were all higher in those who spent three or more hours a day in front of a screen than those who spent an hour or less.</w:t>
      </w:r>
    </w:p>
    <w:p w:rsidR="00E860DC" w:rsidRPr="00E860DC" w:rsidRDefault="00E860DC" w:rsidP="00E860D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60D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There was also a link with blood sugar levels, leptin — the hormone that controls appetite — and insulin resistance.</w:t>
      </w:r>
    </w:p>
    <w:p w:rsidR="00E860DC" w:rsidRDefault="00E860DC" w:rsidP="00E860D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E860DC" w:rsidRPr="00E860DC" w:rsidRDefault="00E860DC" w:rsidP="00E860D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60D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All are key risk factors for type 2 diabetes, which can be warded off by lifestyle changes.</w:t>
      </w:r>
    </w:p>
    <w:p w:rsidR="00E860DC" w:rsidRPr="00E860DC" w:rsidRDefault="00E860DC" w:rsidP="00E860D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60D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type 1 form, which is the most common in childhood, cannot be prevented. The University of London’s Dr Claire Nightingale, who led the study, said: “Our findings suggest reducing screen time may be beneficial in reducing type 2 diabetes risk factors.”</w:t>
      </w:r>
    </w:p>
    <w:p w:rsidR="00E860DC" w:rsidRDefault="00E860DC" w:rsidP="00E860D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60D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Dan Howarth, of Diabetes UK, said: “As a nation, we should all encourage physical activity rather than a sedentary lifestyle for children and adults alike.”</w:t>
      </w:r>
    </w:p>
    <w:p w:rsidR="00E860DC" w:rsidRPr="00E860DC" w:rsidRDefault="00E860DC" w:rsidP="00E860D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bookmarkStart w:id="0" w:name="_GoBack"/>
      <w:bookmarkEnd w:id="0"/>
      <w:r w:rsidRPr="00E860D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 added: “A healthy, balanced diet is also important to reduce the risk of diabetes.”</w:t>
      </w:r>
    </w:p>
    <w:p w:rsidR="00E860DC" w:rsidRPr="00E860DC" w:rsidRDefault="00E860DC" w:rsidP="00E860D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60D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Dr Justin Warner, from the Royal College of Paediatrics and Child Health, said: “The finding is an important public health issue as it is potentially modifiable.</w:t>
      </w:r>
    </w:p>
    <w:p w:rsidR="00E860DC" w:rsidRPr="00E860DC" w:rsidRDefault="00E860DC" w:rsidP="00E860D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60D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“Greater emphasis needs placing on education about the importance of physical activity in all children to reduce the risk of such adverse consequences.”</w:t>
      </w:r>
    </w:p>
    <w:p w:rsidR="00E860DC" w:rsidRPr="00E860DC" w:rsidRDefault="00E860DC" w:rsidP="00E860DC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E860D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findings are published in the journal Archives of Disease in Childhood.</w:t>
      </w:r>
    </w:p>
    <w:p w:rsidR="001A4B8B" w:rsidRDefault="001A4B8B"/>
    <w:sectPr w:rsidR="001A4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emp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E348E"/>
    <w:multiLevelType w:val="multilevel"/>
    <w:tmpl w:val="D18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DC"/>
    <w:rsid w:val="001A4B8B"/>
    <w:rsid w:val="00E8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57052-F116-4C75-8B1F-EDB14F64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4994">
          <w:marLeft w:val="0"/>
          <w:marRight w:val="0"/>
          <w:marTop w:val="0"/>
          <w:marBottom w:val="15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995762818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305772">
          <w:marLeft w:val="-300"/>
          <w:marRight w:val="-300"/>
          <w:marTop w:val="15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8622">
                  <w:marLeft w:val="0"/>
                  <w:marRight w:val="5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726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0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5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07497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35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9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17295">
                                  <w:marLeft w:val="12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67053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3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31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55755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4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44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10555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51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60523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40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31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2697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32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96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4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2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hatsapp://send?text=Three%20hours%20a%20day%20in%20front%20of%20a%20screen%20turns%20kids%20diabetic%20https%3A%2F%2Fwww.thesun.ie%2Fliving%2F709158%2Fkids-who-spend-three-hours-a-day-watching-telly-or-playing-video-games-flirting-with-diabetes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ie/living/709158/kids-who-spend-three-hours-a-day-watching-telly-or-playing-video-games-flirting-with-diabetes/?share=twitter&amp;nb=1" TargetMode="External"/><Relationship Id="rId5" Type="http://schemas.openxmlformats.org/officeDocument/2006/relationships/hyperlink" Target="https://www.thesun.ie/living/709158/kids-who-spend-three-hours-a-day-watching-telly-or-playing-video-games-flirting-with-diabetes/?share=facebook&amp;nb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2017-05-22T12:30:00Z</dcterms:created>
  <dcterms:modified xsi:type="dcterms:W3CDTF">2017-05-22T12:31:00Z</dcterms:modified>
</cp:coreProperties>
</file>