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F2D" w:rsidRPr="00590F2D" w:rsidRDefault="00590F2D" w:rsidP="00590F2D">
      <w:pPr>
        <w:spacing w:after="0" w:line="240" w:lineRule="auto"/>
        <w:textAlignment w:val="baseline"/>
        <w:rPr>
          <w:rFonts w:ascii="lato" w:eastAsia="Times New Roman" w:hAnsi="lato" w:cs="Times New Roman"/>
          <w:caps/>
          <w:sz w:val="21"/>
          <w:szCs w:val="21"/>
          <w:lang w:eastAsia="en-GB"/>
        </w:rPr>
      </w:pPr>
      <w:hyperlink r:id="rId5" w:history="1">
        <w:r w:rsidRPr="00590F2D">
          <w:rPr>
            <w:rFonts w:ascii="lato" w:eastAsia="Times New Roman" w:hAnsi="lato" w:cs="Times New Roman"/>
            <w:caps/>
            <w:color w:val="0000FF"/>
            <w:sz w:val="21"/>
            <w:szCs w:val="21"/>
            <w:u w:val="single"/>
            <w:bdr w:val="none" w:sz="0" w:space="0" w:color="auto" w:frame="1"/>
            <w:lang w:eastAsia="en-GB"/>
          </w:rPr>
          <w:t>SHORT SHARP SCIENCE</w:t>
        </w:r>
      </w:hyperlink>
    </w:p>
    <w:p w:rsidR="00590F2D" w:rsidRPr="00590F2D" w:rsidRDefault="00590F2D" w:rsidP="00590F2D">
      <w:pPr>
        <w:spacing w:after="0" w:line="240" w:lineRule="auto"/>
        <w:textAlignment w:val="baseline"/>
        <w:rPr>
          <w:rFonts w:ascii="lato" w:eastAsia="Times New Roman" w:hAnsi="lato" w:cs="Times New Roman"/>
          <w:sz w:val="26"/>
          <w:szCs w:val="26"/>
          <w:lang w:eastAsia="en-GB"/>
        </w:rPr>
      </w:pPr>
      <w:r w:rsidRPr="00590F2D">
        <w:rPr>
          <w:rFonts w:ascii="lato" w:eastAsia="Times New Roman" w:hAnsi="lato" w:cs="Times New Roman"/>
          <w:sz w:val="26"/>
          <w:szCs w:val="26"/>
          <w:lang w:eastAsia="en-GB"/>
        </w:rPr>
        <w:t> </w:t>
      </w:r>
    </w:p>
    <w:p w:rsidR="00590F2D" w:rsidRPr="00590F2D" w:rsidRDefault="00590F2D" w:rsidP="00590F2D">
      <w:pPr>
        <w:spacing w:after="0" w:line="240" w:lineRule="auto"/>
        <w:textAlignment w:val="baseline"/>
        <w:rPr>
          <w:rFonts w:ascii="lato" w:eastAsia="Times New Roman" w:hAnsi="lato" w:cs="Times New Roman"/>
          <w:color w:val="333333"/>
          <w:sz w:val="21"/>
          <w:szCs w:val="21"/>
          <w:lang w:eastAsia="en-GB"/>
        </w:rPr>
      </w:pPr>
      <w:r w:rsidRPr="00590F2D">
        <w:rPr>
          <w:rFonts w:ascii="lato" w:eastAsia="Times New Roman" w:hAnsi="lato" w:cs="Times New Roman"/>
          <w:color w:val="333333"/>
          <w:sz w:val="21"/>
          <w:szCs w:val="21"/>
          <w:lang w:eastAsia="en-GB"/>
        </w:rPr>
        <w:t>22 March 2017</w:t>
      </w:r>
    </w:p>
    <w:p w:rsidR="00590F2D" w:rsidRPr="00590F2D" w:rsidRDefault="00590F2D" w:rsidP="00590F2D">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590F2D">
        <w:rPr>
          <w:rFonts w:ascii="lato" w:eastAsia="Times New Roman" w:hAnsi="lato" w:cs="Times New Roman"/>
          <w:b/>
          <w:bCs/>
          <w:color w:val="111111"/>
          <w:spacing w:val="-7"/>
          <w:kern w:val="36"/>
          <w:sz w:val="75"/>
          <w:szCs w:val="75"/>
          <w:lang w:eastAsia="en-GB"/>
        </w:rPr>
        <w:t>Moderate drinking may be ‘heart healthy’ but exercise is safer</w:t>
      </w:r>
    </w:p>
    <w:p w:rsidR="00590F2D" w:rsidRPr="00590F2D" w:rsidRDefault="00590F2D" w:rsidP="00590F2D">
      <w:pPr>
        <w:shd w:val="clear" w:color="auto" w:fill="FFFFFF"/>
        <w:spacing w:after="0" w:line="240" w:lineRule="auto"/>
        <w:textAlignment w:val="baseline"/>
        <w:rPr>
          <w:rFonts w:ascii="lato" w:eastAsia="Times New Roman" w:hAnsi="lato" w:cs="Times New Roman"/>
          <w:color w:val="333333"/>
          <w:sz w:val="23"/>
          <w:szCs w:val="23"/>
          <w:lang w:eastAsia="en-GB"/>
        </w:rPr>
      </w:pPr>
      <w:bookmarkStart w:id="0" w:name="_GoBack"/>
      <w:bookmarkEnd w:id="0"/>
      <w:r w:rsidRPr="00590F2D">
        <w:rPr>
          <w:rFonts w:ascii="lato" w:eastAsia="Times New Roman" w:hAnsi="lato" w:cs="Times New Roman"/>
          <w:color w:val="333333"/>
          <w:sz w:val="23"/>
          <w:szCs w:val="23"/>
          <w:lang w:eastAsia="en-GB"/>
        </w:rPr>
        <w:t>By </w:t>
      </w:r>
      <w:r w:rsidRPr="00590F2D">
        <w:rPr>
          <w:rFonts w:ascii="lato" w:eastAsia="Times New Roman" w:hAnsi="lato" w:cs="Times New Roman"/>
          <w:b/>
          <w:bCs/>
          <w:color w:val="333333"/>
          <w:sz w:val="23"/>
          <w:szCs w:val="23"/>
          <w:bdr w:val="none" w:sz="0" w:space="0" w:color="auto" w:frame="1"/>
          <w:lang w:eastAsia="en-GB"/>
        </w:rPr>
        <w:t>New Scientist staff and Press Association</w:t>
      </w:r>
    </w:p>
    <w:p w:rsidR="00590F2D" w:rsidRPr="00590F2D" w:rsidRDefault="00590F2D" w:rsidP="00590F2D">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590F2D">
        <w:rPr>
          <w:rFonts w:ascii="PT Serif" w:eastAsia="Times New Roman" w:hAnsi="PT Serif" w:cs="Times New Roman"/>
          <w:color w:val="333333"/>
          <w:sz w:val="23"/>
          <w:szCs w:val="23"/>
          <w:lang w:eastAsia="en-GB"/>
        </w:rPr>
        <w:t>Once again, a study has confirmed that moderate drinking might be good for the heart – but this benefit vanishes if you drink more than seven pints of lager or equivalent a week.</w:t>
      </w:r>
    </w:p>
    <w:p w:rsidR="00590F2D" w:rsidRPr="00590F2D" w:rsidRDefault="00590F2D" w:rsidP="00590F2D">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590F2D">
        <w:rPr>
          <w:rFonts w:ascii="PT Serif" w:eastAsia="Times New Roman" w:hAnsi="PT Serif" w:cs="Times New Roman"/>
          <w:color w:val="333333"/>
          <w:sz w:val="23"/>
          <w:szCs w:val="23"/>
          <w:lang w:eastAsia="en-GB"/>
        </w:rPr>
        <w:t>The latest study analysed data from 1.93 million people in the UK, and found that moderate drinkers – who consume </w:t>
      </w:r>
      <w:hyperlink r:id="rId6" w:history="1">
        <w:r w:rsidRPr="00590F2D">
          <w:rPr>
            <w:rFonts w:ascii="PT Serif" w:eastAsia="Times New Roman" w:hAnsi="PT Serif" w:cs="Times New Roman"/>
            <w:color w:val="179CCE"/>
            <w:sz w:val="23"/>
            <w:szCs w:val="23"/>
            <w:u w:val="single"/>
            <w:bdr w:val="none" w:sz="0" w:space="0" w:color="auto" w:frame="1"/>
            <w:lang w:eastAsia="en-GB"/>
          </w:rPr>
          <w:t>14 units or less a week</w:t>
        </w:r>
      </w:hyperlink>
      <w:r w:rsidRPr="00590F2D">
        <w:rPr>
          <w:rFonts w:ascii="PT Serif" w:eastAsia="Times New Roman" w:hAnsi="PT Serif" w:cs="Times New Roman"/>
          <w:color w:val="333333"/>
          <w:sz w:val="23"/>
          <w:szCs w:val="23"/>
          <w:lang w:eastAsia="en-GB"/>
        </w:rPr>
        <w:t> – were less likely to have angina, heart attacks, and heart failure. They were also less likely to have circulation problems caused by fat in their arteries, aortic aneurysms, and ischaemic strokes – the most common kind of stroke.</w:t>
      </w:r>
    </w:p>
    <w:p w:rsidR="00590F2D" w:rsidRPr="00590F2D" w:rsidRDefault="00590F2D" w:rsidP="00590F2D">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590F2D">
        <w:rPr>
          <w:rFonts w:ascii="PT Serif" w:eastAsia="Times New Roman" w:hAnsi="PT Serif" w:cs="Times New Roman"/>
          <w:color w:val="333333"/>
          <w:sz w:val="23"/>
          <w:szCs w:val="23"/>
          <w:lang w:eastAsia="en-GB"/>
        </w:rPr>
        <w:t>But drinking more than 14 units – which is approximately seven medium-sized glasses of red wine – a week was found to increase the risk of heart failure, cardiac arrest, ischaemic stroke, and circulation problems.</w:t>
      </w:r>
    </w:p>
    <w:p w:rsidR="00590F2D" w:rsidRPr="00590F2D" w:rsidRDefault="00590F2D" w:rsidP="00590F2D">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590F2D">
        <w:rPr>
          <w:rFonts w:ascii="PT Serif" w:eastAsia="Times New Roman" w:hAnsi="PT Serif" w:cs="Times New Roman"/>
          <w:color w:val="333333"/>
          <w:sz w:val="23"/>
          <w:szCs w:val="23"/>
          <w:lang w:eastAsia="en-GB"/>
        </w:rPr>
        <w:t>The researchers behind the study have said that it could be unwise to encourage people to take up drinking to lower their health risks, saying that there are arguably safer and more effective ways to protect cardiovascular health – such as doing more exercise and quitting smoking. Because alcohol has been linked to seven types of cancer, some researchers believe </w:t>
      </w:r>
      <w:hyperlink r:id="rId7" w:history="1">
        <w:r w:rsidRPr="00590F2D">
          <w:rPr>
            <w:rFonts w:ascii="PT Serif" w:eastAsia="Times New Roman" w:hAnsi="PT Serif" w:cs="Times New Roman"/>
            <w:color w:val="179CCE"/>
            <w:sz w:val="23"/>
            <w:szCs w:val="23"/>
            <w:u w:val="single"/>
            <w:bdr w:val="none" w:sz="0" w:space="0" w:color="auto" w:frame="1"/>
            <w:lang w:eastAsia="en-GB"/>
          </w:rPr>
          <w:t>there is no safe level of drinking</w:t>
        </w:r>
      </w:hyperlink>
      <w:r w:rsidRPr="00590F2D">
        <w:rPr>
          <w:rFonts w:ascii="PT Serif" w:eastAsia="Times New Roman" w:hAnsi="PT Serif" w:cs="Times New Roman"/>
          <w:color w:val="333333"/>
          <w:sz w:val="23"/>
          <w:szCs w:val="23"/>
          <w:lang w:eastAsia="en-GB"/>
        </w:rPr>
        <w:t>.</w:t>
      </w:r>
    </w:p>
    <w:p w:rsidR="00590F2D" w:rsidRPr="00590F2D" w:rsidRDefault="00590F2D" w:rsidP="00590F2D">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590F2D">
        <w:rPr>
          <w:rFonts w:ascii="PT Serif" w:eastAsia="Times New Roman" w:hAnsi="PT Serif" w:cs="Times New Roman"/>
          <w:color w:val="333333"/>
          <w:sz w:val="23"/>
          <w:szCs w:val="23"/>
          <w:lang w:eastAsia="en-GB"/>
        </w:rPr>
        <w:t>“This study suggests that sticking within alcohol guidelines may actually lower your risk of some heart conditions,” says Tracy Parker, of charity the British Heart Foundation, who was not involved in the study. “But it’s important to remember that the risks of drinking alcohol far outweigh any possible benefits. These findings are certainly no reason to start drinking alcohol if you don’t already.”</w:t>
      </w:r>
    </w:p>
    <w:p w:rsidR="00590F2D" w:rsidRPr="00590F2D" w:rsidRDefault="00590F2D" w:rsidP="00590F2D">
      <w:pPr>
        <w:shd w:val="clear" w:color="auto" w:fill="FFFFFF"/>
        <w:spacing w:after="0" w:line="240" w:lineRule="auto"/>
        <w:textAlignment w:val="baseline"/>
        <w:rPr>
          <w:rFonts w:ascii="lato" w:eastAsia="Times New Roman" w:hAnsi="lato" w:cs="Times New Roman"/>
          <w:b/>
          <w:bCs/>
          <w:color w:val="333333"/>
          <w:sz w:val="23"/>
          <w:szCs w:val="23"/>
          <w:lang w:eastAsia="en-GB"/>
        </w:rPr>
      </w:pPr>
      <w:r w:rsidRPr="00590F2D">
        <w:rPr>
          <w:rFonts w:ascii="lato" w:eastAsia="Times New Roman" w:hAnsi="lato" w:cs="Times New Roman"/>
          <w:b/>
          <w:bCs/>
          <w:color w:val="333333"/>
          <w:sz w:val="23"/>
          <w:szCs w:val="23"/>
          <w:lang w:eastAsia="en-GB"/>
        </w:rPr>
        <w:t>Journal reference: </w:t>
      </w:r>
      <w:r w:rsidRPr="00590F2D">
        <w:rPr>
          <w:rFonts w:ascii="PT Serif" w:eastAsia="Times New Roman" w:hAnsi="PT Serif" w:cs="Times New Roman"/>
          <w:i/>
          <w:iCs/>
          <w:color w:val="333333"/>
          <w:sz w:val="23"/>
          <w:szCs w:val="23"/>
          <w:bdr w:val="none" w:sz="0" w:space="0" w:color="auto" w:frame="1"/>
          <w:lang w:eastAsia="en-GB"/>
        </w:rPr>
        <w:t>British Medical Journal</w:t>
      </w:r>
      <w:r w:rsidRPr="00590F2D">
        <w:rPr>
          <w:rFonts w:ascii="lato" w:eastAsia="Times New Roman" w:hAnsi="lato" w:cs="Times New Roman"/>
          <w:b/>
          <w:bCs/>
          <w:color w:val="333333"/>
          <w:sz w:val="23"/>
          <w:szCs w:val="23"/>
          <w:lang w:eastAsia="en-GB"/>
        </w:rPr>
        <w:t>, </w:t>
      </w:r>
      <w:hyperlink r:id="rId8" w:history="1">
        <w:r w:rsidRPr="00590F2D">
          <w:rPr>
            <w:rFonts w:ascii="PT Serif" w:eastAsia="Times New Roman" w:hAnsi="PT Serif" w:cs="Times New Roman"/>
            <w:color w:val="179CCE"/>
            <w:sz w:val="23"/>
            <w:szCs w:val="23"/>
            <w:u w:val="single"/>
            <w:bdr w:val="none" w:sz="0" w:space="0" w:color="auto" w:frame="1"/>
            <w:lang w:eastAsia="en-GB"/>
          </w:rPr>
          <w:t>DOI: 10.1136/bmj.j909</w:t>
        </w:r>
      </w:hyperlink>
    </w:p>
    <w:p w:rsidR="00590F2D" w:rsidRPr="00590F2D" w:rsidRDefault="00590F2D" w:rsidP="00590F2D">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590F2D">
        <w:rPr>
          <w:rFonts w:ascii="PT Serif" w:eastAsia="Times New Roman" w:hAnsi="PT Serif" w:cs="Times New Roman"/>
          <w:color w:val="333333"/>
          <w:sz w:val="23"/>
          <w:szCs w:val="23"/>
          <w:lang w:eastAsia="en-GB"/>
        </w:rPr>
        <w:t>Read more: </w:t>
      </w:r>
      <w:hyperlink r:id="rId9" w:history="1">
        <w:r w:rsidRPr="00590F2D">
          <w:rPr>
            <w:rFonts w:ascii="PT Serif" w:eastAsia="Times New Roman" w:hAnsi="PT Serif" w:cs="Times New Roman"/>
            <w:color w:val="179CCE"/>
            <w:sz w:val="23"/>
            <w:szCs w:val="23"/>
            <w:u w:val="single"/>
            <w:bdr w:val="none" w:sz="0" w:space="0" w:color="auto" w:frame="1"/>
            <w:lang w:eastAsia="en-GB"/>
          </w:rPr>
          <w:t>Good hydrations: Is there a safe level of alcohol?</w:t>
        </w:r>
      </w:hyperlink>
    </w:p>
    <w:p w:rsidR="00590F2D" w:rsidRPr="00590F2D" w:rsidRDefault="00590F2D" w:rsidP="00590F2D">
      <w:pPr>
        <w:shd w:val="clear" w:color="auto" w:fill="FFFFFF"/>
        <w:spacing w:after="150" w:line="450" w:lineRule="atLeast"/>
        <w:ind w:right="4950"/>
        <w:textAlignment w:val="baseline"/>
        <w:rPr>
          <w:rFonts w:ascii="lato" w:eastAsia="Times New Roman" w:hAnsi="lato" w:cs="Times New Roman"/>
          <w:b/>
          <w:bCs/>
          <w:color w:val="333333"/>
          <w:sz w:val="23"/>
          <w:szCs w:val="23"/>
          <w:lang w:eastAsia="en-GB"/>
        </w:rPr>
      </w:pPr>
      <w:r w:rsidRPr="00590F2D">
        <w:rPr>
          <w:rFonts w:ascii="lato" w:eastAsia="Times New Roman" w:hAnsi="lato" w:cs="Times New Roman"/>
          <w:b/>
          <w:bCs/>
          <w:color w:val="333333"/>
          <w:sz w:val="23"/>
          <w:szCs w:val="23"/>
          <w:lang w:eastAsia="en-GB"/>
        </w:rPr>
        <w:t>More on these topics:</w:t>
      </w:r>
    </w:p>
    <w:p w:rsidR="00590F2D" w:rsidRPr="00590F2D" w:rsidRDefault="00590F2D" w:rsidP="00590F2D">
      <w:pPr>
        <w:numPr>
          <w:ilvl w:val="0"/>
          <w:numId w:val="1"/>
        </w:numPr>
        <w:shd w:val="clear" w:color="auto" w:fill="FFFFFF"/>
        <w:spacing w:after="0" w:line="240" w:lineRule="auto"/>
        <w:ind w:left="0" w:right="4950"/>
        <w:textAlignment w:val="baseline"/>
        <w:rPr>
          <w:rFonts w:ascii="PT Serif" w:eastAsia="Times New Roman" w:hAnsi="PT Serif" w:cs="Times New Roman"/>
          <w:color w:val="333333"/>
          <w:sz w:val="23"/>
          <w:szCs w:val="23"/>
          <w:lang w:eastAsia="en-GB"/>
        </w:rPr>
      </w:pPr>
      <w:hyperlink r:id="rId10" w:history="1">
        <w:r w:rsidRPr="00590F2D">
          <w:rPr>
            <w:rFonts w:ascii="lato" w:eastAsia="Times New Roman" w:hAnsi="lato" w:cs="Times New Roman"/>
            <w:color w:val="FFFFFF"/>
            <w:sz w:val="23"/>
            <w:szCs w:val="23"/>
            <w:u w:val="single"/>
            <w:bdr w:val="none" w:sz="0" w:space="0" w:color="auto" w:frame="1"/>
            <w:shd w:val="clear" w:color="auto" w:fill="179CCE"/>
            <w:lang w:eastAsia="en-GB"/>
          </w:rPr>
          <w:t>alcohol</w:t>
        </w:r>
      </w:hyperlink>
    </w:p>
    <w:p w:rsidR="00590F2D" w:rsidRPr="00590F2D" w:rsidRDefault="00590F2D" w:rsidP="00590F2D">
      <w:pPr>
        <w:numPr>
          <w:ilvl w:val="0"/>
          <w:numId w:val="1"/>
        </w:numPr>
        <w:shd w:val="clear" w:color="auto" w:fill="FFFFFF"/>
        <w:spacing w:after="0" w:line="240" w:lineRule="auto"/>
        <w:ind w:left="0" w:right="4950"/>
        <w:textAlignment w:val="baseline"/>
        <w:rPr>
          <w:rFonts w:ascii="PT Serif" w:eastAsia="Times New Roman" w:hAnsi="PT Serif" w:cs="Times New Roman"/>
          <w:color w:val="333333"/>
          <w:sz w:val="23"/>
          <w:szCs w:val="23"/>
          <w:lang w:eastAsia="en-GB"/>
        </w:rPr>
      </w:pPr>
      <w:hyperlink r:id="rId11" w:history="1">
        <w:r w:rsidRPr="00590F2D">
          <w:rPr>
            <w:rFonts w:ascii="lato" w:eastAsia="Times New Roman" w:hAnsi="lato" w:cs="Times New Roman"/>
            <w:color w:val="FFFFFF"/>
            <w:sz w:val="23"/>
            <w:szCs w:val="23"/>
            <w:u w:val="single"/>
            <w:bdr w:val="none" w:sz="0" w:space="0" w:color="auto" w:frame="1"/>
            <w:shd w:val="clear" w:color="auto" w:fill="179CCE"/>
            <w:lang w:eastAsia="en-GB"/>
          </w:rPr>
          <w:t>heart</w:t>
        </w:r>
      </w:hyperlink>
    </w:p>
    <w:p w:rsidR="00B92A9B" w:rsidRDefault="00B92A9B"/>
    <w:sectPr w:rsidR="00B9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86824"/>
    <w:multiLevelType w:val="multilevel"/>
    <w:tmpl w:val="E4C6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2D"/>
    <w:rsid w:val="00590F2D"/>
    <w:rsid w:val="00B9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388E5-A29D-4C61-9C8C-E7B6C7D0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0F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2D"/>
    <w:rPr>
      <w:rFonts w:ascii="Times New Roman" w:eastAsia="Times New Roman" w:hAnsi="Times New Roman" w:cs="Times New Roman"/>
      <w:b/>
      <w:bCs/>
      <w:kern w:val="36"/>
      <w:sz w:val="48"/>
      <w:szCs w:val="48"/>
      <w:lang w:eastAsia="en-GB"/>
    </w:rPr>
  </w:style>
  <w:style w:type="paragraph" w:customStyle="1" w:styleId="section-indicator">
    <w:name w:val="section-indicator"/>
    <w:basedOn w:val="Normal"/>
    <w:rsid w:val="00590F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90F2D"/>
    <w:rPr>
      <w:color w:val="0000FF"/>
      <w:u w:val="single"/>
    </w:rPr>
  </w:style>
  <w:style w:type="character" w:customStyle="1" w:styleId="apple-converted-space">
    <w:name w:val="apple-converted-space"/>
    <w:basedOn w:val="DefaultParagraphFont"/>
    <w:rsid w:val="00590F2D"/>
  </w:style>
  <w:style w:type="paragraph" w:customStyle="1" w:styleId="published-date">
    <w:name w:val="published-date"/>
    <w:basedOn w:val="Normal"/>
    <w:rsid w:val="00590F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
    <w:name w:val="credit"/>
    <w:basedOn w:val="Normal"/>
    <w:rsid w:val="00590F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byline">
    <w:name w:val="author-byline"/>
    <w:basedOn w:val="Normal"/>
    <w:rsid w:val="00590F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DefaultParagraphFont"/>
    <w:rsid w:val="00590F2D"/>
  </w:style>
  <w:style w:type="paragraph" w:styleId="NormalWeb">
    <w:name w:val="Normal (Web)"/>
    <w:basedOn w:val="Normal"/>
    <w:uiPriority w:val="99"/>
    <w:semiHidden/>
    <w:unhideWhenUsed/>
    <w:rsid w:val="00590F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ferences">
    <w:name w:val="references"/>
    <w:basedOn w:val="Normal"/>
    <w:rsid w:val="00590F2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7600">
      <w:bodyDiv w:val="1"/>
      <w:marLeft w:val="0"/>
      <w:marRight w:val="0"/>
      <w:marTop w:val="0"/>
      <w:marBottom w:val="0"/>
      <w:divBdr>
        <w:top w:val="none" w:sz="0" w:space="0" w:color="auto"/>
        <w:left w:val="none" w:sz="0" w:space="0" w:color="auto"/>
        <w:bottom w:val="none" w:sz="0" w:space="0" w:color="auto"/>
        <w:right w:val="none" w:sz="0" w:space="0" w:color="auto"/>
      </w:divBdr>
      <w:divsChild>
        <w:div w:id="1603487037">
          <w:marLeft w:val="0"/>
          <w:marRight w:val="0"/>
          <w:marTop w:val="0"/>
          <w:marBottom w:val="0"/>
          <w:divBdr>
            <w:top w:val="none" w:sz="0" w:space="0" w:color="auto"/>
            <w:left w:val="none" w:sz="0" w:space="0" w:color="auto"/>
            <w:bottom w:val="none" w:sz="0" w:space="0" w:color="auto"/>
            <w:right w:val="none" w:sz="0" w:space="0" w:color="auto"/>
          </w:divBdr>
        </w:div>
        <w:div w:id="1498573591">
          <w:marLeft w:val="0"/>
          <w:marRight w:val="0"/>
          <w:marTop w:val="0"/>
          <w:marBottom w:val="0"/>
          <w:divBdr>
            <w:top w:val="none" w:sz="0" w:space="0" w:color="auto"/>
            <w:left w:val="none" w:sz="0" w:space="0" w:color="auto"/>
            <w:bottom w:val="none" w:sz="0" w:space="0" w:color="auto"/>
            <w:right w:val="none" w:sz="0" w:space="0" w:color="auto"/>
          </w:divBdr>
          <w:divsChild>
            <w:div w:id="2126533006">
              <w:marLeft w:val="0"/>
              <w:marRight w:val="0"/>
              <w:marTop w:val="0"/>
              <w:marBottom w:val="0"/>
              <w:divBdr>
                <w:top w:val="none" w:sz="0" w:space="0" w:color="auto"/>
                <w:left w:val="none" w:sz="0" w:space="0" w:color="auto"/>
                <w:bottom w:val="none" w:sz="0" w:space="0" w:color="auto"/>
                <w:right w:val="none" w:sz="0" w:space="0" w:color="auto"/>
              </w:divBdr>
              <w:divsChild>
                <w:div w:id="1814053799">
                  <w:marLeft w:val="0"/>
                  <w:marRight w:val="4800"/>
                  <w:marTop w:val="0"/>
                  <w:marBottom w:val="0"/>
                  <w:divBdr>
                    <w:top w:val="none" w:sz="0" w:space="0" w:color="auto"/>
                    <w:left w:val="none" w:sz="0" w:space="0" w:color="auto"/>
                    <w:bottom w:val="none" w:sz="0" w:space="0" w:color="auto"/>
                    <w:right w:val="none" w:sz="0" w:space="0" w:color="auto"/>
                  </w:divBdr>
                  <w:divsChild>
                    <w:div w:id="1279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ontent/356/bmj.j9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wscientist.com/article/2098269-alcohol-linked-to-at-least-seven-cancers-not-just-liver-canc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cientist.com/article/dn28742-bottle-and-a-half-of-wine-is-new-uk-weekly-alcohol-limit/" TargetMode="External"/><Relationship Id="rId11" Type="http://schemas.openxmlformats.org/officeDocument/2006/relationships/hyperlink" Target="https://www.newscientist.com/article-topic/heart/" TargetMode="External"/><Relationship Id="rId5" Type="http://schemas.openxmlformats.org/officeDocument/2006/relationships/hyperlink" Target="https://www.newscientist.com/article_type/short-sharp-science/" TargetMode="External"/><Relationship Id="rId10" Type="http://schemas.openxmlformats.org/officeDocument/2006/relationships/hyperlink" Target="https://www.newscientist.com/article-topic/alcohol/" TargetMode="External"/><Relationship Id="rId4" Type="http://schemas.openxmlformats.org/officeDocument/2006/relationships/webSettings" Target="webSettings.xml"/><Relationship Id="rId9" Type="http://schemas.openxmlformats.org/officeDocument/2006/relationships/hyperlink" Target="https://www.newscientist.com/article/mg23231020-600-booze-ruse-can-a-drink-now-and-then-really-boost-you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2017-05-19T11:24:00Z</dcterms:created>
  <dcterms:modified xsi:type="dcterms:W3CDTF">2017-05-19T11:24:00Z</dcterms:modified>
</cp:coreProperties>
</file>