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15F" w:rsidRPr="00C5015F" w:rsidRDefault="00C5015F" w:rsidP="00C5015F">
      <w:pPr>
        <w:spacing w:after="0" w:line="240" w:lineRule="auto"/>
        <w:rPr>
          <w:rFonts w:ascii="Times New Roman" w:eastAsia="Times New Roman" w:hAnsi="Times New Roman" w:cs="Times New Roman"/>
          <w:sz w:val="24"/>
          <w:szCs w:val="24"/>
          <w:lang w:eastAsia="en-GB"/>
        </w:rPr>
      </w:pPr>
      <w:r w:rsidRPr="00C5015F">
        <w:rPr>
          <w:rFonts w:ascii="Times New Roman" w:eastAsia="Times New Roman" w:hAnsi="Times New Roman" w:cs="Times New Roman"/>
          <w:b/>
          <w:bCs/>
          <w:caps/>
          <w:color w:val="E465BE"/>
          <w:sz w:val="54"/>
          <w:szCs w:val="54"/>
          <w:lang w:eastAsia="en-GB"/>
        </w:rPr>
        <w:t xml:space="preserve">TRUST </w:t>
      </w:r>
      <w:proofErr w:type="gramStart"/>
      <w:r w:rsidRPr="00C5015F">
        <w:rPr>
          <w:rFonts w:ascii="Times New Roman" w:eastAsia="Times New Roman" w:hAnsi="Times New Roman" w:cs="Times New Roman"/>
          <w:b/>
          <w:bCs/>
          <w:caps/>
          <w:color w:val="E465BE"/>
          <w:sz w:val="54"/>
          <w:szCs w:val="54"/>
          <w:lang w:eastAsia="en-GB"/>
        </w:rPr>
        <w:t>YOUR</w:t>
      </w:r>
      <w:proofErr w:type="gramEnd"/>
      <w:r w:rsidRPr="00C5015F">
        <w:rPr>
          <w:rFonts w:ascii="Times New Roman" w:eastAsia="Times New Roman" w:hAnsi="Times New Roman" w:cs="Times New Roman"/>
          <w:b/>
          <w:bCs/>
          <w:caps/>
          <w:color w:val="E465BE"/>
          <w:sz w:val="54"/>
          <w:szCs w:val="54"/>
          <w:lang w:eastAsia="en-GB"/>
        </w:rPr>
        <w:t xml:space="preserve"> GUT</w:t>
      </w:r>
      <w:r w:rsidRPr="00C5015F">
        <w:rPr>
          <w:rFonts w:ascii="Times New Roman" w:eastAsia="Times New Roman" w:hAnsi="Times New Roman" w:cs="Times New Roman"/>
          <w:sz w:val="24"/>
          <w:szCs w:val="24"/>
          <w:lang w:eastAsia="en-GB"/>
        </w:rPr>
        <w:t> </w:t>
      </w:r>
    </w:p>
    <w:p w:rsidR="00C5015F" w:rsidRPr="00C5015F" w:rsidRDefault="00C5015F" w:rsidP="00C5015F">
      <w:pPr>
        <w:spacing w:after="180" w:line="276" w:lineRule="atLeast"/>
        <w:outlineLvl w:val="0"/>
        <w:rPr>
          <w:rFonts w:ascii="Times New Roman" w:eastAsia="Times New Roman" w:hAnsi="Times New Roman" w:cs="Times New Roman"/>
          <w:b/>
          <w:bCs/>
          <w:kern w:val="36"/>
          <w:sz w:val="54"/>
          <w:szCs w:val="54"/>
          <w:lang w:eastAsia="en-GB"/>
        </w:rPr>
      </w:pPr>
      <w:r w:rsidRPr="00C5015F">
        <w:rPr>
          <w:rFonts w:ascii="Times New Roman" w:eastAsia="Times New Roman" w:hAnsi="Times New Roman" w:cs="Times New Roman"/>
          <w:b/>
          <w:bCs/>
          <w:kern w:val="36"/>
          <w:sz w:val="54"/>
          <w:szCs w:val="54"/>
          <w:lang w:eastAsia="en-GB"/>
        </w:rPr>
        <w:t>Taking too many antibiotics ‘could increase your risk of bowel cancer’</w:t>
      </w:r>
    </w:p>
    <w:p w:rsidR="00C5015F" w:rsidRPr="00C5015F" w:rsidRDefault="00C5015F" w:rsidP="00C5015F">
      <w:pPr>
        <w:shd w:val="clear" w:color="auto" w:fill="FFFFFF"/>
        <w:spacing w:after="0" w:line="288" w:lineRule="atLeast"/>
        <w:rPr>
          <w:rFonts w:ascii="Roboto Slab" w:eastAsia="Times New Roman" w:hAnsi="Roboto Slab" w:cs="Times New Roman"/>
          <w:b/>
          <w:bCs/>
          <w:color w:val="232327"/>
          <w:sz w:val="23"/>
          <w:szCs w:val="23"/>
          <w:lang w:eastAsia="en-GB"/>
        </w:rPr>
      </w:pPr>
      <w:r w:rsidRPr="00C5015F">
        <w:rPr>
          <w:rFonts w:ascii="Roboto Slab" w:eastAsia="Times New Roman" w:hAnsi="Roboto Slab" w:cs="Times New Roman"/>
          <w:color w:val="000000"/>
          <w:sz w:val="20"/>
          <w:szCs w:val="20"/>
          <w:lang w:eastAsia="en-GB"/>
        </w:rPr>
        <w:t>By Andrea Downey, Digital Health Reporter</w:t>
      </w:r>
    </w:p>
    <w:p w:rsidR="00C5015F" w:rsidRPr="00C5015F" w:rsidRDefault="00C5015F" w:rsidP="00C5015F">
      <w:pPr>
        <w:shd w:val="clear" w:color="auto" w:fill="FFFFFF"/>
        <w:spacing w:after="0" w:line="270" w:lineRule="atLeast"/>
        <w:rPr>
          <w:rFonts w:ascii="Roboto Slab" w:eastAsia="Times New Roman" w:hAnsi="Roboto Slab" w:cs="Times New Roman"/>
          <w:color w:val="ADAFB0"/>
          <w:sz w:val="20"/>
          <w:szCs w:val="20"/>
          <w:lang w:eastAsia="en-GB"/>
        </w:rPr>
      </w:pPr>
      <w:r w:rsidRPr="00C5015F">
        <w:rPr>
          <w:rFonts w:ascii="Roboto Slab" w:eastAsia="Times New Roman" w:hAnsi="Roboto Slab" w:cs="Times New Roman"/>
          <w:color w:val="ADAFB0"/>
          <w:sz w:val="20"/>
          <w:szCs w:val="20"/>
          <w:lang w:eastAsia="en-GB"/>
        </w:rPr>
        <w:t>4th April 2017, 11:30 pm</w:t>
      </w:r>
    </w:p>
    <w:p w:rsidR="00C5015F" w:rsidRPr="00C5015F" w:rsidRDefault="00C5015F" w:rsidP="00C5015F">
      <w:pPr>
        <w:shd w:val="clear" w:color="auto" w:fill="FFFFFF"/>
        <w:spacing w:after="0" w:line="288" w:lineRule="atLeast"/>
        <w:rPr>
          <w:rFonts w:ascii="Roboto" w:eastAsia="Times New Roman" w:hAnsi="Roboto" w:cs="Times New Roman"/>
          <w:color w:val="232327"/>
          <w:sz w:val="23"/>
          <w:szCs w:val="23"/>
          <w:lang w:eastAsia="en-GB"/>
        </w:rPr>
      </w:pPr>
      <w:r w:rsidRPr="00C5015F">
        <w:rPr>
          <w:rFonts w:ascii="Roboto" w:eastAsia="Times New Roman" w:hAnsi="Roboto" w:cs="Times New Roman"/>
          <w:color w:val="232327"/>
          <w:sz w:val="23"/>
          <w:szCs w:val="23"/>
          <w:lang w:eastAsia="en-GB"/>
        </w:rPr>
        <w:t> </w:t>
      </w:r>
    </w:p>
    <w:p w:rsidR="00C5015F" w:rsidRPr="00C5015F" w:rsidRDefault="00C5015F" w:rsidP="00C5015F">
      <w:pPr>
        <w:shd w:val="clear" w:color="auto" w:fill="FFFFFF"/>
        <w:spacing w:after="75" w:line="270" w:lineRule="atLeast"/>
        <w:rPr>
          <w:rFonts w:ascii="Roboto Slab" w:eastAsia="Times New Roman" w:hAnsi="Roboto Slab" w:cs="Times New Roman"/>
          <w:color w:val="ADAFB0"/>
          <w:sz w:val="20"/>
          <w:szCs w:val="20"/>
          <w:lang w:eastAsia="en-GB"/>
        </w:rPr>
      </w:pPr>
      <w:r w:rsidRPr="00C5015F">
        <w:rPr>
          <w:rFonts w:ascii="Roboto Slab" w:eastAsia="Times New Roman" w:hAnsi="Roboto Slab" w:cs="Times New Roman"/>
          <w:color w:val="ADAFB0"/>
          <w:sz w:val="20"/>
          <w:szCs w:val="20"/>
          <w:lang w:eastAsia="en-GB"/>
        </w:rPr>
        <w:t>Updated: 5th April 2017, 8:45 am</w:t>
      </w:r>
    </w:p>
    <w:p w:rsidR="00C5015F" w:rsidRPr="00C5015F" w:rsidRDefault="00C5015F" w:rsidP="00C5015F">
      <w:pPr>
        <w:numPr>
          <w:ilvl w:val="0"/>
          <w:numId w:val="1"/>
        </w:numPr>
        <w:shd w:val="clear" w:color="auto" w:fill="EAEEEF"/>
        <w:spacing w:after="0" w:line="240" w:lineRule="auto"/>
        <w:ind w:right="225"/>
        <w:jc w:val="center"/>
        <w:rPr>
          <w:rFonts w:ascii="Roboto Slab" w:eastAsia="Times New Roman" w:hAnsi="Roboto Slab" w:cs="Times New Roman"/>
          <w:color w:val="232327"/>
          <w:sz w:val="23"/>
          <w:szCs w:val="23"/>
          <w:lang w:eastAsia="en-GB"/>
        </w:rPr>
      </w:pPr>
      <w:hyperlink r:id="rId5" w:tgtFrame="_blank" w:tooltip="Click to share on Twitter" w:history="1">
        <w:r w:rsidRPr="00C5015F">
          <w:rPr>
            <w:rFonts w:ascii="Arial" w:eastAsia="Times New Roman" w:hAnsi="Arial" w:cs="Arial"/>
            <w:color w:val="0000FF"/>
            <w:sz w:val="18"/>
            <w:szCs w:val="18"/>
            <w:u w:val="single"/>
            <w:bdr w:val="none" w:sz="0" w:space="0" w:color="auto" w:frame="1"/>
            <w:shd w:val="clear" w:color="auto" w:fill="00ACEE"/>
            <w:lang w:eastAsia="en-GB"/>
          </w:rPr>
          <w:t>Click to share on Twitter (Opens in new window)</w:t>
        </w:r>
      </w:hyperlink>
    </w:p>
    <w:p w:rsidR="00C5015F" w:rsidRPr="00C5015F" w:rsidRDefault="00C5015F" w:rsidP="00C5015F">
      <w:pPr>
        <w:numPr>
          <w:ilvl w:val="0"/>
          <w:numId w:val="1"/>
        </w:numPr>
        <w:shd w:val="clear" w:color="auto" w:fill="EAEEEF"/>
        <w:spacing w:after="0" w:line="240" w:lineRule="auto"/>
        <w:ind w:right="225"/>
        <w:jc w:val="center"/>
        <w:rPr>
          <w:rFonts w:ascii="Roboto Slab" w:eastAsia="Times New Roman" w:hAnsi="Roboto Slab" w:cs="Times New Roman"/>
          <w:color w:val="232327"/>
          <w:sz w:val="23"/>
          <w:szCs w:val="23"/>
          <w:lang w:eastAsia="en-GB"/>
        </w:rPr>
      </w:pPr>
      <w:hyperlink r:id="rId6" w:tgtFrame="_blank" w:tooltip="Click to share on Facebook" w:history="1">
        <w:r w:rsidRPr="00C5015F">
          <w:rPr>
            <w:rFonts w:ascii="Arial" w:eastAsia="Times New Roman" w:hAnsi="Arial" w:cs="Arial"/>
            <w:color w:val="0000FF"/>
            <w:sz w:val="18"/>
            <w:szCs w:val="18"/>
            <w:u w:val="single"/>
            <w:bdr w:val="none" w:sz="0" w:space="0" w:color="auto" w:frame="1"/>
            <w:shd w:val="clear" w:color="auto" w:fill="3B5998"/>
            <w:lang w:eastAsia="en-GB"/>
          </w:rPr>
          <w:t>Click to share on Facebook (Opens in new window)</w:t>
        </w:r>
      </w:hyperlink>
    </w:p>
    <w:p w:rsidR="00C5015F" w:rsidRPr="00C5015F" w:rsidRDefault="00C5015F" w:rsidP="00C5015F">
      <w:pPr>
        <w:shd w:val="clear" w:color="auto" w:fill="EAEEEF"/>
        <w:spacing w:after="0" w:line="240" w:lineRule="atLeast"/>
        <w:rPr>
          <w:rFonts w:ascii="Roboto Slab" w:eastAsia="Times New Roman" w:hAnsi="Roboto Slab" w:cs="Times New Roman"/>
          <w:b/>
          <w:bCs/>
          <w:caps/>
          <w:color w:val="E465BE"/>
          <w:sz w:val="30"/>
          <w:szCs w:val="30"/>
          <w:lang w:eastAsia="en-GB"/>
        </w:rPr>
      </w:pPr>
      <w:r w:rsidRPr="00C5015F">
        <w:rPr>
          <w:rFonts w:ascii="Roboto Slab" w:eastAsia="Times New Roman" w:hAnsi="Roboto Slab" w:cs="Times New Roman"/>
          <w:b/>
          <w:bCs/>
          <w:caps/>
          <w:color w:val="E465BE"/>
          <w:sz w:val="30"/>
          <w:szCs w:val="30"/>
          <w:lang w:eastAsia="en-GB"/>
        </w:rPr>
        <w:t>NOW</w:t>
      </w:r>
    </w:p>
    <w:p w:rsidR="00C5015F" w:rsidRPr="00C5015F" w:rsidRDefault="00C5015F" w:rsidP="00C5015F">
      <w:pPr>
        <w:shd w:val="clear" w:color="auto" w:fill="EAEEEF"/>
        <w:spacing w:line="240" w:lineRule="atLeast"/>
        <w:rPr>
          <w:rFonts w:ascii="Roboto Slab" w:eastAsia="Times New Roman" w:hAnsi="Roboto Slab" w:cs="Times New Roman"/>
          <w:caps/>
          <w:color w:val="232327"/>
          <w:sz w:val="23"/>
          <w:szCs w:val="23"/>
          <w:lang w:eastAsia="en-GB"/>
        </w:rPr>
      </w:pPr>
      <w:r w:rsidRPr="00C5015F">
        <w:rPr>
          <w:rFonts w:ascii="Roboto Slab" w:eastAsia="Times New Roman" w:hAnsi="Roboto Slab" w:cs="Times New Roman"/>
          <w:caps/>
          <w:color w:val="232327"/>
          <w:sz w:val="23"/>
          <w:szCs w:val="23"/>
          <w:lang w:eastAsia="en-GB"/>
        </w:rPr>
        <w:t>COMMENT</w:t>
      </w:r>
    </w:p>
    <w:p w:rsidR="00C5015F" w:rsidRPr="00C5015F" w:rsidRDefault="00C5015F" w:rsidP="00C5015F">
      <w:pPr>
        <w:pBdr>
          <w:left w:val="single" w:sz="36" w:space="8" w:color="E465BE"/>
        </w:pBdr>
        <w:spacing w:line="288" w:lineRule="atLeast"/>
        <w:rPr>
          <w:rFonts w:ascii="Roboto Slab" w:eastAsia="Times New Roman" w:hAnsi="Roboto Slab" w:cs="Times New Roman"/>
          <w:sz w:val="30"/>
          <w:szCs w:val="30"/>
          <w:lang w:eastAsia="en-GB"/>
        </w:rPr>
      </w:pPr>
      <w:bookmarkStart w:id="0" w:name="_GoBack"/>
      <w:r w:rsidRPr="00C5015F">
        <w:rPr>
          <w:rFonts w:ascii="Roboto Slab" w:eastAsia="Times New Roman" w:hAnsi="Roboto Slab" w:cs="Times New Roman"/>
          <w:sz w:val="30"/>
          <w:szCs w:val="30"/>
          <w:lang w:eastAsia="en-GB"/>
        </w:rPr>
        <w:t xml:space="preserve">Antibiotic use in early to </w:t>
      </w:r>
      <w:proofErr w:type="spellStart"/>
      <w:r w:rsidRPr="00C5015F">
        <w:rPr>
          <w:rFonts w:ascii="Roboto Slab" w:eastAsia="Times New Roman" w:hAnsi="Roboto Slab" w:cs="Times New Roman"/>
          <w:sz w:val="30"/>
          <w:szCs w:val="30"/>
          <w:lang w:eastAsia="en-GB"/>
        </w:rPr>
        <w:t>mid life</w:t>
      </w:r>
      <w:proofErr w:type="spellEnd"/>
      <w:r w:rsidRPr="00C5015F">
        <w:rPr>
          <w:rFonts w:ascii="Roboto Slab" w:eastAsia="Times New Roman" w:hAnsi="Roboto Slab" w:cs="Times New Roman"/>
          <w:sz w:val="30"/>
          <w:szCs w:val="30"/>
          <w:lang w:eastAsia="en-GB"/>
        </w:rPr>
        <w:t xml:space="preserve"> heightens the risk of polyps - growths which can go on to become cancerous</w:t>
      </w:r>
    </w:p>
    <w:bookmarkEnd w:id="0"/>
    <w:p w:rsidR="00C5015F" w:rsidRPr="00C5015F" w:rsidRDefault="00C5015F" w:rsidP="00C5015F">
      <w:pPr>
        <w:shd w:val="clear" w:color="auto" w:fill="FFFFFF"/>
        <w:spacing w:after="195" w:line="300" w:lineRule="atLeast"/>
        <w:rPr>
          <w:rFonts w:ascii="Roboto" w:eastAsia="Times New Roman" w:hAnsi="Roboto" w:cs="Times New Roman"/>
          <w:b/>
          <w:bCs/>
          <w:color w:val="232327"/>
          <w:sz w:val="24"/>
          <w:szCs w:val="24"/>
          <w:lang w:eastAsia="en-GB"/>
        </w:rPr>
      </w:pPr>
      <w:r w:rsidRPr="00C5015F">
        <w:rPr>
          <w:rFonts w:ascii="Roboto" w:eastAsia="Times New Roman" w:hAnsi="Roboto" w:cs="Times New Roman"/>
          <w:b/>
          <w:bCs/>
          <w:color w:val="232327"/>
          <w:sz w:val="24"/>
          <w:szCs w:val="24"/>
          <w:lang w:eastAsia="en-GB"/>
        </w:rPr>
        <w:t>LONG term use of antibiotics has been linked to an increased risk growths that can cause bowel cancer, experts have warned.</w:t>
      </w:r>
    </w:p>
    <w:p w:rsidR="00C5015F" w:rsidRPr="00C5015F" w:rsidRDefault="00C5015F" w:rsidP="00C5015F">
      <w:pPr>
        <w:shd w:val="clear" w:color="auto" w:fill="FFFFFF"/>
        <w:spacing w:after="195" w:line="300" w:lineRule="atLeast"/>
        <w:rPr>
          <w:rFonts w:ascii="Roboto" w:eastAsia="Times New Roman" w:hAnsi="Roboto" w:cs="Times New Roman"/>
          <w:color w:val="232327"/>
          <w:sz w:val="24"/>
          <w:szCs w:val="24"/>
          <w:lang w:eastAsia="en-GB"/>
        </w:rPr>
      </w:pPr>
      <w:r w:rsidRPr="00C5015F">
        <w:rPr>
          <w:rFonts w:ascii="Roboto" w:eastAsia="Times New Roman" w:hAnsi="Roboto" w:cs="Times New Roman"/>
          <w:color w:val="232327"/>
          <w:sz w:val="24"/>
          <w:szCs w:val="24"/>
          <w:lang w:eastAsia="en-GB"/>
        </w:rPr>
        <w:t xml:space="preserve">Antibiotic use in early to </w:t>
      </w:r>
      <w:proofErr w:type="spellStart"/>
      <w:r w:rsidRPr="00C5015F">
        <w:rPr>
          <w:rFonts w:ascii="Roboto" w:eastAsia="Times New Roman" w:hAnsi="Roboto" w:cs="Times New Roman"/>
          <w:color w:val="232327"/>
          <w:sz w:val="24"/>
          <w:szCs w:val="24"/>
          <w:lang w:eastAsia="en-GB"/>
        </w:rPr>
        <w:t>mid life</w:t>
      </w:r>
      <w:proofErr w:type="spellEnd"/>
      <w:r w:rsidRPr="00C5015F">
        <w:rPr>
          <w:rFonts w:ascii="Roboto" w:eastAsia="Times New Roman" w:hAnsi="Roboto" w:cs="Times New Roman"/>
          <w:color w:val="232327"/>
          <w:sz w:val="24"/>
          <w:szCs w:val="24"/>
          <w:lang w:eastAsia="en-GB"/>
        </w:rPr>
        <w:t xml:space="preserve"> heightens the risk of polyps developing in the bowel and rectum – growths which can go on to become cancerous.</w:t>
      </w:r>
    </w:p>
    <w:p w:rsidR="00C5015F" w:rsidRDefault="00C5015F" w:rsidP="00C5015F">
      <w:pPr>
        <w:shd w:val="clear" w:color="auto" w:fill="FFFFFF"/>
        <w:spacing w:after="195" w:line="300" w:lineRule="atLeast"/>
        <w:rPr>
          <w:rFonts w:ascii="Roboto" w:eastAsia="Times New Roman" w:hAnsi="Roboto" w:cs="Times New Roman"/>
          <w:color w:val="232327"/>
          <w:sz w:val="24"/>
          <w:szCs w:val="24"/>
          <w:lang w:eastAsia="en-GB"/>
        </w:rPr>
      </w:pPr>
    </w:p>
    <w:p w:rsidR="00C5015F" w:rsidRPr="00C5015F" w:rsidRDefault="00C5015F" w:rsidP="00C5015F">
      <w:pPr>
        <w:shd w:val="clear" w:color="auto" w:fill="FFFFFF"/>
        <w:spacing w:after="195" w:line="300" w:lineRule="atLeast"/>
        <w:rPr>
          <w:rFonts w:ascii="Roboto" w:eastAsia="Times New Roman" w:hAnsi="Roboto" w:cs="Times New Roman"/>
          <w:color w:val="232327"/>
          <w:sz w:val="24"/>
          <w:szCs w:val="24"/>
          <w:lang w:eastAsia="en-GB"/>
        </w:rPr>
      </w:pPr>
      <w:r w:rsidRPr="00C5015F">
        <w:rPr>
          <w:rFonts w:ascii="Roboto" w:eastAsia="Times New Roman" w:hAnsi="Roboto" w:cs="Times New Roman"/>
          <w:color w:val="232327"/>
          <w:sz w:val="24"/>
          <w:szCs w:val="24"/>
          <w:lang w:eastAsia="en-GB"/>
        </w:rPr>
        <w:t xml:space="preserve">The findings add more weight to the theory that the type and diversity of bacteria in the gut, called the </w:t>
      </w:r>
      <w:proofErr w:type="spellStart"/>
      <w:r w:rsidRPr="00C5015F">
        <w:rPr>
          <w:rFonts w:ascii="Roboto" w:eastAsia="Times New Roman" w:hAnsi="Roboto" w:cs="Times New Roman"/>
          <w:color w:val="232327"/>
          <w:sz w:val="24"/>
          <w:szCs w:val="24"/>
          <w:lang w:eastAsia="en-GB"/>
        </w:rPr>
        <w:t>mircobiome</w:t>
      </w:r>
      <w:proofErr w:type="spellEnd"/>
      <w:r w:rsidRPr="00C5015F">
        <w:rPr>
          <w:rFonts w:ascii="Roboto" w:eastAsia="Times New Roman" w:hAnsi="Roboto" w:cs="Times New Roman"/>
          <w:color w:val="232327"/>
          <w:sz w:val="24"/>
          <w:szCs w:val="24"/>
          <w:lang w:eastAsia="en-GB"/>
        </w:rPr>
        <w:t>, may play a role in developing cancer, the researchers said.</w:t>
      </w:r>
    </w:p>
    <w:p w:rsidR="00C5015F" w:rsidRPr="00C5015F" w:rsidRDefault="00C5015F" w:rsidP="00C5015F">
      <w:pPr>
        <w:shd w:val="clear" w:color="auto" w:fill="FFFFFF"/>
        <w:spacing w:after="195" w:line="300" w:lineRule="atLeast"/>
        <w:rPr>
          <w:rFonts w:ascii="Roboto" w:eastAsia="Times New Roman" w:hAnsi="Roboto" w:cs="Times New Roman"/>
          <w:color w:val="232327"/>
          <w:sz w:val="24"/>
          <w:szCs w:val="24"/>
          <w:lang w:eastAsia="en-GB"/>
        </w:rPr>
      </w:pPr>
      <w:r w:rsidRPr="00C5015F">
        <w:rPr>
          <w:rFonts w:ascii="Roboto" w:eastAsia="Times New Roman" w:hAnsi="Roboto" w:cs="Times New Roman"/>
          <w:color w:val="232327"/>
          <w:sz w:val="24"/>
          <w:szCs w:val="24"/>
          <w:lang w:eastAsia="en-GB"/>
        </w:rPr>
        <w:t>Antibiotics can alter the bacteria found in the gut by curbing the diversity and number of bacteria, and reducing resistance to hostile bugs.</w:t>
      </w:r>
    </w:p>
    <w:p w:rsidR="00C5015F" w:rsidRPr="00C5015F" w:rsidRDefault="00C5015F" w:rsidP="00C5015F">
      <w:pPr>
        <w:shd w:val="clear" w:color="auto" w:fill="FFFFFF"/>
        <w:spacing w:after="195" w:line="300" w:lineRule="atLeast"/>
        <w:rPr>
          <w:rFonts w:ascii="Roboto" w:eastAsia="Times New Roman" w:hAnsi="Roboto" w:cs="Times New Roman"/>
          <w:color w:val="232327"/>
          <w:sz w:val="24"/>
          <w:szCs w:val="24"/>
          <w:lang w:eastAsia="en-GB"/>
        </w:rPr>
      </w:pPr>
      <w:r w:rsidRPr="00C5015F">
        <w:rPr>
          <w:rFonts w:ascii="Roboto" w:eastAsia="Times New Roman" w:hAnsi="Roboto" w:cs="Times New Roman"/>
          <w:color w:val="232327"/>
          <w:sz w:val="24"/>
          <w:szCs w:val="24"/>
          <w:lang w:eastAsia="en-GB"/>
        </w:rPr>
        <w:t>Previous research points to a reduced amount of certain types of bacteria and an increased amount of others in patients with </w:t>
      </w:r>
      <w:hyperlink r:id="rId7" w:history="1">
        <w:r w:rsidRPr="00C5015F">
          <w:rPr>
            <w:rFonts w:ascii="Roboto" w:eastAsia="Times New Roman" w:hAnsi="Roboto" w:cs="Times New Roman"/>
            <w:color w:val="E465BE"/>
            <w:sz w:val="24"/>
            <w:szCs w:val="24"/>
            <w:u w:val="single"/>
            <w:lang w:eastAsia="en-GB"/>
          </w:rPr>
          <w:t>bowel cancer.</w:t>
        </w:r>
      </w:hyperlink>
    </w:p>
    <w:p w:rsidR="00C5015F" w:rsidRPr="00C5015F" w:rsidRDefault="00C5015F" w:rsidP="00C5015F">
      <w:pPr>
        <w:shd w:val="clear" w:color="auto" w:fill="FFFFFF"/>
        <w:spacing w:after="195" w:line="300" w:lineRule="atLeast"/>
        <w:rPr>
          <w:rFonts w:ascii="Roboto" w:eastAsia="Times New Roman" w:hAnsi="Roboto" w:cs="Times New Roman"/>
          <w:color w:val="232327"/>
          <w:sz w:val="24"/>
          <w:szCs w:val="24"/>
          <w:lang w:eastAsia="en-GB"/>
        </w:rPr>
      </w:pPr>
      <w:r w:rsidRPr="00C5015F">
        <w:rPr>
          <w:rFonts w:ascii="Roboto" w:eastAsia="Times New Roman" w:hAnsi="Roboto" w:cs="Times New Roman"/>
          <w:color w:val="232327"/>
          <w:sz w:val="24"/>
          <w:szCs w:val="24"/>
          <w:lang w:eastAsia="en-GB"/>
        </w:rPr>
        <w:t>Looking at a nurses health study of more than 120,000 nurses aged between 30 and 55 in the US, researchers compared their colonoscopy results and antibiotic use.</w:t>
      </w:r>
    </w:p>
    <w:p w:rsidR="00C5015F" w:rsidRPr="00C5015F" w:rsidRDefault="00C5015F" w:rsidP="00C5015F">
      <w:pPr>
        <w:shd w:val="clear" w:color="auto" w:fill="FFFFFF"/>
        <w:spacing w:after="195" w:line="300" w:lineRule="atLeast"/>
        <w:rPr>
          <w:rFonts w:ascii="Roboto" w:eastAsia="Times New Roman" w:hAnsi="Roboto" w:cs="Times New Roman"/>
          <w:color w:val="232327"/>
          <w:sz w:val="24"/>
          <w:szCs w:val="24"/>
          <w:lang w:eastAsia="en-GB"/>
        </w:rPr>
      </w:pPr>
      <w:r w:rsidRPr="00C5015F">
        <w:rPr>
          <w:rFonts w:ascii="Roboto" w:eastAsia="Times New Roman" w:hAnsi="Roboto" w:cs="Times New Roman"/>
          <w:color w:val="232327"/>
          <w:sz w:val="24"/>
          <w:szCs w:val="24"/>
          <w:lang w:eastAsia="en-GB"/>
        </w:rPr>
        <w:t>They found that 1,195 polyps were newly diagnosed in this group.</w:t>
      </w:r>
    </w:p>
    <w:p w:rsidR="00C5015F" w:rsidRDefault="00C5015F" w:rsidP="00C5015F">
      <w:pPr>
        <w:shd w:val="clear" w:color="auto" w:fill="FFFFFF"/>
        <w:spacing w:after="195" w:line="300" w:lineRule="atLeast"/>
        <w:rPr>
          <w:rFonts w:ascii="Tempo" w:eastAsia="Times New Roman" w:hAnsi="Tempo" w:cs="Times New Roman"/>
          <w:caps/>
          <w:color w:val="232327"/>
          <w:sz w:val="36"/>
          <w:szCs w:val="36"/>
          <w:lang w:eastAsia="en-GB"/>
        </w:rPr>
      </w:pPr>
    </w:p>
    <w:p w:rsidR="00C5015F" w:rsidRPr="00C5015F" w:rsidRDefault="00C5015F" w:rsidP="00C5015F">
      <w:pPr>
        <w:shd w:val="clear" w:color="auto" w:fill="FFFFFF"/>
        <w:spacing w:after="195" w:line="300" w:lineRule="atLeast"/>
        <w:rPr>
          <w:rFonts w:ascii="Roboto" w:eastAsia="Times New Roman" w:hAnsi="Roboto" w:cs="Times New Roman"/>
          <w:color w:val="232327"/>
          <w:sz w:val="24"/>
          <w:szCs w:val="24"/>
          <w:lang w:eastAsia="en-GB"/>
        </w:rPr>
      </w:pPr>
      <w:r w:rsidRPr="00C5015F">
        <w:rPr>
          <w:rFonts w:ascii="Roboto" w:eastAsia="Times New Roman" w:hAnsi="Roboto" w:cs="Times New Roman"/>
          <w:color w:val="232327"/>
          <w:sz w:val="24"/>
          <w:szCs w:val="24"/>
          <w:lang w:eastAsia="en-GB"/>
        </w:rPr>
        <w:t>Recent use of antibiotics within the past four years wasn’t associated with a heightened risk of a polyp diagnosis, but long term use in the past was.</w:t>
      </w:r>
    </w:p>
    <w:p w:rsidR="00C5015F" w:rsidRPr="00C5015F" w:rsidRDefault="00C5015F" w:rsidP="00C5015F">
      <w:pPr>
        <w:shd w:val="clear" w:color="auto" w:fill="FFFFFF"/>
        <w:spacing w:after="195" w:line="300" w:lineRule="atLeast"/>
        <w:rPr>
          <w:rFonts w:ascii="Roboto" w:eastAsia="Times New Roman" w:hAnsi="Roboto" w:cs="Times New Roman"/>
          <w:color w:val="232327"/>
          <w:sz w:val="24"/>
          <w:szCs w:val="24"/>
          <w:lang w:eastAsia="en-GB"/>
        </w:rPr>
      </w:pPr>
      <w:r w:rsidRPr="00C5015F">
        <w:rPr>
          <w:rFonts w:ascii="Roboto" w:eastAsia="Times New Roman" w:hAnsi="Roboto" w:cs="Times New Roman"/>
          <w:color w:val="232327"/>
          <w:sz w:val="24"/>
          <w:szCs w:val="24"/>
          <w:lang w:eastAsia="en-GB"/>
        </w:rPr>
        <w:t>Compared with those who hadn’t taken antibiotics for any extended period in their 20s and 30s, those who had taken them for two months or more were 36 per cent more likely to be diagnosed with polyps.</w:t>
      </w:r>
    </w:p>
    <w:p w:rsidR="00C5015F" w:rsidRPr="00C5015F" w:rsidRDefault="00C5015F" w:rsidP="00C5015F">
      <w:pPr>
        <w:shd w:val="clear" w:color="auto" w:fill="FFFFFF"/>
        <w:spacing w:after="195" w:line="300" w:lineRule="atLeast"/>
        <w:rPr>
          <w:rFonts w:ascii="Roboto" w:eastAsia="Times New Roman" w:hAnsi="Roboto" w:cs="Times New Roman"/>
          <w:color w:val="232327"/>
          <w:sz w:val="24"/>
          <w:szCs w:val="24"/>
          <w:lang w:eastAsia="en-GB"/>
        </w:rPr>
      </w:pPr>
      <w:r w:rsidRPr="00C5015F">
        <w:rPr>
          <w:rFonts w:ascii="Roboto" w:eastAsia="Times New Roman" w:hAnsi="Roboto" w:cs="Times New Roman"/>
          <w:color w:val="232327"/>
          <w:sz w:val="24"/>
          <w:szCs w:val="24"/>
          <w:lang w:eastAsia="en-GB"/>
        </w:rPr>
        <w:lastRenderedPageBreak/>
        <w:t>Similarly, women who had taken antibiotics for two months or more during their 40s and 50s were 69 per cent more likely to be </w:t>
      </w:r>
      <w:hyperlink r:id="rId8" w:history="1">
        <w:r w:rsidRPr="00C5015F">
          <w:rPr>
            <w:rFonts w:ascii="Roboto" w:eastAsia="Times New Roman" w:hAnsi="Roboto" w:cs="Times New Roman"/>
            <w:color w:val="E465BE"/>
            <w:sz w:val="24"/>
            <w:szCs w:val="24"/>
            <w:u w:val="single"/>
            <w:lang w:eastAsia="en-GB"/>
          </w:rPr>
          <w:t>diagnosed with polyps</w:t>
        </w:r>
      </w:hyperlink>
      <w:r w:rsidRPr="00C5015F">
        <w:rPr>
          <w:rFonts w:ascii="Roboto" w:eastAsia="Times New Roman" w:hAnsi="Roboto" w:cs="Times New Roman"/>
          <w:color w:val="232327"/>
          <w:sz w:val="24"/>
          <w:szCs w:val="24"/>
          <w:lang w:eastAsia="en-GB"/>
        </w:rPr>
        <w:t> than those who hadn’t taken these drugs for any extended period.</w:t>
      </w:r>
    </w:p>
    <w:p w:rsidR="00C5015F" w:rsidRPr="00C5015F" w:rsidRDefault="00C5015F" w:rsidP="00C5015F">
      <w:pPr>
        <w:shd w:val="clear" w:color="auto" w:fill="FFFFFF"/>
        <w:spacing w:after="195" w:line="300" w:lineRule="atLeast"/>
        <w:rPr>
          <w:rFonts w:ascii="Roboto" w:eastAsia="Times New Roman" w:hAnsi="Roboto" w:cs="Times New Roman"/>
          <w:color w:val="232327"/>
          <w:sz w:val="24"/>
          <w:szCs w:val="24"/>
          <w:lang w:eastAsia="en-GB"/>
        </w:rPr>
      </w:pPr>
      <w:r w:rsidRPr="00C5015F">
        <w:rPr>
          <w:rFonts w:ascii="Roboto" w:eastAsia="Times New Roman" w:hAnsi="Roboto" w:cs="Times New Roman"/>
          <w:color w:val="232327"/>
          <w:sz w:val="24"/>
          <w:szCs w:val="24"/>
          <w:lang w:eastAsia="en-GB"/>
        </w:rPr>
        <w:t>Compared with women who had not been on antibiotics for any length of time from their 20s to their 50s, those who had taken these drugs for more than 15 days between the ages of 20 and 39, and between the ages of 40 and 59, were 73 per cent more likely to develop polyps.</w:t>
      </w:r>
    </w:p>
    <w:p w:rsidR="00C5015F" w:rsidRDefault="00C5015F" w:rsidP="00C5015F">
      <w:pPr>
        <w:shd w:val="clear" w:color="auto" w:fill="FFFFFF"/>
        <w:spacing w:after="195" w:line="300" w:lineRule="atLeast"/>
        <w:rPr>
          <w:rFonts w:ascii="Roboto" w:eastAsia="Times New Roman" w:hAnsi="Roboto" w:cs="Times New Roman"/>
          <w:color w:val="232327"/>
          <w:sz w:val="24"/>
          <w:szCs w:val="24"/>
          <w:lang w:eastAsia="en-GB"/>
        </w:rPr>
      </w:pPr>
    </w:p>
    <w:p w:rsidR="00C5015F" w:rsidRDefault="00C5015F" w:rsidP="00C5015F">
      <w:pPr>
        <w:shd w:val="clear" w:color="auto" w:fill="FFFFFF"/>
        <w:spacing w:after="195" w:line="300" w:lineRule="atLeast"/>
        <w:rPr>
          <w:rFonts w:ascii="Roboto" w:eastAsia="Times New Roman" w:hAnsi="Roboto" w:cs="Times New Roman"/>
          <w:b/>
          <w:bCs/>
          <w:color w:val="FFFFFF"/>
          <w:sz w:val="36"/>
          <w:szCs w:val="36"/>
          <w:lang w:eastAsia="en-GB"/>
        </w:rPr>
      </w:pPr>
    </w:p>
    <w:p w:rsidR="00C5015F" w:rsidRPr="00C5015F" w:rsidRDefault="00C5015F" w:rsidP="00C5015F">
      <w:pPr>
        <w:shd w:val="clear" w:color="auto" w:fill="FFFFFF"/>
        <w:spacing w:after="195" w:line="300" w:lineRule="atLeast"/>
        <w:rPr>
          <w:rFonts w:ascii="Roboto" w:eastAsia="Times New Roman" w:hAnsi="Roboto" w:cs="Times New Roman"/>
          <w:color w:val="232327"/>
          <w:sz w:val="24"/>
          <w:szCs w:val="24"/>
          <w:lang w:eastAsia="en-GB"/>
        </w:rPr>
      </w:pPr>
      <w:r w:rsidRPr="00C5015F">
        <w:rPr>
          <w:rFonts w:ascii="Roboto" w:eastAsia="Times New Roman" w:hAnsi="Roboto" w:cs="Times New Roman"/>
          <w:color w:val="232327"/>
          <w:sz w:val="24"/>
          <w:szCs w:val="24"/>
          <w:lang w:eastAsia="en-GB"/>
        </w:rPr>
        <w:t>More than 2,500 under-50s are diagnosed with bowel cancer in the UK each year – up 45 per cent in the last 12 years.</w:t>
      </w:r>
    </w:p>
    <w:p w:rsidR="00C5015F" w:rsidRPr="00C5015F" w:rsidRDefault="00C5015F" w:rsidP="00C5015F">
      <w:pPr>
        <w:shd w:val="clear" w:color="auto" w:fill="FFFFFF"/>
        <w:spacing w:after="195" w:line="300" w:lineRule="atLeast"/>
        <w:rPr>
          <w:rFonts w:ascii="Roboto" w:eastAsia="Times New Roman" w:hAnsi="Roboto" w:cs="Times New Roman"/>
          <w:color w:val="232327"/>
          <w:sz w:val="24"/>
          <w:szCs w:val="24"/>
          <w:lang w:eastAsia="en-GB"/>
        </w:rPr>
      </w:pPr>
      <w:r w:rsidRPr="00C5015F">
        <w:rPr>
          <w:rFonts w:ascii="Roboto" w:eastAsia="Times New Roman" w:hAnsi="Roboto" w:cs="Times New Roman"/>
          <w:color w:val="232327"/>
          <w:sz w:val="24"/>
          <w:szCs w:val="24"/>
          <w:lang w:eastAsia="en-GB"/>
        </w:rPr>
        <w:t>The researchers stressed that their work is an observational study and that no firm conclusions could be drawn about the cause and effect of polyps.</w:t>
      </w:r>
    </w:p>
    <w:p w:rsidR="00C5015F" w:rsidRPr="00C5015F" w:rsidRDefault="00C5015F" w:rsidP="00C5015F">
      <w:pPr>
        <w:shd w:val="clear" w:color="auto" w:fill="FFFFFF"/>
        <w:spacing w:after="195" w:line="300" w:lineRule="atLeast"/>
        <w:rPr>
          <w:rFonts w:ascii="Roboto" w:eastAsia="Times New Roman" w:hAnsi="Roboto" w:cs="Times New Roman"/>
          <w:color w:val="232327"/>
          <w:sz w:val="24"/>
          <w:szCs w:val="24"/>
          <w:lang w:eastAsia="en-GB"/>
        </w:rPr>
      </w:pPr>
      <w:r w:rsidRPr="00C5015F">
        <w:rPr>
          <w:rFonts w:ascii="Roboto" w:eastAsia="Times New Roman" w:hAnsi="Roboto" w:cs="Times New Roman"/>
          <w:color w:val="232327"/>
          <w:sz w:val="24"/>
          <w:szCs w:val="24"/>
          <w:lang w:eastAsia="en-GB"/>
        </w:rPr>
        <w:t>They did not investigate the type of antibiotics taken, nor did they investigate whether the polyps found were pre-existing before the antibiotics were used.</w:t>
      </w:r>
    </w:p>
    <w:p w:rsidR="00C5015F" w:rsidRPr="00C5015F" w:rsidRDefault="00C5015F" w:rsidP="00C5015F">
      <w:pPr>
        <w:shd w:val="clear" w:color="auto" w:fill="FFFFFF"/>
        <w:spacing w:after="195" w:line="300" w:lineRule="atLeast"/>
        <w:rPr>
          <w:rFonts w:ascii="Roboto" w:eastAsia="Times New Roman" w:hAnsi="Roboto" w:cs="Times New Roman"/>
          <w:color w:val="232327"/>
          <w:sz w:val="24"/>
          <w:szCs w:val="24"/>
          <w:lang w:eastAsia="en-GB"/>
        </w:rPr>
      </w:pPr>
      <w:r w:rsidRPr="00C5015F">
        <w:rPr>
          <w:rFonts w:ascii="Roboto" w:eastAsia="Times New Roman" w:hAnsi="Roboto" w:cs="Times New Roman"/>
          <w:color w:val="232327"/>
          <w:sz w:val="24"/>
          <w:szCs w:val="24"/>
          <w:lang w:eastAsia="en-GB"/>
        </w:rPr>
        <w:t>This might all have a crucial role the development of bowel cancer, added to which the bugs that require antibiotics may induce inflammation, which is a known risk for the development of bowel cancer say the researchers.</w:t>
      </w:r>
    </w:p>
    <w:p w:rsidR="00C5015F" w:rsidRPr="00C5015F" w:rsidRDefault="00C5015F" w:rsidP="00C5015F">
      <w:pPr>
        <w:shd w:val="clear" w:color="auto" w:fill="FFFFFF"/>
        <w:spacing w:after="195" w:line="300" w:lineRule="atLeast"/>
        <w:rPr>
          <w:rFonts w:ascii="Roboto" w:eastAsia="Times New Roman" w:hAnsi="Roboto" w:cs="Times New Roman"/>
          <w:color w:val="232327"/>
          <w:sz w:val="24"/>
          <w:szCs w:val="24"/>
          <w:lang w:eastAsia="en-GB"/>
        </w:rPr>
      </w:pPr>
      <w:r w:rsidRPr="00C5015F">
        <w:rPr>
          <w:rFonts w:ascii="Roboto" w:eastAsia="Times New Roman" w:hAnsi="Roboto" w:cs="Times New Roman"/>
          <w:color w:val="232327"/>
          <w:sz w:val="24"/>
          <w:szCs w:val="24"/>
          <w:lang w:eastAsia="en-GB"/>
        </w:rPr>
        <w:t>They concluded: “The findings, if confirmed by other studies, suggest the potential need to limit the use of antibiotics and sources of inflammation that may drive tumour formation.”</w:t>
      </w:r>
    </w:p>
    <w:p w:rsidR="00C5015F" w:rsidRPr="00C5015F" w:rsidRDefault="00C5015F" w:rsidP="00C5015F">
      <w:pPr>
        <w:shd w:val="clear" w:color="auto" w:fill="FFFFFF"/>
        <w:spacing w:after="195" w:line="300" w:lineRule="atLeast"/>
        <w:rPr>
          <w:rFonts w:ascii="Roboto" w:eastAsia="Times New Roman" w:hAnsi="Roboto" w:cs="Times New Roman"/>
          <w:color w:val="232327"/>
          <w:sz w:val="24"/>
          <w:szCs w:val="24"/>
          <w:lang w:eastAsia="en-GB"/>
        </w:rPr>
      </w:pPr>
      <w:r w:rsidRPr="00C5015F">
        <w:rPr>
          <w:rFonts w:ascii="Roboto" w:eastAsia="Times New Roman" w:hAnsi="Roboto" w:cs="Times New Roman"/>
          <w:color w:val="232327"/>
          <w:sz w:val="24"/>
          <w:szCs w:val="24"/>
          <w:lang w:eastAsia="en-GB"/>
        </w:rPr>
        <w:t>The findings were published in the journal Gut.</w:t>
      </w:r>
    </w:p>
    <w:p w:rsidR="005915A8" w:rsidRDefault="005915A8"/>
    <w:sectPr w:rsidR="005915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Slab">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emp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26707E"/>
    <w:multiLevelType w:val="multilevel"/>
    <w:tmpl w:val="A2784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0B5856"/>
    <w:multiLevelType w:val="multilevel"/>
    <w:tmpl w:val="6C6A9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15F"/>
    <w:rsid w:val="005915A8"/>
    <w:rsid w:val="00C501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AE3BF7-5A0A-4994-A4BA-76FCEB39F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0693683">
      <w:bodyDiv w:val="1"/>
      <w:marLeft w:val="0"/>
      <w:marRight w:val="0"/>
      <w:marTop w:val="0"/>
      <w:marBottom w:val="0"/>
      <w:divBdr>
        <w:top w:val="none" w:sz="0" w:space="0" w:color="auto"/>
        <w:left w:val="none" w:sz="0" w:space="0" w:color="auto"/>
        <w:bottom w:val="none" w:sz="0" w:space="0" w:color="auto"/>
        <w:right w:val="none" w:sz="0" w:space="0" w:color="auto"/>
      </w:divBdr>
      <w:divsChild>
        <w:div w:id="838495941">
          <w:marLeft w:val="0"/>
          <w:marRight w:val="0"/>
          <w:marTop w:val="0"/>
          <w:marBottom w:val="225"/>
          <w:divBdr>
            <w:top w:val="none" w:sz="0" w:space="0" w:color="E465BE"/>
            <w:left w:val="none" w:sz="0" w:space="0" w:color="E465BE"/>
            <w:bottom w:val="none" w:sz="0" w:space="0" w:color="E465BE"/>
            <w:right w:val="none" w:sz="0" w:space="0" w:color="E465BE"/>
          </w:divBdr>
        </w:div>
        <w:div w:id="744685794">
          <w:marLeft w:val="0"/>
          <w:marRight w:val="0"/>
          <w:marTop w:val="0"/>
          <w:marBottom w:val="75"/>
          <w:divBdr>
            <w:top w:val="single" w:sz="6" w:space="0" w:color="EAEEEF"/>
            <w:left w:val="none" w:sz="0" w:space="0" w:color="auto"/>
            <w:bottom w:val="none" w:sz="0" w:space="0" w:color="auto"/>
            <w:right w:val="none" w:sz="0" w:space="0" w:color="auto"/>
          </w:divBdr>
          <w:divsChild>
            <w:div w:id="1869558919">
              <w:marLeft w:val="0"/>
              <w:marRight w:val="0"/>
              <w:marTop w:val="0"/>
              <w:marBottom w:val="0"/>
              <w:divBdr>
                <w:top w:val="none" w:sz="0" w:space="0" w:color="auto"/>
                <w:left w:val="none" w:sz="0" w:space="0" w:color="auto"/>
                <w:bottom w:val="none" w:sz="0" w:space="0" w:color="auto"/>
                <w:right w:val="none" w:sz="0" w:space="0" w:color="auto"/>
              </w:divBdr>
              <w:divsChild>
                <w:div w:id="326714313">
                  <w:marLeft w:val="0"/>
                  <w:marRight w:val="0"/>
                  <w:marTop w:val="0"/>
                  <w:marBottom w:val="0"/>
                  <w:divBdr>
                    <w:top w:val="none" w:sz="0" w:space="0" w:color="auto"/>
                    <w:left w:val="none" w:sz="0" w:space="0" w:color="auto"/>
                    <w:bottom w:val="none" w:sz="0" w:space="0" w:color="auto"/>
                    <w:right w:val="none" w:sz="0" w:space="0" w:color="auto"/>
                  </w:divBdr>
                </w:div>
                <w:div w:id="1965113448">
                  <w:marLeft w:val="0"/>
                  <w:marRight w:val="0"/>
                  <w:marTop w:val="0"/>
                  <w:marBottom w:val="0"/>
                  <w:divBdr>
                    <w:top w:val="none" w:sz="0" w:space="0" w:color="auto"/>
                    <w:left w:val="none" w:sz="0" w:space="0" w:color="auto"/>
                    <w:bottom w:val="none" w:sz="0" w:space="0" w:color="auto"/>
                    <w:right w:val="none" w:sz="0" w:space="0" w:color="auto"/>
                  </w:divBdr>
                  <w:divsChild>
                    <w:div w:id="35205985">
                      <w:marLeft w:val="0"/>
                      <w:marRight w:val="0"/>
                      <w:marTop w:val="0"/>
                      <w:marBottom w:val="0"/>
                      <w:divBdr>
                        <w:top w:val="none" w:sz="0" w:space="0" w:color="auto"/>
                        <w:left w:val="none" w:sz="0" w:space="0" w:color="auto"/>
                        <w:bottom w:val="none" w:sz="0" w:space="0" w:color="auto"/>
                        <w:right w:val="none" w:sz="0" w:space="0" w:color="auto"/>
                      </w:divBdr>
                    </w:div>
                    <w:div w:id="772701539">
                      <w:marLeft w:val="0"/>
                      <w:marRight w:val="0"/>
                      <w:marTop w:val="0"/>
                      <w:marBottom w:val="0"/>
                      <w:divBdr>
                        <w:top w:val="none" w:sz="0" w:space="0" w:color="auto"/>
                        <w:left w:val="single" w:sz="6" w:space="6" w:color="ADAFB0"/>
                        <w:bottom w:val="none" w:sz="0" w:space="0" w:color="auto"/>
                        <w:right w:val="none" w:sz="0" w:space="0" w:color="auto"/>
                      </w:divBdr>
                    </w:div>
                  </w:divsChild>
                </w:div>
              </w:divsChild>
            </w:div>
          </w:divsChild>
        </w:div>
        <w:div w:id="1862741663">
          <w:marLeft w:val="0"/>
          <w:marRight w:val="0"/>
          <w:marTop w:val="0"/>
          <w:marBottom w:val="240"/>
          <w:divBdr>
            <w:top w:val="none" w:sz="0" w:space="0" w:color="auto"/>
            <w:left w:val="none" w:sz="0" w:space="0" w:color="auto"/>
            <w:bottom w:val="none" w:sz="0" w:space="0" w:color="auto"/>
            <w:right w:val="none" w:sz="0" w:space="0" w:color="auto"/>
          </w:divBdr>
          <w:divsChild>
            <w:div w:id="119039332">
              <w:marLeft w:val="0"/>
              <w:marRight w:val="0"/>
              <w:marTop w:val="0"/>
              <w:marBottom w:val="0"/>
              <w:divBdr>
                <w:top w:val="none" w:sz="0" w:space="0" w:color="auto"/>
                <w:left w:val="none" w:sz="0" w:space="0" w:color="auto"/>
                <w:bottom w:val="none" w:sz="0" w:space="0" w:color="auto"/>
                <w:right w:val="none" w:sz="0" w:space="0" w:color="auto"/>
              </w:divBdr>
              <w:divsChild>
                <w:div w:id="273875134">
                  <w:marLeft w:val="0"/>
                  <w:marRight w:val="0"/>
                  <w:marTop w:val="0"/>
                  <w:marBottom w:val="0"/>
                  <w:divBdr>
                    <w:top w:val="none" w:sz="0" w:space="0" w:color="auto"/>
                    <w:left w:val="none" w:sz="0" w:space="0" w:color="auto"/>
                    <w:bottom w:val="none" w:sz="0" w:space="0" w:color="auto"/>
                    <w:right w:val="none" w:sz="0" w:space="0" w:color="auto"/>
                  </w:divBdr>
                  <w:divsChild>
                    <w:div w:id="803236525">
                      <w:marLeft w:val="0"/>
                      <w:marRight w:val="0"/>
                      <w:marTop w:val="0"/>
                      <w:marBottom w:val="0"/>
                      <w:divBdr>
                        <w:top w:val="none" w:sz="0" w:space="0" w:color="auto"/>
                        <w:left w:val="none" w:sz="0" w:space="0" w:color="auto"/>
                        <w:bottom w:val="none" w:sz="0" w:space="0" w:color="auto"/>
                        <w:right w:val="none" w:sz="0" w:space="0" w:color="auto"/>
                      </w:divBdr>
                      <w:divsChild>
                        <w:div w:id="178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510689">
              <w:marLeft w:val="0"/>
              <w:marRight w:val="0"/>
              <w:marTop w:val="0"/>
              <w:marBottom w:val="0"/>
              <w:divBdr>
                <w:top w:val="none" w:sz="0" w:space="0" w:color="auto"/>
                <w:left w:val="single" w:sz="12" w:space="15" w:color="FFFFFF"/>
                <w:bottom w:val="none" w:sz="0" w:space="0" w:color="auto"/>
                <w:right w:val="none" w:sz="0" w:space="0" w:color="auto"/>
              </w:divBdr>
              <w:divsChild>
                <w:div w:id="1585335957">
                  <w:marLeft w:val="0"/>
                  <w:marRight w:val="0"/>
                  <w:marTop w:val="0"/>
                  <w:marBottom w:val="0"/>
                  <w:divBdr>
                    <w:top w:val="none" w:sz="0" w:space="0" w:color="auto"/>
                    <w:left w:val="none" w:sz="0" w:space="0" w:color="auto"/>
                    <w:bottom w:val="none" w:sz="0" w:space="0" w:color="auto"/>
                    <w:right w:val="none" w:sz="0" w:space="0" w:color="auto"/>
                  </w:divBdr>
                  <w:divsChild>
                    <w:div w:id="1283610112">
                      <w:marLeft w:val="0"/>
                      <w:marRight w:val="0"/>
                      <w:marTop w:val="225"/>
                      <w:marBottom w:val="0"/>
                      <w:divBdr>
                        <w:top w:val="none" w:sz="0" w:space="0" w:color="auto"/>
                        <w:left w:val="none" w:sz="0" w:space="0" w:color="auto"/>
                        <w:bottom w:val="none" w:sz="0" w:space="0" w:color="auto"/>
                        <w:right w:val="none" w:sz="0" w:space="0" w:color="auto"/>
                      </w:divBdr>
                    </w:div>
                    <w:div w:id="17779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620700">
          <w:marLeft w:val="0"/>
          <w:marRight w:val="0"/>
          <w:marTop w:val="0"/>
          <w:marBottom w:val="0"/>
          <w:divBdr>
            <w:top w:val="none" w:sz="0" w:space="0" w:color="auto"/>
            <w:left w:val="none" w:sz="0" w:space="0" w:color="auto"/>
            <w:bottom w:val="none" w:sz="0" w:space="0" w:color="auto"/>
            <w:right w:val="none" w:sz="0" w:space="0" w:color="auto"/>
          </w:divBdr>
          <w:divsChild>
            <w:div w:id="2058625040">
              <w:marLeft w:val="0"/>
              <w:marRight w:val="0"/>
              <w:marTop w:val="0"/>
              <w:marBottom w:val="0"/>
              <w:divBdr>
                <w:top w:val="none" w:sz="0" w:space="0" w:color="auto"/>
                <w:left w:val="none" w:sz="0" w:space="0" w:color="auto"/>
                <w:bottom w:val="none" w:sz="0" w:space="0" w:color="auto"/>
                <w:right w:val="none" w:sz="0" w:space="0" w:color="auto"/>
              </w:divBdr>
              <w:divsChild>
                <w:div w:id="2144426003">
                  <w:marLeft w:val="0"/>
                  <w:marRight w:val="0"/>
                  <w:marTop w:val="0"/>
                  <w:marBottom w:val="0"/>
                  <w:divBdr>
                    <w:top w:val="none" w:sz="0" w:space="0" w:color="auto"/>
                    <w:left w:val="none" w:sz="0" w:space="0" w:color="auto"/>
                    <w:bottom w:val="none" w:sz="0" w:space="0" w:color="auto"/>
                    <w:right w:val="none" w:sz="0" w:space="0" w:color="auto"/>
                  </w:divBdr>
                </w:div>
                <w:div w:id="2073918159">
                  <w:marLeft w:val="0"/>
                  <w:marRight w:val="0"/>
                  <w:marTop w:val="0"/>
                  <w:marBottom w:val="0"/>
                  <w:divBdr>
                    <w:top w:val="none" w:sz="0" w:space="0" w:color="auto"/>
                    <w:left w:val="none" w:sz="0" w:space="0" w:color="auto"/>
                    <w:bottom w:val="none" w:sz="0" w:space="0" w:color="auto"/>
                    <w:right w:val="none" w:sz="0" w:space="0" w:color="auto"/>
                  </w:divBdr>
                </w:div>
              </w:divsChild>
            </w:div>
            <w:div w:id="1274167474">
              <w:marLeft w:val="0"/>
              <w:marRight w:val="0"/>
              <w:marTop w:val="0"/>
              <w:marBottom w:val="0"/>
              <w:divBdr>
                <w:top w:val="none" w:sz="0" w:space="0" w:color="auto"/>
                <w:left w:val="none" w:sz="0" w:space="0" w:color="auto"/>
                <w:bottom w:val="none" w:sz="0" w:space="0" w:color="auto"/>
                <w:right w:val="none" w:sz="0" w:space="0" w:color="auto"/>
              </w:divBdr>
              <w:divsChild>
                <w:div w:id="805322381">
                  <w:marLeft w:val="0"/>
                  <w:marRight w:val="0"/>
                  <w:marTop w:val="0"/>
                  <w:marBottom w:val="0"/>
                  <w:divBdr>
                    <w:top w:val="none" w:sz="0" w:space="0" w:color="auto"/>
                    <w:left w:val="none" w:sz="0" w:space="0" w:color="auto"/>
                    <w:bottom w:val="none" w:sz="0" w:space="0" w:color="auto"/>
                    <w:right w:val="none" w:sz="0" w:space="0" w:color="auto"/>
                  </w:divBdr>
                  <w:divsChild>
                    <w:div w:id="106388518">
                      <w:marLeft w:val="0"/>
                      <w:marRight w:val="0"/>
                      <w:marTop w:val="0"/>
                      <w:marBottom w:val="0"/>
                      <w:divBdr>
                        <w:top w:val="none" w:sz="0" w:space="0" w:color="auto"/>
                        <w:left w:val="none" w:sz="0" w:space="0" w:color="auto"/>
                        <w:bottom w:val="none" w:sz="0" w:space="0" w:color="auto"/>
                        <w:right w:val="none" w:sz="0" w:space="0" w:color="auto"/>
                      </w:divBdr>
                      <w:divsChild>
                        <w:div w:id="1742755559">
                          <w:marLeft w:val="0"/>
                          <w:marRight w:val="0"/>
                          <w:marTop w:val="0"/>
                          <w:marBottom w:val="0"/>
                          <w:divBdr>
                            <w:top w:val="none" w:sz="0" w:space="0" w:color="auto"/>
                            <w:left w:val="none" w:sz="0" w:space="0" w:color="auto"/>
                            <w:bottom w:val="none" w:sz="0" w:space="0" w:color="auto"/>
                            <w:right w:val="none" w:sz="0" w:space="0" w:color="auto"/>
                          </w:divBdr>
                          <w:divsChild>
                            <w:div w:id="28143950">
                              <w:marLeft w:val="0"/>
                              <w:marRight w:val="0"/>
                              <w:marTop w:val="0"/>
                              <w:marBottom w:val="300"/>
                              <w:divBdr>
                                <w:top w:val="none" w:sz="0" w:space="0" w:color="auto"/>
                                <w:left w:val="none" w:sz="0" w:space="0" w:color="auto"/>
                                <w:bottom w:val="none" w:sz="0" w:space="0" w:color="auto"/>
                                <w:right w:val="none" w:sz="0" w:space="0" w:color="auto"/>
                              </w:divBdr>
                              <w:divsChild>
                                <w:div w:id="208300030">
                                  <w:marLeft w:val="0"/>
                                  <w:marRight w:val="0"/>
                                  <w:marTop w:val="0"/>
                                  <w:marBottom w:val="0"/>
                                  <w:divBdr>
                                    <w:top w:val="none" w:sz="0" w:space="0" w:color="auto"/>
                                    <w:left w:val="none" w:sz="0" w:space="0" w:color="auto"/>
                                    <w:bottom w:val="none" w:sz="0" w:space="0" w:color="auto"/>
                                    <w:right w:val="none" w:sz="0" w:space="0" w:color="auto"/>
                                  </w:divBdr>
                                </w:div>
                                <w:div w:id="1121001297">
                                  <w:marLeft w:val="0"/>
                                  <w:marRight w:val="0"/>
                                  <w:marTop w:val="150"/>
                                  <w:marBottom w:val="0"/>
                                  <w:divBdr>
                                    <w:top w:val="none" w:sz="0" w:space="0" w:color="auto"/>
                                    <w:left w:val="none" w:sz="0" w:space="0" w:color="auto"/>
                                    <w:bottom w:val="none" w:sz="0" w:space="0" w:color="auto"/>
                                    <w:right w:val="none" w:sz="0" w:space="0" w:color="auto"/>
                                  </w:divBdr>
                                  <w:divsChild>
                                    <w:div w:id="467550895">
                                      <w:marLeft w:val="0"/>
                                      <w:marRight w:val="150"/>
                                      <w:marTop w:val="0"/>
                                      <w:marBottom w:val="0"/>
                                      <w:divBdr>
                                        <w:top w:val="none" w:sz="0" w:space="0" w:color="auto"/>
                                        <w:left w:val="none" w:sz="0" w:space="0" w:color="auto"/>
                                        <w:bottom w:val="none" w:sz="0" w:space="0" w:color="auto"/>
                                        <w:right w:val="none" w:sz="0" w:space="0" w:color="auto"/>
                                      </w:divBdr>
                                      <w:divsChild>
                                        <w:div w:id="567108389">
                                          <w:marLeft w:val="0"/>
                                          <w:marRight w:val="0"/>
                                          <w:marTop w:val="0"/>
                                          <w:marBottom w:val="0"/>
                                          <w:divBdr>
                                            <w:top w:val="none" w:sz="0" w:space="0" w:color="auto"/>
                                            <w:left w:val="none" w:sz="0" w:space="0" w:color="auto"/>
                                            <w:bottom w:val="none" w:sz="0" w:space="0" w:color="auto"/>
                                            <w:right w:val="none" w:sz="0" w:space="0" w:color="auto"/>
                                          </w:divBdr>
                                        </w:div>
                                        <w:div w:id="730738215">
                                          <w:marLeft w:val="0"/>
                                          <w:marRight w:val="0"/>
                                          <w:marTop w:val="0"/>
                                          <w:marBottom w:val="0"/>
                                          <w:divBdr>
                                            <w:top w:val="none" w:sz="0" w:space="0" w:color="auto"/>
                                            <w:left w:val="none" w:sz="0" w:space="0" w:color="auto"/>
                                            <w:bottom w:val="none" w:sz="0" w:space="0" w:color="auto"/>
                                            <w:right w:val="none" w:sz="0" w:space="0" w:color="auto"/>
                                          </w:divBdr>
                                        </w:div>
                                      </w:divsChild>
                                    </w:div>
                                    <w:div w:id="1102653877">
                                      <w:marLeft w:val="0"/>
                                      <w:marRight w:val="150"/>
                                      <w:marTop w:val="0"/>
                                      <w:marBottom w:val="0"/>
                                      <w:divBdr>
                                        <w:top w:val="none" w:sz="0" w:space="0" w:color="auto"/>
                                        <w:left w:val="none" w:sz="0" w:space="0" w:color="auto"/>
                                        <w:bottom w:val="none" w:sz="0" w:space="0" w:color="auto"/>
                                        <w:right w:val="none" w:sz="0" w:space="0" w:color="auto"/>
                                      </w:divBdr>
                                      <w:divsChild>
                                        <w:div w:id="740563131">
                                          <w:marLeft w:val="0"/>
                                          <w:marRight w:val="0"/>
                                          <w:marTop w:val="0"/>
                                          <w:marBottom w:val="0"/>
                                          <w:divBdr>
                                            <w:top w:val="none" w:sz="0" w:space="0" w:color="auto"/>
                                            <w:left w:val="none" w:sz="0" w:space="0" w:color="auto"/>
                                            <w:bottom w:val="none" w:sz="0" w:space="0" w:color="auto"/>
                                            <w:right w:val="none" w:sz="0" w:space="0" w:color="auto"/>
                                          </w:divBdr>
                                        </w:div>
                                        <w:div w:id="1479297334">
                                          <w:marLeft w:val="0"/>
                                          <w:marRight w:val="0"/>
                                          <w:marTop w:val="0"/>
                                          <w:marBottom w:val="0"/>
                                          <w:divBdr>
                                            <w:top w:val="none" w:sz="0" w:space="0" w:color="auto"/>
                                            <w:left w:val="none" w:sz="0" w:space="0" w:color="auto"/>
                                            <w:bottom w:val="none" w:sz="0" w:space="0" w:color="auto"/>
                                            <w:right w:val="none" w:sz="0" w:space="0" w:color="auto"/>
                                          </w:divBdr>
                                        </w:div>
                                      </w:divsChild>
                                    </w:div>
                                    <w:div w:id="2137528993">
                                      <w:marLeft w:val="0"/>
                                      <w:marRight w:val="150"/>
                                      <w:marTop w:val="0"/>
                                      <w:marBottom w:val="0"/>
                                      <w:divBdr>
                                        <w:top w:val="none" w:sz="0" w:space="0" w:color="auto"/>
                                        <w:left w:val="none" w:sz="0" w:space="0" w:color="auto"/>
                                        <w:bottom w:val="none" w:sz="0" w:space="0" w:color="auto"/>
                                        <w:right w:val="none" w:sz="0" w:space="0" w:color="auto"/>
                                      </w:divBdr>
                                      <w:divsChild>
                                        <w:div w:id="1918860754">
                                          <w:marLeft w:val="0"/>
                                          <w:marRight w:val="0"/>
                                          <w:marTop w:val="0"/>
                                          <w:marBottom w:val="0"/>
                                          <w:divBdr>
                                            <w:top w:val="none" w:sz="0" w:space="0" w:color="auto"/>
                                            <w:left w:val="none" w:sz="0" w:space="0" w:color="auto"/>
                                            <w:bottom w:val="none" w:sz="0" w:space="0" w:color="auto"/>
                                            <w:right w:val="none" w:sz="0" w:space="0" w:color="auto"/>
                                          </w:divBdr>
                                        </w:div>
                                        <w:div w:id="35739224">
                                          <w:marLeft w:val="0"/>
                                          <w:marRight w:val="0"/>
                                          <w:marTop w:val="0"/>
                                          <w:marBottom w:val="0"/>
                                          <w:divBdr>
                                            <w:top w:val="none" w:sz="0" w:space="0" w:color="auto"/>
                                            <w:left w:val="none" w:sz="0" w:space="0" w:color="auto"/>
                                            <w:bottom w:val="none" w:sz="0" w:space="0" w:color="auto"/>
                                            <w:right w:val="none" w:sz="0" w:space="0" w:color="auto"/>
                                          </w:divBdr>
                                        </w:div>
                                      </w:divsChild>
                                    </w:div>
                                    <w:div w:id="2129228377">
                                      <w:marLeft w:val="0"/>
                                      <w:marRight w:val="150"/>
                                      <w:marTop w:val="0"/>
                                      <w:marBottom w:val="0"/>
                                      <w:divBdr>
                                        <w:top w:val="none" w:sz="0" w:space="0" w:color="auto"/>
                                        <w:left w:val="none" w:sz="0" w:space="0" w:color="auto"/>
                                        <w:bottom w:val="none" w:sz="0" w:space="0" w:color="auto"/>
                                        <w:right w:val="none" w:sz="0" w:space="0" w:color="auto"/>
                                      </w:divBdr>
                                      <w:divsChild>
                                        <w:div w:id="1145317787">
                                          <w:marLeft w:val="0"/>
                                          <w:marRight w:val="0"/>
                                          <w:marTop w:val="0"/>
                                          <w:marBottom w:val="0"/>
                                          <w:divBdr>
                                            <w:top w:val="none" w:sz="0" w:space="0" w:color="auto"/>
                                            <w:left w:val="none" w:sz="0" w:space="0" w:color="auto"/>
                                            <w:bottom w:val="none" w:sz="0" w:space="0" w:color="auto"/>
                                            <w:right w:val="none" w:sz="0" w:space="0" w:color="auto"/>
                                          </w:divBdr>
                                        </w:div>
                                        <w:div w:id="905336337">
                                          <w:marLeft w:val="0"/>
                                          <w:marRight w:val="0"/>
                                          <w:marTop w:val="0"/>
                                          <w:marBottom w:val="0"/>
                                          <w:divBdr>
                                            <w:top w:val="none" w:sz="0" w:space="0" w:color="auto"/>
                                            <w:left w:val="none" w:sz="0" w:space="0" w:color="auto"/>
                                            <w:bottom w:val="none" w:sz="0" w:space="0" w:color="auto"/>
                                            <w:right w:val="none" w:sz="0" w:space="0" w:color="auto"/>
                                          </w:divBdr>
                                        </w:div>
                                      </w:divsChild>
                                    </w:div>
                                    <w:div w:id="719282047">
                                      <w:marLeft w:val="0"/>
                                      <w:marRight w:val="150"/>
                                      <w:marTop w:val="0"/>
                                      <w:marBottom w:val="0"/>
                                      <w:divBdr>
                                        <w:top w:val="none" w:sz="0" w:space="0" w:color="auto"/>
                                        <w:left w:val="none" w:sz="0" w:space="0" w:color="auto"/>
                                        <w:bottom w:val="none" w:sz="0" w:space="0" w:color="auto"/>
                                        <w:right w:val="none" w:sz="0" w:space="0" w:color="auto"/>
                                      </w:divBdr>
                                      <w:divsChild>
                                        <w:div w:id="486475772">
                                          <w:marLeft w:val="0"/>
                                          <w:marRight w:val="0"/>
                                          <w:marTop w:val="0"/>
                                          <w:marBottom w:val="0"/>
                                          <w:divBdr>
                                            <w:top w:val="none" w:sz="0" w:space="0" w:color="auto"/>
                                            <w:left w:val="none" w:sz="0" w:space="0" w:color="auto"/>
                                            <w:bottom w:val="none" w:sz="0" w:space="0" w:color="auto"/>
                                            <w:right w:val="none" w:sz="0" w:space="0" w:color="auto"/>
                                          </w:divBdr>
                                        </w:div>
                                        <w:div w:id="1605966027">
                                          <w:marLeft w:val="0"/>
                                          <w:marRight w:val="0"/>
                                          <w:marTop w:val="0"/>
                                          <w:marBottom w:val="0"/>
                                          <w:divBdr>
                                            <w:top w:val="none" w:sz="0" w:space="0" w:color="auto"/>
                                            <w:left w:val="none" w:sz="0" w:space="0" w:color="auto"/>
                                            <w:bottom w:val="none" w:sz="0" w:space="0" w:color="auto"/>
                                            <w:right w:val="none" w:sz="0" w:space="0" w:color="auto"/>
                                          </w:divBdr>
                                        </w:div>
                                      </w:divsChild>
                                    </w:div>
                                    <w:div w:id="468789267">
                                      <w:marLeft w:val="0"/>
                                      <w:marRight w:val="150"/>
                                      <w:marTop w:val="0"/>
                                      <w:marBottom w:val="0"/>
                                      <w:divBdr>
                                        <w:top w:val="none" w:sz="0" w:space="0" w:color="auto"/>
                                        <w:left w:val="none" w:sz="0" w:space="0" w:color="auto"/>
                                        <w:bottom w:val="none" w:sz="0" w:space="0" w:color="auto"/>
                                        <w:right w:val="none" w:sz="0" w:space="0" w:color="auto"/>
                                      </w:divBdr>
                                      <w:divsChild>
                                        <w:div w:id="22289584">
                                          <w:marLeft w:val="0"/>
                                          <w:marRight w:val="0"/>
                                          <w:marTop w:val="0"/>
                                          <w:marBottom w:val="0"/>
                                          <w:divBdr>
                                            <w:top w:val="none" w:sz="0" w:space="0" w:color="auto"/>
                                            <w:left w:val="none" w:sz="0" w:space="0" w:color="auto"/>
                                            <w:bottom w:val="none" w:sz="0" w:space="0" w:color="auto"/>
                                            <w:right w:val="none" w:sz="0" w:space="0" w:color="auto"/>
                                          </w:divBdr>
                                        </w:div>
                                        <w:div w:id="399865691">
                                          <w:marLeft w:val="0"/>
                                          <w:marRight w:val="0"/>
                                          <w:marTop w:val="0"/>
                                          <w:marBottom w:val="0"/>
                                          <w:divBdr>
                                            <w:top w:val="none" w:sz="0" w:space="0" w:color="auto"/>
                                            <w:left w:val="none" w:sz="0" w:space="0" w:color="auto"/>
                                            <w:bottom w:val="none" w:sz="0" w:space="0" w:color="auto"/>
                                            <w:right w:val="none" w:sz="0" w:space="0" w:color="auto"/>
                                          </w:divBdr>
                                        </w:div>
                                      </w:divsChild>
                                    </w:div>
                                    <w:div w:id="1451823603">
                                      <w:marLeft w:val="0"/>
                                      <w:marRight w:val="150"/>
                                      <w:marTop w:val="0"/>
                                      <w:marBottom w:val="0"/>
                                      <w:divBdr>
                                        <w:top w:val="none" w:sz="0" w:space="0" w:color="auto"/>
                                        <w:left w:val="none" w:sz="0" w:space="0" w:color="auto"/>
                                        <w:bottom w:val="none" w:sz="0" w:space="0" w:color="auto"/>
                                        <w:right w:val="none" w:sz="0" w:space="0" w:color="auto"/>
                                      </w:divBdr>
                                      <w:divsChild>
                                        <w:div w:id="612706408">
                                          <w:marLeft w:val="0"/>
                                          <w:marRight w:val="0"/>
                                          <w:marTop w:val="0"/>
                                          <w:marBottom w:val="0"/>
                                          <w:divBdr>
                                            <w:top w:val="none" w:sz="0" w:space="0" w:color="auto"/>
                                            <w:left w:val="none" w:sz="0" w:space="0" w:color="auto"/>
                                            <w:bottom w:val="none" w:sz="0" w:space="0" w:color="auto"/>
                                            <w:right w:val="none" w:sz="0" w:space="0" w:color="auto"/>
                                          </w:divBdr>
                                        </w:div>
                                        <w:div w:id="1130516648">
                                          <w:marLeft w:val="0"/>
                                          <w:marRight w:val="0"/>
                                          <w:marTop w:val="0"/>
                                          <w:marBottom w:val="0"/>
                                          <w:divBdr>
                                            <w:top w:val="none" w:sz="0" w:space="0" w:color="auto"/>
                                            <w:left w:val="none" w:sz="0" w:space="0" w:color="auto"/>
                                            <w:bottom w:val="none" w:sz="0" w:space="0" w:color="auto"/>
                                            <w:right w:val="none" w:sz="0" w:space="0" w:color="auto"/>
                                          </w:divBdr>
                                        </w:div>
                                      </w:divsChild>
                                    </w:div>
                                    <w:div w:id="2008509243">
                                      <w:marLeft w:val="0"/>
                                      <w:marRight w:val="150"/>
                                      <w:marTop w:val="0"/>
                                      <w:marBottom w:val="0"/>
                                      <w:divBdr>
                                        <w:top w:val="none" w:sz="0" w:space="0" w:color="auto"/>
                                        <w:left w:val="none" w:sz="0" w:space="0" w:color="auto"/>
                                        <w:bottom w:val="none" w:sz="0" w:space="0" w:color="auto"/>
                                        <w:right w:val="none" w:sz="0" w:space="0" w:color="auto"/>
                                      </w:divBdr>
                                      <w:divsChild>
                                        <w:div w:id="1178885008">
                                          <w:marLeft w:val="0"/>
                                          <w:marRight w:val="0"/>
                                          <w:marTop w:val="0"/>
                                          <w:marBottom w:val="0"/>
                                          <w:divBdr>
                                            <w:top w:val="none" w:sz="0" w:space="0" w:color="auto"/>
                                            <w:left w:val="none" w:sz="0" w:space="0" w:color="auto"/>
                                            <w:bottom w:val="none" w:sz="0" w:space="0" w:color="auto"/>
                                            <w:right w:val="none" w:sz="0" w:space="0" w:color="auto"/>
                                          </w:divBdr>
                                        </w:div>
                                        <w:div w:id="1313291378">
                                          <w:marLeft w:val="0"/>
                                          <w:marRight w:val="0"/>
                                          <w:marTop w:val="0"/>
                                          <w:marBottom w:val="0"/>
                                          <w:divBdr>
                                            <w:top w:val="none" w:sz="0" w:space="0" w:color="auto"/>
                                            <w:left w:val="none" w:sz="0" w:space="0" w:color="auto"/>
                                            <w:bottom w:val="none" w:sz="0" w:space="0" w:color="auto"/>
                                            <w:right w:val="none" w:sz="0" w:space="0" w:color="auto"/>
                                          </w:divBdr>
                                        </w:div>
                                      </w:divsChild>
                                    </w:div>
                                    <w:div w:id="887838186">
                                      <w:marLeft w:val="0"/>
                                      <w:marRight w:val="150"/>
                                      <w:marTop w:val="0"/>
                                      <w:marBottom w:val="0"/>
                                      <w:divBdr>
                                        <w:top w:val="none" w:sz="0" w:space="0" w:color="auto"/>
                                        <w:left w:val="none" w:sz="0" w:space="0" w:color="auto"/>
                                        <w:bottom w:val="none" w:sz="0" w:space="0" w:color="auto"/>
                                        <w:right w:val="none" w:sz="0" w:space="0" w:color="auto"/>
                                      </w:divBdr>
                                      <w:divsChild>
                                        <w:div w:id="640305648">
                                          <w:marLeft w:val="0"/>
                                          <w:marRight w:val="0"/>
                                          <w:marTop w:val="0"/>
                                          <w:marBottom w:val="0"/>
                                          <w:divBdr>
                                            <w:top w:val="none" w:sz="0" w:space="0" w:color="auto"/>
                                            <w:left w:val="none" w:sz="0" w:space="0" w:color="auto"/>
                                            <w:bottom w:val="none" w:sz="0" w:space="0" w:color="auto"/>
                                            <w:right w:val="none" w:sz="0" w:space="0" w:color="auto"/>
                                          </w:divBdr>
                                        </w:div>
                                        <w:div w:id="241717839">
                                          <w:marLeft w:val="0"/>
                                          <w:marRight w:val="0"/>
                                          <w:marTop w:val="0"/>
                                          <w:marBottom w:val="0"/>
                                          <w:divBdr>
                                            <w:top w:val="none" w:sz="0" w:space="0" w:color="auto"/>
                                            <w:left w:val="none" w:sz="0" w:space="0" w:color="auto"/>
                                            <w:bottom w:val="none" w:sz="0" w:space="0" w:color="auto"/>
                                            <w:right w:val="none" w:sz="0" w:space="0" w:color="auto"/>
                                          </w:divBdr>
                                        </w:div>
                                      </w:divsChild>
                                    </w:div>
                                    <w:div w:id="444620156">
                                      <w:marLeft w:val="0"/>
                                      <w:marRight w:val="150"/>
                                      <w:marTop w:val="0"/>
                                      <w:marBottom w:val="0"/>
                                      <w:divBdr>
                                        <w:top w:val="none" w:sz="0" w:space="0" w:color="auto"/>
                                        <w:left w:val="none" w:sz="0" w:space="0" w:color="auto"/>
                                        <w:bottom w:val="none" w:sz="0" w:space="0" w:color="auto"/>
                                        <w:right w:val="none" w:sz="0" w:space="0" w:color="auto"/>
                                      </w:divBdr>
                                      <w:divsChild>
                                        <w:div w:id="1843929171">
                                          <w:marLeft w:val="0"/>
                                          <w:marRight w:val="0"/>
                                          <w:marTop w:val="0"/>
                                          <w:marBottom w:val="0"/>
                                          <w:divBdr>
                                            <w:top w:val="none" w:sz="0" w:space="0" w:color="auto"/>
                                            <w:left w:val="none" w:sz="0" w:space="0" w:color="auto"/>
                                            <w:bottom w:val="none" w:sz="0" w:space="0" w:color="auto"/>
                                            <w:right w:val="none" w:sz="0" w:space="0" w:color="auto"/>
                                          </w:divBdr>
                                        </w:div>
                                        <w:div w:id="463356072">
                                          <w:marLeft w:val="0"/>
                                          <w:marRight w:val="0"/>
                                          <w:marTop w:val="0"/>
                                          <w:marBottom w:val="0"/>
                                          <w:divBdr>
                                            <w:top w:val="none" w:sz="0" w:space="0" w:color="auto"/>
                                            <w:left w:val="none" w:sz="0" w:space="0" w:color="auto"/>
                                            <w:bottom w:val="none" w:sz="0" w:space="0" w:color="auto"/>
                                            <w:right w:val="none" w:sz="0" w:space="0" w:color="auto"/>
                                          </w:divBdr>
                                        </w:div>
                                      </w:divsChild>
                                    </w:div>
                                    <w:div w:id="1252816447">
                                      <w:marLeft w:val="0"/>
                                      <w:marRight w:val="150"/>
                                      <w:marTop w:val="0"/>
                                      <w:marBottom w:val="0"/>
                                      <w:divBdr>
                                        <w:top w:val="none" w:sz="0" w:space="0" w:color="auto"/>
                                        <w:left w:val="none" w:sz="0" w:space="0" w:color="auto"/>
                                        <w:bottom w:val="none" w:sz="0" w:space="0" w:color="auto"/>
                                        <w:right w:val="none" w:sz="0" w:space="0" w:color="auto"/>
                                      </w:divBdr>
                                      <w:divsChild>
                                        <w:div w:id="1440641956">
                                          <w:marLeft w:val="0"/>
                                          <w:marRight w:val="0"/>
                                          <w:marTop w:val="0"/>
                                          <w:marBottom w:val="0"/>
                                          <w:divBdr>
                                            <w:top w:val="none" w:sz="0" w:space="0" w:color="auto"/>
                                            <w:left w:val="none" w:sz="0" w:space="0" w:color="auto"/>
                                            <w:bottom w:val="none" w:sz="0" w:space="0" w:color="auto"/>
                                            <w:right w:val="none" w:sz="0" w:space="0" w:color="auto"/>
                                          </w:divBdr>
                                        </w:div>
                                        <w:div w:id="169108022">
                                          <w:marLeft w:val="0"/>
                                          <w:marRight w:val="0"/>
                                          <w:marTop w:val="0"/>
                                          <w:marBottom w:val="0"/>
                                          <w:divBdr>
                                            <w:top w:val="none" w:sz="0" w:space="0" w:color="auto"/>
                                            <w:left w:val="none" w:sz="0" w:space="0" w:color="auto"/>
                                            <w:bottom w:val="none" w:sz="0" w:space="0" w:color="auto"/>
                                            <w:right w:val="none" w:sz="0" w:space="0" w:color="auto"/>
                                          </w:divBdr>
                                        </w:div>
                                      </w:divsChild>
                                    </w:div>
                                    <w:div w:id="591163527">
                                      <w:marLeft w:val="0"/>
                                      <w:marRight w:val="150"/>
                                      <w:marTop w:val="0"/>
                                      <w:marBottom w:val="0"/>
                                      <w:divBdr>
                                        <w:top w:val="none" w:sz="0" w:space="0" w:color="auto"/>
                                        <w:left w:val="none" w:sz="0" w:space="0" w:color="auto"/>
                                        <w:bottom w:val="none" w:sz="0" w:space="0" w:color="auto"/>
                                        <w:right w:val="none" w:sz="0" w:space="0" w:color="auto"/>
                                      </w:divBdr>
                                      <w:divsChild>
                                        <w:div w:id="562524488">
                                          <w:marLeft w:val="0"/>
                                          <w:marRight w:val="0"/>
                                          <w:marTop w:val="0"/>
                                          <w:marBottom w:val="0"/>
                                          <w:divBdr>
                                            <w:top w:val="none" w:sz="0" w:space="0" w:color="auto"/>
                                            <w:left w:val="none" w:sz="0" w:space="0" w:color="auto"/>
                                            <w:bottom w:val="none" w:sz="0" w:space="0" w:color="auto"/>
                                            <w:right w:val="none" w:sz="0" w:space="0" w:color="auto"/>
                                          </w:divBdr>
                                        </w:div>
                                        <w:div w:id="112021697">
                                          <w:marLeft w:val="0"/>
                                          <w:marRight w:val="0"/>
                                          <w:marTop w:val="0"/>
                                          <w:marBottom w:val="0"/>
                                          <w:divBdr>
                                            <w:top w:val="none" w:sz="0" w:space="0" w:color="auto"/>
                                            <w:left w:val="none" w:sz="0" w:space="0" w:color="auto"/>
                                            <w:bottom w:val="none" w:sz="0" w:space="0" w:color="auto"/>
                                            <w:right w:val="none" w:sz="0" w:space="0" w:color="auto"/>
                                          </w:divBdr>
                                        </w:div>
                                      </w:divsChild>
                                    </w:div>
                                    <w:div w:id="2138406160">
                                      <w:marLeft w:val="0"/>
                                      <w:marRight w:val="150"/>
                                      <w:marTop w:val="0"/>
                                      <w:marBottom w:val="0"/>
                                      <w:divBdr>
                                        <w:top w:val="none" w:sz="0" w:space="0" w:color="auto"/>
                                        <w:left w:val="none" w:sz="0" w:space="0" w:color="auto"/>
                                        <w:bottom w:val="none" w:sz="0" w:space="0" w:color="auto"/>
                                        <w:right w:val="none" w:sz="0" w:space="0" w:color="auto"/>
                                      </w:divBdr>
                                      <w:divsChild>
                                        <w:div w:id="1708261570">
                                          <w:marLeft w:val="0"/>
                                          <w:marRight w:val="0"/>
                                          <w:marTop w:val="0"/>
                                          <w:marBottom w:val="0"/>
                                          <w:divBdr>
                                            <w:top w:val="none" w:sz="0" w:space="0" w:color="auto"/>
                                            <w:left w:val="none" w:sz="0" w:space="0" w:color="auto"/>
                                            <w:bottom w:val="none" w:sz="0" w:space="0" w:color="auto"/>
                                            <w:right w:val="none" w:sz="0" w:space="0" w:color="auto"/>
                                          </w:divBdr>
                                        </w:div>
                                        <w:div w:id="279268851">
                                          <w:marLeft w:val="0"/>
                                          <w:marRight w:val="0"/>
                                          <w:marTop w:val="0"/>
                                          <w:marBottom w:val="0"/>
                                          <w:divBdr>
                                            <w:top w:val="none" w:sz="0" w:space="0" w:color="auto"/>
                                            <w:left w:val="none" w:sz="0" w:space="0" w:color="auto"/>
                                            <w:bottom w:val="none" w:sz="0" w:space="0" w:color="auto"/>
                                            <w:right w:val="none" w:sz="0" w:space="0" w:color="auto"/>
                                          </w:divBdr>
                                        </w:div>
                                      </w:divsChild>
                                    </w:div>
                                    <w:div w:id="1385177255">
                                      <w:marLeft w:val="0"/>
                                      <w:marRight w:val="150"/>
                                      <w:marTop w:val="0"/>
                                      <w:marBottom w:val="0"/>
                                      <w:divBdr>
                                        <w:top w:val="none" w:sz="0" w:space="0" w:color="auto"/>
                                        <w:left w:val="none" w:sz="0" w:space="0" w:color="auto"/>
                                        <w:bottom w:val="none" w:sz="0" w:space="0" w:color="auto"/>
                                        <w:right w:val="none" w:sz="0" w:space="0" w:color="auto"/>
                                      </w:divBdr>
                                      <w:divsChild>
                                        <w:div w:id="1491091312">
                                          <w:marLeft w:val="0"/>
                                          <w:marRight w:val="0"/>
                                          <w:marTop w:val="0"/>
                                          <w:marBottom w:val="0"/>
                                          <w:divBdr>
                                            <w:top w:val="none" w:sz="0" w:space="0" w:color="auto"/>
                                            <w:left w:val="none" w:sz="0" w:space="0" w:color="auto"/>
                                            <w:bottom w:val="none" w:sz="0" w:space="0" w:color="auto"/>
                                            <w:right w:val="none" w:sz="0" w:space="0" w:color="auto"/>
                                          </w:divBdr>
                                        </w:div>
                                        <w:div w:id="1194660537">
                                          <w:marLeft w:val="0"/>
                                          <w:marRight w:val="0"/>
                                          <w:marTop w:val="0"/>
                                          <w:marBottom w:val="0"/>
                                          <w:divBdr>
                                            <w:top w:val="none" w:sz="0" w:space="0" w:color="auto"/>
                                            <w:left w:val="none" w:sz="0" w:space="0" w:color="auto"/>
                                            <w:bottom w:val="none" w:sz="0" w:space="0" w:color="auto"/>
                                            <w:right w:val="none" w:sz="0" w:space="0" w:color="auto"/>
                                          </w:divBdr>
                                        </w:div>
                                      </w:divsChild>
                                    </w:div>
                                    <w:div w:id="744450301">
                                      <w:marLeft w:val="0"/>
                                      <w:marRight w:val="150"/>
                                      <w:marTop w:val="0"/>
                                      <w:marBottom w:val="0"/>
                                      <w:divBdr>
                                        <w:top w:val="none" w:sz="0" w:space="0" w:color="auto"/>
                                        <w:left w:val="none" w:sz="0" w:space="0" w:color="auto"/>
                                        <w:bottom w:val="none" w:sz="0" w:space="0" w:color="auto"/>
                                        <w:right w:val="none" w:sz="0" w:space="0" w:color="auto"/>
                                      </w:divBdr>
                                      <w:divsChild>
                                        <w:div w:id="1162819562">
                                          <w:marLeft w:val="0"/>
                                          <w:marRight w:val="0"/>
                                          <w:marTop w:val="0"/>
                                          <w:marBottom w:val="0"/>
                                          <w:divBdr>
                                            <w:top w:val="none" w:sz="0" w:space="0" w:color="auto"/>
                                            <w:left w:val="none" w:sz="0" w:space="0" w:color="auto"/>
                                            <w:bottom w:val="none" w:sz="0" w:space="0" w:color="auto"/>
                                            <w:right w:val="none" w:sz="0" w:space="0" w:color="auto"/>
                                          </w:divBdr>
                                        </w:div>
                                        <w:div w:id="404882156">
                                          <w:marLeft w:val="0"/>
                                          <w:marRight w:val="0"/>
                                          <w:marTop w:val="0"/>
                                          <w:marBottom w:val="0"/>
                                          <w:divBdr>
                                            <w:top w:val="none" w:sz="0" w:space="0" w:color="auto"/>
                                            <w:left w:val="none" w:sz="0" w:space="0" w:color="auto"/>
                                            <w:bottom w:val="none" w:sz="0" w:space="0" w:color="auto"/>
                                            <w:right w:val="none" w:sz="0" w:space="0" w:color="auto"/>
                                          </w:divBdr>
                                        </w:div>
                                      </w:divsChild>
                                    </w:div>
                                    <w:div w:id="466557013">
                                      <w:marLeft w:val="0"/>
                                      <w:marRight w:val="150"/>
                                      <w:marTop w:val="0"/>
                                      <w:marBottom w:val="0"/>
                                      <w:divBdr>
                                        <w:top w:val="none" w:sz="0" w:space="0" w:color="auto"/>
                                        <w:left w:val="none" w:sz="0" w:space="0" w:color="auto"/>
                                        <w:bottom w:val="none" w:sz="0" w:space="0" w:color="auto"/>
                                        <w:right w:val="none" w:sz="0" w:space="0" w:color="auto"/>
                                      </w:divBdr>
                                      <w:divsChild>
                                        <w:div w:id="187916172">
                                          <w:marLeft w:val="0"/>
                                          <w:marRight w:val="0"/>
                                          <w:marTop w:val="0"/>
                                          <w:marBottom w:val="0"/>
                                          <w:divBdr>
                                            <w:top w:val="none" w:sz="0" w:space="0" w:color="auto"/>
                                            <w:left w:val="none" w:sz="0" w:space="0" w:color="auto"/>
                                            <w:bottom w:val="none" w:sz="0" w:space="0" w:color="auto"/>
                                            <w:right w:val="none" w:sz="0" w:space="0" w:color="auto"/>
                                          </w:divBdr>
                                        </w:div>
                                        <w:div w:id="704017227">
                                          <w:marLeft w:val="0"/>
                                          <w:marRight w:val="0"/>
                                          <w:marTop w:val="0"/>
                                          <w:marBottom w:val="0"/>
                                          <w:divBdr>
                                            <w:top w:val="none" w:sz="0" w:space="0" w:color="auto"/>
                                            <w:left w:val="none" w:sz="0" w:space="0" w:color="auto"/>
                                            <w:bottom w:val="none" w:sz="0" w:space="0" w:color="auto"/>
                                            <w:right w:val="none" w:sz="0" w:space="0" w:color="auto"/>
                                          </w:divBdr>
                                        </w:div>
                                      </w:divsChild>
                                    </w:div>
                                    <w:div w:id="1313094480">
                                      <w:marLeft w:val="0"/>
                                      <w:marRight w:val="150"/>
                                      <w:marTop w:val="0"/>
                                      <w:marBottom w:val="0"/>
                                      <w:divBdr>
                                        <w:top w:val="none" w:sz="0" w:space="0" w:color="auto"/>
                                        <w:left w:val="none" w:sz="0" w:space="0" w:color="auto"/>
                                        <w:bottom w:val="none" w:sz="0" w:space="0" w:color="auto"/>
                                        <w:right w:val="none" w:sz="0" w:space="0" w:color="auto"/>
                                      </w:divBdr>
                                      <w:divsChild>
                                        <w:div w:id="54008265">
                                          <w:marLeft w:val="0"/>
                                          <w:marRight w:val="0"/>
                                          <w:marTop w:val="0"/>
                                          <w:marBottom w:val="0"/>
                                          <w:divBdr>
                                            <w:top w:val="none" w:sz="0" w:space="0" w:color="auto"/>
                                            <w:left w:val="none" w:sz="0" w:space="0" w:color="auto"/>
                                            <w:bottom w:val="none" w:sz="0" w:space="0" w:color="auto"/>
                                            <w:right w:val="none" w:sz="0" w:space="0" w:color="auto"/>
                                          </w:divBdr>
                                        </w:div>
                                        <w:div w:id="873419567">
                                          <w:marLeft w:val="0"/>
                                          <w:marRight w:val="0"/>
                                          <w:marTop w:val="0"/>
                                          <w:marBottom w:val="0"/>
                                          <w:divBdr>
                                            <w:top w:val="none" w:sz="0" w:space="0" w:color="auto"/>
                                            <w:left w:val="none" w:sz="0" w:space="0" w:color="auto"/>
                                            <w:bottom w:val="none" w:sz="0" w:space="0" w:color="auto"/>
                                            <w:right w:val="none" w:sz="0" w:space="0" w:color="auto"/>
                                          </w:divBdr>
                                        </w:div>
                                      </w:divsChild>
                                    </w:div>
                                    <w:div w:id="1109543472">
                                      <w:marLeft w:val="0"/>
                                      <w:marRight w:val="150"/>
                                      <w:marTop w:val="0"/>
                                      <w:marBottom w:val="0"/>
                                      <w:divBdr>
                                        <w:top w:val="none" w:sz="0" w:space="0" w:color="auto"/>
                                        <w:left w:val="none" w:sz="0" w:space="0" w:color="auto"/>
                                        <w:bottom w:val="none" w:sz="0" w:space="0" w:color="auto"/>
                                        <w:right w:val="none" w:sz="0" w:space="0" w:color="auto"/>
                                      </w:divBdr>
                                      <w:divsChild>
                                        <w:div w:id="554707628">
                                          <w:marLeft w:val="0"/>
                                          <w:marRight w:val="0"/>
                                          <w:marTop w:val="0"/>
                                          <w:marBottom w:val="0"/>
                                          <w:divBdr>
                                            <w:top w:val="none" w:sz="0" w:space="0" w:color="auto"/>
                                            <w:left w:val="none" w:sz="0" w:space="0" w:color="auto"/>
                                            <w:bottom w:val="none" w:sz="0" w:space="0" w:color="auto"/>
                                            <w:right w:val="none" w:sz="0" w:space="0" w:color="auto"/>
                                          </w:divBdr>
                                        </w:div>
                                        <w:div w:id="643048646">
                                          <w:marLeft w:val="0"/>
                                          <w:marRight w:val="0"/>
                                          <w:marTop w:val="0"/>
                                          <w:marBottom w:val="0"/>
                                          <w:divBdr>
                                            <w:top w:val="none" w:sz="0" w:space="0" w:color="auto"/>
                                            <w:left w:val="none" w:sz="0" w:space="0" w:color="auto"/>
                                            <w:bottom w:val="none" w:sz="0" w:space="0" w:color="auto"/>
                                            <w:right w:val="none" w:sz="0" w:space="0" w:color="auto"/>
                                          </w:divBdr>
                                        </w:div>
                                      </w:divsChild>
                                    </w:div>
                                    <w:div w:id="1880824074">
                                      <w:marLeft w:val="0"/>
                                      <w:marRight w:val="150"/>
                                      <w:marTop w:val="0"/>
                                      <w:marBottom w:val="0"/>
                                      <w:divBdr>
                                        <w:top w:val="none" w:sz="0" w:space="0" w:color="auto"/>
                                        <w:left w:val="none" w:sz="0" w:space="0" w:color="auto"/>
                                        <w:bottom w:val="none" w:sz="0" w:space="0" w:color="auto"/>
                                        <w:right w:val="none" w:sz="0" w:space="0" w:color="auto"/>
                                      </w:divBdr>
                                      <w:divsChild>
                                        <w:div w:id="1373311874">
                                          <w:marLeft w:val="0"/>
                                          <w:marRight w:val="0"/>
                                          <w:marTop w:val="0"/>
                                          <w:marBottom w:val="0"/>
                                          <w:divBdr>
                                            <w:top w:val="none" w:sz="0" w:space="0" w:color="auto"/>
                                            <w:left w:val="none" w:sz="0" w:space="0" w:color="auto"/>
                                            <w:bottom w:val="none" w:sz="0" w:space="0" w:color="auto"/>
                                            <w:right w:val="none" w:sz="0" w:space="0" w:color="auto"/>
                                          </w:divBdr>
                                        </w:div>
                                        <w:div w:id="1586763460">
                                          <w:marLeft w:val="0"/>
                                          <w:marRight w:val="0"/>
                                          <w:marTop w:val="0"/>
                                          <w:marBottom w:val="0"/>
                                          <w:divBdr>
                                            <w:top w:val="none" w:sz="0" w:space="0" w:color="auto"/>
                                            <w:left w:val="none" w:sz="0" w:space="0" w:color="auto"/>
                                            <w:bottom w:val="none" w:sz="0" w:space="0" w:color="auto"/>
                                            <w:right w:val="none" w:sz="0" w:space="0" w:color="auto"/>
                                          </w:divBdr>
                                        </w:div>
                                      </w:divsChild>
                                    </w:div>
                                    <w:div w:id="365717459">
                                      <w:marLeft w:val="0"/>
                                      <w:marRight w:val="0"/>
                                      <w:marTop w:val="0"/>
                                      <w:marBottom w:val="0"/>
                                      <w:divBdr>
                                        <w:top w:val="none" w:sz="0" w:space="0" w:color="auto"/>
                                        <w:left w:val="none" w:sz="0" w:space="0" w:color="auto"/>
                                        <w:bottom w:val="none" w:sz="0" w:space="0" w:color="auto"/>
                                        <w:right w:val="none" w:sz="0" w:space="0" w:color="auto"/>
                                      </w:divBdr>
                                      <w:divsChild>
                                        <w:div w:id="219757734">
                                          <w:marLeft w:val="0"/>
                                          <w:marRight w:val="0"/>
                                          <w:marTop w:val="0"/>
                                          <w:marBottom w:val="0"/>
                                          <w:divBdr>
                                            <w:top w:val="none" w:sz="0" w:space="0" w:color="auto"/>
                                            <w:left w:val="none" w:sz="0" w:space="0" w:color="auto"/>
                                            <w:bottom w:val="none" w:sz="0" w:space="0" w:color="auto"/>
                                            <w:right w:val="none" w:sz="0" w:space="0" w:color="auto"/>
                                          </w:divBdr>
                                        </w:div>
                                        <w:div w:id="124572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8458035">
              <w:marLeft w:val="0"/>
              <w:marRight w:val="0"/>
              <w:marTop w:val="0"/>
              <w:marBottom w:val="0"/>
              <w:divBdr>
                <w:top w:val="none" w:sz="0" w:space="0" w:color="auto"/>
                <w:left w:val="none" w:sz="0" w:space="0" w:color="auto"/>
                <w:bottom w:val="none" w:sz="0" w:space="0" w:color="auto"/>
                <w:right w:val="none" w:sz="0" w:space="0" w:color="auto"/>
              </w:divBdr>
              <w:divsChild>
                <w:div w:id="789325213">
                  <w:marLeft w:val="0"/>
                  <w:marRight w:val="0"/>
                  <w:marTop w:val="0"/>
                  <w:marBottom w:val="0"/>
                  <w:divBdr>
                    <w:top w:val="none" w:sz="0" w:space="0" w:color="auto"/>
                    <w:left w:val="none" w:sz="0" w:space="0" w:color="auto"/>
                    <w:bottom w:val="none" w:sz="0" w:space="0" w:color="auto"/>
                    <w:right w:val="none" w:sz="0" w:space="0" w:color="auto"/>
                  </w:divBdr>
                </w:div>
                <w:div w:id="194856237">
                  <w:marLeft w:val="0"/>
                  <w:marRight w:val="0"/>
                  <w:marTop w:val="0"/>
                  <w:marBottom w:val="0"/>
                  <w:divBdr>
                    <w:top w:val="none" w:sz="0" w:space="0" w:color="auto"/>
                    <w:left w:val="none" w:sz="0" w:space="0" w:color="auto"/>
                    <w:bottom w:val="none" w:sz="0" w:space="0" w:color="auto"/>
                    <w:right w:val="none" w:sz="0" w:space="0" w:color="auto"/>
                  </w:divBdr>
                </w:div>
              </w:divsChild>
            </w:div>
            <w:div w:id="974874026">
              <w:marLeft w:val="0"/>
              <w:marRight w:val="0"/>
              <w:marTop w:val="45"/>
              <w:marBottom w:val="375"/>
              <w:divBdr>
                <w:top w:val="none" w:sz="0" w:space="0" w:color="auto"/>
                <w:left w:val="none" w:sz="0" w:space="0" w:color="auto"/>
                <w:bottom w:val="none" w:sz="0" w:space="0" w:color="auto"/>
                <w:right w:val="none" w:sz="0" w:space="0" w:color="auto"/>
              </w:divBdr>
              <w:divsChild>
                <w:div w:id="1742825544">
                  <w:marLeft w:val="0"/>
                  <w:marRight w:val="0"/>
                  <w:marTop w:val="0"/>
                  <w:marBottom w:val="0"/>
                  <w:divBdr>
                    <w:top w:val="none" w:sz="0" w:space="0" w:color="auto"/>
                    <w:left w:val="none" w:sz="0" w:space="0" w:color="auto"/>
                    <w:bottom w:val="none" w:sz="0" w:space="0" w:color="auto"/>
                    <w:right w:val="none" w:sz="0" w:space="0" w:color="auto"/>
                  </w:divBdr>
                </w:div>
                <w:div w:id="28798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sun.co.uk/living/1868520/bowel-cancer-risks-red-flag-symptoms/" TargetMode="External"/><Relationship Id="rId3" Type="http://schemas.openxmlformats.org/officeDocument/2006/relationships/settings" Target="settings.xml"/><Relationship Id="rId7" Type="http://schemas.openxmlformats.org/officeDocument/2006/relationships/hyperlink" Target="https://www.thesun.co.uk/living/3226613/stunning-mum-of-two-diagnosed-with-bowel-cancer-at-just-35-learns-its-now-spread-to-her-lung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sun.co.uk/living/3254876/long-term-antibiotic-use-increases-your-risk-of-growths-in-the-bowel-that-can-turn-cancerous/?share=facebook&amp;nb=1" TargetMode="External"/><Relationship Id="rId5" Type="http://schemas.openxmlformats.org/officeDocument/2006/relationships/hyperlink" Target="https://www.thesun.co.uk/living/3254876/long-term-antibiotic-use-increases-your-risk-of-growths-in-the-bowel-that-can-turn-cancerous/?share=twitter&amp;nb=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560</Words>
  <Characters>3195</Characters>
  <Application>Microsoft Office Word</Application>
  <DocSecurity>0</DocSecurity>
  <Lines>26</Lines>
  <Paragraphs>7</Paragraphs>
  <ScaleCrop>false</ScaleCrop>
  <Company/>
  <LinksUpToDate>false</LinksUpToDate>
  <CharactersWithSpaces>3748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2017-05-22T12:19:00Z</dcterms:created>
  <dcterms:modified xsi:type="dcterms:W3CDTF">2017-05-22T12:22:00Z</dcterms:modified>
</cp:coreProperties>
</file>