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CD" w:rsidRPr="001C12CD" w:rsidRDefault="001C12CD" w:rsidP="001C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2CD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|</w:t>
      </w:r>
      <w:r w:rsidRPr="001C12C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C12CD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Thu Apr 20, 2017 | 12:33am BST</w:t>
      </w:r>
    </w:p>
    <w:p w:rsidR="001C12CD" w:rsidRPr="001C12CD" w:rsidRDefault="001C12CD" w:rsidP="001C12CD">
      <w:pPr>
        <w:spacing w:before="135" w:after="270" w:line="240" w:lineRule="atLeast"/>
        <w:outlineLvl w:val="0"/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>On your bike - Cycling to work linked with large health benefits</w:t>
      </w:r>
    </w:p>
    <w:p w:rsidR="001C12CD" w:rsidRPr="001C12CD" w:rsidRDefault="001C12CD" w:rsidP="001C12CD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2C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http://uk.reuters.com/article/uk-health-cycling-idUKKBN17L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3B33E" id="Rectangle 5" o:spid="_x0000_s1026" alt="http://uk.reuters.com/article/uk-health-cycling-idUKKBN17L30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L4F0N3mAgAA/Q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1C12CD" w:rsidRPr="001C12CD" w:rsidRDefault="001C12CD" w:rsidP="001C12CD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  <w:proofErr w:type="gramStart"/>
      <w:r w:rsidRPr="001C12CD">
        <w:rPr>
          <w:rFonts w:ascii="Times New Roman" w:eastAsia="Times New Roman" w:hAnsi="Times New Roman" w:cs="Times New Roman"/>
          <w:sz w:val="2"/>
          <w:szCs w:val="2"/>
          <w:lang w:eastAsia="en-GB"/>
        </w:rPr>
        <w:t>left</w:t>
      </w:r>
      <w:proofErr w:type="gramEnd"/>
    </w:p>
    <w:p w:rsidR="001C12CD" w:rsidRPr="001C12CD" w:rsidRDefault="001C12CD" w:rsidP="001C12CD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  <w:proofErr w:type="gramStart"/>
      <w:r w:rsidRPr="001C12CD">
        <w:rPr>
          <w:rFonts w:ascii="Times New Roman" w:eastAsia="Times New Roman" w:hAnsi="Times New Roman" w:cs="Times New Roman"/>
          <w:sz w:val="2"/>
          <w:szCs w:val="2"/>
          <w:lang w:eastAsia="en-GB"/>
        </w:rPr>
        <w:t>right</w:t>
      </w:r>
      <w:proofErr w:type="gramEnd"/>
    </w:p>
    <w:p w:rsidR="001C12CD" w:rsidRPr="001C12CD" w:rsidRDefault="001C12CD" w:rsidP="001C12CD">
      <w:pPr>
        <w:spacing w:line="240" w:lineRule="auto"/>
        <w:jc w:val="right"/>
        <w:rPr>
          <w:rFonts w:ascii="Helvetica" w:eastAsia="Times New Roman" w:hAnsi="Helvetica" w:cs="Helvetica"/>
          <w:color w:val="999999"/>
          <w:sz w:val="36"/>
          <w:szCs w:val="36"/>
          <w:lang w:eastAsia="en-GB"/>
        </w:rPr>
      </w:pPr>
      <w:r w:rsidRPr="001C12CD">
        <w:rPr>
          <w:rFonts w:ascii="Helvetica" w:eastAsia="Times New Roman" w:hAnsi="Helvetica" w:cs="Helvetica"/>
          <w:color w:val="999999"/>
          <w:sz w:val="36"/>
          <w:szCs w:val="36"/>
          <w:lang w:eastAsia="en-GB"/>
        </w:rPr>
        <w:t>3/3</w:t>
      </w:r>
    </w:p>
    <w:p w:rsidR="001C12CD" w:rsidRPr="001C12CD" w:rsidRDefault="001C12CD" w:rsidP="001C12CD">
      <w:pPr>
        <w:spacing w:line="240" w:lineRule="auto"/>
        <w:jc w:val="right"/>
        <w:rPr>
          <w:rFonts w:ascii="Helvetica" w:eastAsia="Times New Roman" w:hAnsi="Helvetica" w:cs="Helvetica"/>
          <w:color w:val="999999"/>
          <w:sz w:val="36"/>
          <w:szCs w:val="36"/>
          <w:lang w:eastAsia="en-GB"/>
        </w:rPr>
      </w:pPr>
      <w:r w:rsidRPr="001C12CD">
        <w:rPr>
          <w:rFonts w:ascii="Helvetica" w:eastAsia="Times New Roman" w:hAnsi="Helvetica" w:cs="Helvetica"/>
          <w:color w:val="999999"/>
          <w:sz w:val="36"/>
          <w:szCs w:val="36"/>
          <w:lang w:eastAsia="en-GB"/>
        </w:rPr>
        <w:t>3/3</w:t>
      </w:r>
    </w:p>
    <w:p w:rsidR="001C12CD" w:rsidRPr="001C12CD" w:rsidRDefault="001C12CD" w:rsidP="001C12C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People who cycle to work have a substantially lower risk of developing cancer or heart disease or dying prematurely, and governments should do all they can to encourage more active commuting, scientists said on Thursday.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In a study published in the </w:t>
      </w:r>
      <w:r w:rsidRPr="009F7679">
        <w:rPr>
          <w:rFonts w:ascii="Helvetica" w:eastAsia="Times New Roman" w:hAnsi="Helvetica" w:cs="Helvetica"/>
          <w:color w:val="111111"/>
          <w:sz w:val="41"/>
          <w:szCs w:val="41"/>
          <w:highlight w:val="magenta"/>
          <w:lang w:eastAsia="en-GB"/>
        </w:rPr>
        <w:t>BMJ</w:t>
      </w: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British medical journal, </w:t>
      </w:r>
      <w:r w:rsidRPr="009F7679">
        <w:rPr>
          <w:rFonts w:ascii="Helvetica" w:eastAsia="Times New Roman" w:hAnsi="Helvetica" w:cs="Helvetica"/>
          <w:color w:val="111111"/>
          <w:sz w:val="41"/>
          <w:szCs w:val="41"/>
          <w:highlight w:val="yellow"/>
          <w:lang w:eastAsia="en-GB"/>
        </w:rPr>
        <w:t>the researchers found that cycling to work was linked to the most significant health benefits</w:t>
      </w: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- including a 45 percent lower risk of developing cancer and a 46 percent lower risk of heart disease compared to non-active commuters.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Walking to work was linked to a 27 percent lower risk of developing heart disease and a 36 percent lower risk of dying from it, though it also appeared to have no effect on cancer risk or overall premature death risk, the study showed.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9F7679">
        <w:rPr>
          <w:rFonts w:ascii="Helvetica" w:eastAsia="Times New Roman" w:hAnsi="Helvetica" w:cs="Helvetica"/>
          <w:color w:val="111111"/>
          <w:sz w:val="41"/>
          <w:szCs w:val="41"/>
          <w:u w:val="single"/>
          <w:lang w:eastAsia="en-GB"/>
        </w:rPr>
        <w:t>The research involved 264,377 people with an average age of 53 whose data forms part of the UK Biobank - a database of biological information from half a million British adults</w:t>
      </w: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Since the study was </w:t>
      </w:r>
      <w:r w:rsidRPr="009F7679">
        <w:rPr>
          <w:rFonts w:ascii="Helvetica" w:eastAsia="Times New Roman" w:hAnsi="Helvetica" w:cs="Helvetica"/>
          <w:color w:val="111111"/>
          <w:sz w:val="41"/>
          <w:szCs w:val="41"/>
          <w:highlight w:val="magenta"/>
          <w:lang w:eastAsia="en-GB"/>
        </w:rPr>
        <w:t>observational, no firm conclusions can be drawn about cause and effect</w:t>
      </w: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, the researchers said. Its findings could also be affected by some confounding factors, they added, including that the mode and distance of commuting was self-reported, rather than objectively measured.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However, "the findings, if causal, suggest population health may be improved by policies that increase active commuting, particularly cycling", they said.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These would include creating more cycle lanes, introducing more bike buying or hiring schemes, and providing better access for cyclists on public transport.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Lars Bo Andersen, a professor at the Western Norwegian University of Applied Sciences, who </w:t>
      </w: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was not directly involved in the research but wrote a commentary on it in the BMJ, said its findings "are a clear call for political action on active commuting", saying this had the potential to significantly improve public health by reducing rates of chronic disease.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"A shift from cars to more active modes of travel will also decrease traffic in congested city centres and help reduce air pollution, with further benefits for health," he said.</w:t>
      </w:r>
    </w:p>
    <w:p w:rsidR="001C12CD" w:rsidRPr="001C12CD" w:rsidRDefault="001C12CD" w:rsidP="001C12CD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(Reporting by Kate </w:t>
      </w:r>
      <w:proofErr w:type="spellStart"/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Kelland</w:t>
      </w:r>
      <w:proofErr w:type="spellEnd"/>
      <w:r w:rsidRPr="001C12CD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, editing by Gareth Jones)</w:t>
      </w:r>
      <w:bookmarkStart w:id="0" w:name="_GoBack"/>
      <w:bookmarkEnd w:id="0"/>
    </w:p>
    <w:p w:rsidR="00354C6E" w:rsidRDefault="00354C6E"/>
    <w:sectPr w:rsidR="0035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6D7"/>
    <w:multiLevelType w:val="multilevel"/>
    <w:tmpl w:val="34E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C12A2"/>
    <w:multiLevelType w:val="multilevel"/>
    <w:tmpl w:val="009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CD"/>
    <w:rsid w:val="001C12CD"/>
    <w:rsid w:val="00354C6E"/>
    <w:rsid w:val="009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12F8-52F0-4BA8-9E29-F8AE7BB8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C1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C12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divider">
    <w:name w:val="divider"/>
    <w:basedOn w:val="DefaultParagraphFont"/>
    <w:rsid w:val="001C12CD"/>
  </w:style>
  <w:style w:type="character" w:customStyle="1" w:styleId="apple-converted-space">
    <w:name w:val="apple-converted-space"/>
    <w:basedOn w:val="DefaultParagraphFont"/>
    <w:rsid w:val="001C12CD"/>
  </w:style>
  <w:style w:type="character" w:customStyle="1" w:styleId="timestamp">
    <w:name w:val="timestamp"/>
    <w:basedOn w:val="DefaultParagraphFont"/>
    <w:rsid w:val="001C12CD"/>
  </w:style>
  <w:style w:type="character" w:customStyle="1" w:styleId="module-credit">
    <w:name w:val="module-credit"/>
    <w:basedOn w:val="DefaultParagraphFont"/>
    <w:rsid w:val="001C12CD"/>
  </w:style>
  <w:style w:type="character" w:styleId="Hyperlink">
    <w:name w:val="Hyperlink"/>
    <w:basedOn w:val="DefaultParagraphFont"/>
    <w:uiPriority w:val="99"/>
    <w:semiHidden/>
    <w:unhideWhenUsed/>
    <w:rsid w:val="001C12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07786">
                                  <w:marLeft w:val="0"/>
                                  <w:marRight w:val="0"/>
                                  <w:marTop w:val="12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  <w:divsChild>
                                    <w:div w:id="17462937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6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832143">
                                  <w:marLeft w:val="0"/>
                                  <w:marRight w:val="0"/>
                                  <w:marTop w:val="12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  <w:divsChild>
                                    <w:div w:id="90387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38089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5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525091">
                                  <w:marLeft w:val="0"/>
                                  <w:marRight w:val="0"/>
                                  <w:marTop w:val="12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  <w:divsChild>
                                    <w:div w:id="10054016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2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3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5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90891">
                                  <w:marLeft w:val="0"/>
                                  <w:marRight w:val="0"/>
                                  <w:marTop w:val="12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  <w:divsChild>
                                    <w:div w:id="9895564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7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750898">
                                  <w:marLeft w:val="0"/>
                                  <w:marRight w:val="0"/>
                                  <w:marTop w:val="12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  <w:divsChild>
                                    <w:div w:id="19202156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8353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924">
                  <w:marLeft w:val="0"/>
                  <w:marRight w:val="225"/>
                  <w:marTop w:val="0"/>
                  <w:marBottom w:val="435"/>
                  <w:divBdr>
                    <w:top w:val="single" w:sz="6" w:space="0" w:color="FF8000"/>
                    <w:left w:val="none" w:sz="0" w:space="0" w:color="auto"/>
                    <w:bottom w:val="single" w:sz="6" w:space="0" w:color="FF8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2017-06-06T16:06:00Z</dcterms:created>
  <dcterms:modified xsi:type="dcterms:W3CDTF">2017-06-15T08:20:00Z</dcterms:modified>
</cp:coreProperties>
</file>