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F" w:rsidRPr="00C9549F" w:rsidRDefault="00C9549F" w:rsidP="00C9549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C9549F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Stop popping that painkiller, it could up the risk of a heart attack</w:t>
      </w:r>
    </w:p>
    <w:p w:rsidR="00C9549F" w:rsidRPr="00C9549F" w:rsidRDefault="00C9549F" w:rsidP="00C9549F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C9549F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IANS|</w:t>
      </w:r>
    </w:p>
    <w:p w:rsidR="00C9549F" w:rsidRPr="00C9549F" w:rsidRDefault="00C9549F" w:rsidP="00C9549F">
      <w:pPr>
        <w:spacing w:after="75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C9549F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Updated: May 11, 2017, 01.30 PM IST</w:t>
      </w:r>
    </w:p>
    <w:p w:rsidR="00C9549F" w:rsidRPr="00C9549F" w:rsidRDefault="00C9549F" w:rsidP="00C9549F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C9549F">
        <w:rPr>
          <w:rFonts w:ascii="Arial" w:eastAsia="Times New Roman" w:hAnsi="Arial" w:cs="Arial"/>
          <w:b/>
          <w:bCs/>
          <w:color w:val="595959"/>
          <w:sz w:val="18"/>
          <w:szCs w:val="18"/>
          <w:lang w:eastAsia="en-GB"/>
        </w:rPr>
        <w:t>READ MORE ON »</w:t>
      </w:r>
      <w:proofErr w:type="spellStart"/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painkillerspainNSAIDinlammationheart</w:t>
      </w:r>
      <w:proofErr w:type="spellEnd"/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attack</w:t>
      </w:r>
    </w:p>
    <w:p w:rsidR="00C9549F" w:rsidRDefault="00C9549F" w:rsidP="00C9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523FE5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Regular use of commonly prescribed painkillers can increase the risk of a heart attack</w:t>
      </w: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as early as in the first week of use and especially within the first month of taking high doses, suggests a study. </w:t>
      </w:r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C9549F" w:rsidRDefault="00C9549F" w:rsidP="00C9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use of non-steroidal anti-inflammatory drugs (NSAIDs) to treat pain and inflammation can increase the risk of a heart attack from about 20 to 50 per cent, the researchers warned. </w:t>
      </w:r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C9549F" w:rsidRPr="00C9549F" w:rsidRDefault="00C9549F" w:rsidP="00C9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The study, published in the journal The </w:t>
      </w:r>
      <w:r w:rsidRPr="00523FE5">
        <w:rPr>
          <w:rFonts w:ascii="Arial" w:eastAsia="Times New Roman" w:hAnsi="Arial" w:cs="Arial"/>
          <w:color w:val="000000"/>
          <w:sz w:val="18"/>
          <w:szCs w:val="18"/>
          <w:highlight w:val="magenta"/>
          <w:shd w:val="clear" w:color="auto" w:fill="FFFFFF"/>
          <w:lang w:eastAsia="en-GB"/>
        </w:rPr>
        <w:t>BMJ</w:t>
      </w: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 found that taking any dose of NSAIDs -- such as ibuprofen, diclofenac, celecoxib and naproxen-- for one week, one month or more than a month was associated with an increased risk of heart attack. </w:t>
      </w:r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C9549F" w:rsidRDefault="00C9549F" w:rsidP="00C954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"Given that the onset of risk of acute myocardial infarction occurred in the first week and appeared greatest in the first month of treatment with higher doses, </w:t>
      </w:r>
      <w:r w:rsidRPr="00523FE5">
        <w:rPr>
          <w:rFonts w:ascii="Arial" w:eastAsia="Times New Roman" w:hAnsi="Arial" w:cs="Arial"/>
          <w:color w:val="000000"/>
          <w:sz w:val="18"/>
          <w:szCs w:val="18"/>
          <w:highlight w:val="magenta"/>
          <w:shd w:val="clear" w:color="auto" w:fill="FFFFFF"/>
          <w:lang w:eastAsia="en-GB"/>
        </w:rPr>
        <w:t>prescribers should consider weighing the risks and benefits of NSAIDs before instituting treatment, particularly for higher doses</w:t>
      </w: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," said Michele Bally from the University of Montreal. </w:t>
      </w:r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C9549F" w:rsidRPr="00C9549F" w:rsidRDefault="00C9549F" w:rsidP="00C9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5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For their study, the researchers carried out a systematic review and a meta-analysis and analysed results on 446,763 people of whom 61,460 had a heart attack. </w:t>
      </w:r>
      <w:bookmarkEnd w:id="0"/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C9549F" w:rsidRPr="00C9549F" w:rsidRDefault="00C9549F" w:rsidP="00C954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C9549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4" w:history="1">
        <w:r w:rsidRPr="00C9549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http://economictimes.indiatimes.com/articleshow/58609234.cms?utm_source=contentofinterest&amp;utm_medium=text&amp;utm_campaign=cppst</w:t>
        </w:r>
      </w:hyperlink>
    </w:p>
    <w:p w:rsidR="00C9549F" w:rsidRDefault="00C9549F" w:rsidP="00C9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C9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9F"/>
    <w:rsid w:val="00523FE5"/>
    <w:rsid w:val="00C9549F"/>
    <w:rsid w:val="00D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24DB3-ED5D-47DB-88E4-CDA0CB50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549F"/>
  </w:style>
  <w:style w:type="character" w:styleId="Hyperlink">
    <w:name w:val="Hyperlink"/>
    <w:basedOn w:val="DefaultParagraphFont"/>
    <w:uiPriority w:val="99"/>
    <w:semiHidden/>
    <w:unhideWhenUsed/>
    <w:rsid w:val="00C95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1903">
          <w:marLeft w:val="144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onomictimes.indiatimes.com/articleshow/58609234.cms?utm_source=contentofinterest&amp;utm_medium=text&amp;utm_campaign=cp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2017-06-28T13:56:00Z</dcterms:created>
  <dcterms:modified xsi:type="dcterms:W3CDTF">2017-08-07T13:42:00Z</dcterms:modified>
</cp:coreProperties>
</file>