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0CF" w:rsidRPr="007710CF" w:rsidRDefault="007710CF" w:rsidP="007710CF">
      <w:pPr>
        <w:shd w:val="clear" w:color="auto" w:fill="FFFFFF"/>
        <w:spacing w:before="300" w:after="150" w:line="240" w:lineRule="auto"/>
        <w:outlineLvl w:val="0"/>
        <w:rPr>
          <w:rFonts w:ascii="Georgia" w:eastAsia="Times New Roman" w:hAnsi="Georgia" w:cs="Times New Roman"/>
          <w:color w:val="333333"/>
          <w:kern w:val="36"/>
          <w:sz w:val="72"/>
          <w:szCs w:val="72"/>
          <w:lang w:eastAsia="en-GB"/>
        </w:rPr>
      </w:pPr>
      <w:r w:rsidRPr="007710CF">
        <w:rPr>
          <w:rFonts w:ascii="Georgia" w:eastAsia="Times New Roman" w:hAnsi="Georgia" w:cs="Times New Roman"/>
          <w:color w:val="333333"/>
          <w:kern w:val="36"/>
          <w:sz w:val="72"/>
          <w:szCs w:val="72"/>
          <w:lang w:eastAsia="en-GB"/>
        </w:rPr>
        <w:t>Common painkillers linked to increased risk of heart attack, study says</w:t>
      </w:r>
    </w:p>
    <w:p w:rsidR="007710CF" w:rsidRDefault="007710CF" w:rsidP="007710CF">
      <w:pPr>
        <w:shd w:val="clear" w:color="auto" w:fill="FFFFFF"/>
        <w:spacing w:after="0" w:line="240" w:lineRule="auto"/>
        <w:rPr>
          <w:rFonts w:ascii="Curator" w:eastAsia="Times New Roman" w:hAnsi="Curator" w:cs="Times New Roman"/>
          <w:color w:val="333333"/>
          <w:sz w:val="21"/>
          <w:szCs w:val="21"/>
          <w:lang w:eastAsia="en-GB"/>
        </w:rPr>
      </w:pPr>
    </w:p>
    <w:p w:rsidR="007710CF" w:rsidRPr="007710CF" w:rsidRDefault="007710CF" w:rsidP="007710CF">
      <w:pPr>
        <w:shd w:val="clear" w:color="auto" w:fill="FFFFFF"/>
        <w:spacing w:after="0" w:line="240" w:lineRule="auto"/>
        <w:rPr>
          <w:rFonts w:ascii="Curator" w:eastAsia="Times New Roman" w:hAnsi="Curator" w:cs="Times New Roman"/>
          <w:caps/>
          <w:color w:val="666666"/>
          <w:sz w:val="21"/>
          <w:szCs w:val="21"/>
          <w:lang w:eastAsia="en-GB"/>
        </w:rPr>
      </w:pPr>
      <w:r w:rsidRPr="007710CF">
        <w:rPr>
          <w:rFonts w:ascii="Curator" w:eastAsia="Times New Roman" w:hAnsi="Curator" w:cs="Times New Roman"/>
          <w:caps/>
          <w:color w:val="666666"/>
          <w:sz w:val="21"/>
          <w:szCs w:val="21"/>
          <w:lang w:eastAsia="en-GB"/>
        </w:rPr>
        <w:t>PUBLISHED</w:t>
      </w:r>
    </w:p>
    <w:p w:rsidR="007710CF" w:rsidRPr="007710CF" w:rsidRDefault="007710CF" w:rsidP="007710CF">
      <w:pPr>
        <w:shd w:val="clear" w:color="auto" w:fill="FFFFFF"/>
        <w:spacing w:after="0" w:line="240" w:lineRule="auto"/>
        <w:rPr>
          <w:rFonts w:ascii="Curator" w:eastAsia="Times New Roman" w:hAnsi="Curator" w:cs="Times New Roman"/>
          <w:caps/>
          <w:color w:val="666666"/>
          <w:sz w:val="21"/>
          <w:szCs w:val="21"/>
          <w:lang w:eastAsia="en-GB"/>
        </w:rPr>
      </w:pPr>
      <w:r w:rsidRPr="007710CF">
        <w:rPr>
          <w:rFonts w:ascii="Curator" w:eastAsia="Times New Roman" w:hAnsi="Curator" w:cs="Times New Roman"/>
          <w:caps/>
          <w:color w:val="666666"/>
          <w:sz w:val="21"/>
          <w:szCs w:val="21"/>
          <w:lang w:eastAsia="en-GB"/>
        </w:rPr>
        <w:t>MAY 11, 2017, 8:06 AM SGT</w:t>
      </w:r>
    </w:p>
    <w:p w:rsidR="007710CF" w:rsidRPr="007710CF" w:rsidRDefault="002E5313" w:rsidP="007710CF">
      <w:pPr>
        <w:shd w:val="clear" w:color="auto" w:fill="FFFFFF"/>
        <w:spacing w:line="480" w:lineRule="atLeast"/>
        <w:rPr>
          <w:rFonts w:ascii="Curator" w:eastAsia="Times New Roman" w:hAnsi="Curator" w:cs="Times New Roman"/>
          <w:caps/>
          <w:color w:val="666666"/>
          <w:sz w:val="21"/>
          <w:szCs w:val="21"/>
          <w:lang w:eastAsia="en-GB"/>
        </w:rPr>
      </w:pPr>
      <w:hyperlink r:id="rId4" w:anchor="facebook" w:tgtFrame="_blank" w:history="1">
        <w:r w:rsidR="007710CF" w:rsidRPr="007710CF">
          <w:rPr>
            <w:rFonts w:ascii="Curator" w:eastAsia="Times New Roman" w:hAnsi="Curator" w:cs="Times New Roman"/>
            <w:caps/>
            <w:color w:val="428BCA"/>
            <w:sz w:val="21"/>
            <w:szCs w:val="21"/>
            <w:shd w:val="clear" w:color="auto" w:fill="7589B7"/>
            <w:lang w:eastAsia="en-GB"/>
          </w:rPr>
          <w:t>FACEBOOK</w:t>
        </w:r>
        <w:r w:rsidR="007710CF" w:rsidRPr="007710CF">
          <w:rPr>
            <w:rFonts w:ascii="Arial" w:eastAsia="Times New Roman" w:hAnsi="Arial" w:cs="Arial"/>
            <w:caps/>
            <w:color w:val="FFFFFF"/>
            <w:sz w:val="24"/>
            <w:szCs w:val="24"/>
            <w:shd w:val="clear" w:color="auto" w:fill="7589B7"/>
            <w:lang w:eastAsia="en-GB"/>
          </w:rPr>
          <w:t>428</w:t>
        </w:r>
      </w:hyperlink>
      <w:hyperlink r:id="rId5" w:anchor="twitter" w:tgtFrame="_blank" w:history="1">
        <w:r w:rsidR="007710CF" w:rsidRPr="007710CF">
          <w:rPr>
            <w:rFonts w:ascii="Curator" w:eastAsia="Times New Roman" w:hAnsi="Curator" w:cs="Times New Roman"/>
            <w:caps/>
            <w:color w:val="428BCA"/>
            <w:sz w:val="21"/>
            <w:szCs w:val="21"/>
            <w:shd w:val="clear" w:color="auto" w:fill="81C1F0"/>
            <w:lang w:eastAsia="en-GB"/>
          </w:rPr>
          <w:t>TWITTER</w:t>
        </w:r>
      </w:hyperlink>
      <w:r w:rsidR="007710CF" w:rsidRPr="007710CF">
        <w:rPr>
          <w:rFonts w:ascii="Curator" w:eastAsia="Times New Roman" w:hAnsi="Curator" w:cs="Times New Roman"/>
          <w:caps/>
          <w:color w:val="666666"/>
          <w:sz w:val="21"/>
          <w:szCs w:val="21"/>
          <w:lang w:eastAsia="en-GB"/>
        </w:rPr>
        <w:t>EMAIL</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 xml:space="preserve">(THE GUARDIAN)- </w:t>
      </w:r>
      <w:bookmarkStart w:id="0" w:name="_GoBack"/>
      <w:r w:rsidRPr="007710CF">
        <w:rPr>
          <w:rFonts w:ascii="Georgia" w:eastAsia="Times New Roman" w:hAnsi="Georgia" w:cs="Times New Roman"/>
          <w:color w:val="333333"/>
          <w:sz w:val="29"/>
          <w:szCs w:val="29"/>
          <w:lang w:eastAsia="en-GB"/>
        </w:rPr>
        <w:t xml:space="preserve">Painkillers are turning out to be a real pain: According to a new study in the </w:t>
      </w:r>
      <w:r w:rsidRPr="002E5313">
        <w:rPr>
          <w:rFonts w:ascii="Georgia" w:eastAsia="Times New Roman" w:hAnsi="Georgia" w:cs="Times New Roman"/>
          <w:color w:val="333333"/>
          <w:sz w:val="29"/>
          <w:szCs w:val="29"/>
          <w:highlight w:val="magenta"/>
          <w:lang w:eastAsia="en-GB"/>
        </w:rPr>
        <w:t>BMJ</w:t>
      </w:r>
      <w:r w:rsidRPr="007710CF">
        <w:rPr>
          <w:rFonts w:ascii="Georgia" w:eastAsia="Times New Roman" w:hAnsi="Georgia" w:cs="Times New Roman"/>
          <w:color w:val="333333"/>
          <w:sz w:val="29"/>
          <w:szCs w:val="29"/>
          <w:lang w:eastAsia="en-GB"/>
        </w:rPr>
        <w:t xml:space="preserve">, </w:t>
      </w:r>
      <w:r w:rsidRPr="002E5313">
        <w:rPr>
          <w:rFonts w:ascii="Georgia" w:eastAsia="Times New Roman" w:hAnsi="Georgia" w:cs="Times New Roman"/>
          <w:color w:val="333333"/>
          <w:sz w:val="29"/>
          <w:szCs w:val="29"/>
          <w:highlight w:val="yellow"/>
          <w:lang w:eastAsia="en-GB"/>
        </w:rPr>
        <w:t xml:space="preserve">taking them for just a week can increase your risk of a heart attack by 50 per </w:t>
      </w:r>
      <w:proofErr w:type="gramStart"/>
      <w:r w:rsidRPr="002E5313">
        <w:rPr>
          <w:rFonts w:ascii="Georgia" w:eastAsia="Times New Roman" w:hAnsi="Georgia" w:cs="Times New Roman"/>
          <w:color w:val="333333"/>
          <w:sz w:val="29"/>
          <w:szCs w:val="29"/>
          <w:highlight w:val="yellow"/>
          <w:lang w:eastAsia="en-GB"/>
        </w:rPr>
        <w:t>cent</w:t>
      </w:r>
      <w:r w:rsidRPr="007710CF">
        <w:rPr>
          <w:rFonts w:ascii="Georgia" w:eastAsia="Times New Roman" w:hAnsi="Georgia" w:cs="Times New Roman"/>
          <w:color w:val="333333"/>
          <w:sz w:val="29"/>
          <w:szCs w:val="29"/>
          <w:lang w:eastAsia="en-GB"/>
        </w:rPr>
        <w:t xml:space="preserve"> .</w:t>
      </w:r>
      <w:proofErr w:type="gramEnd"/>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 xml:space="preserve">The research suggested that the risk associated with the use of non-steroidal anti-inflammatory drugs (NSAIDs) was greatest with higher doses and during the first month of use, with a potential increase in risk of 75 per cent for ibuprofen and naproxen, and more than 100 per cent for </w:t>
      </w:r>
      <w:proofErr w:type="spellStart"/>
      <w:r w:rsidRPr="007710CF">
        <w:rPr>
          <w:rFonts w:ascii="Georgia" w:eastAsia="Times New Roman" w:hAnsi="Georgia" w:cs="Times New Roman"/>
          <w:color w:val="333333"/>
          <w:sz w:val="29"/>
          <w:szCs w:val="29"/>
          <w:lang w:eastAsia="en-GB"/>
        </w:rPr>
        <w:t>rofecoxib</w:t>
      </w:r>
      <w:proofErr w:type="spellEnd"/>
      <w:r w:rsidRPr="007710CF">
        <w:rPr>
          <w:rFonts w:ascii="Georgia" w:eastAsia="Times New Roman" w:hAnsi="Georgia" w:cs="Times New Roman"/>
          <w:color w:val="333333"/>
          <w:sz w:val="29"/>
          <w:szCs w:val="29"/>
          <w:lang w:eastAsia="en-GB"/>
        </w:rPr>
        <w:t>.</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It all sounds bad but, if your risk is very low - say, one in a million - a 100 per cent increase means you still only have a two in a million chance. Of course, all painkilling medication that works can have side-effects - nothing is guaranteed to be safe and effective.</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Paracetamol has very few (unless taken in excess, in which case it can cause fatal liver damage), but it is not very effective.</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NSAIDs in small doses for short periods of time can be effective and safe as long as your heart, kidneys and gut are in good nick.</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Opiates, including codeine and morphine, are strong painkillers but potentially addictive and often cause constipation and drowsiness.</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2E5313">
        <w:rPr>
          <w:rFonts w:ascii="Georgia" w:eastAsia="Times New Roman" w:hAnsi="Georgia" w:cs="Times New Roman"/>
          <w:color w:val="333333"/>
          <w:sz w:val="29"/>
          <w:szCs w:val="29"/>
          <w:highlight w:val="magenta"/>
          <w:lang w:eastAsia="en-GB"/>
        </w:rPr>
        <w:t>But don't despair - your GP can offer guidance and refer you to a pain clinic.</w:t>
      </w:r>
      <w:r w:rsidRPr="007710CF">
        <w:rPr>
          <w:rFonts w:ascii="Georgia" w:eastAsia="Times New Roman" w:hAnsi="Georgia" w:cs="Times New Roman"/>
          <w:color w:val="333333"/>
          <w:sz w:val="29"/>
          <w:szCs w:val="29"/>
          <w:lang w:eastAsia="en-GB"/>
        </w:rPr>
        <w:t xml:space="preserve"> And for ongoing pain, Tens machines and other ways of distracting the brain, such as mindfulness and exercise, may be the best option.</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lastRenderedPageBreak/>
        <w:t>Scientists at Harvard have recently done a (quite horrible) study on mice: They subjected them to extremes of hot and cold, applied pressure to their rear legs and injected the irritant capsaicin (from chilli peppers) into their feet, before timing how long it took them to respond to the pain.</w:t>
      </w:r>
    </w:p>
    <w:p w:rsidR="007710CF" w:rsidRPr="007710CF" w:rsidRDefault="007710CF" w:rsidP="007710CF">
      <w:pPr>
        <w:shd w:val="clear" w:color="auto" w:fill="FFFFFF"/>
        <w:spacing w:after="300" w:line="240" w:lineRule="auto"/>
        <w:rPr>
          <w:rFonts w:ascii="Georgia" w:eastAsia="Times New Roman" w:hAnsi="Georgia" w:cs="Times New Roman"/>
          <w:color w:val="333333"/>
          <w:sz w:val="29"/>
          <w:szCs w:val="29"/>
          <w:lang w:eastAsia="en-GB"/>
        </w:rPr>
      </w:pPr>
      <w:r w:rsidRPr="007710CF">
        <w:rPr>
          <w:rFonts w:ascii="Georgia" w:eastAsia="Times New Roman" w:hAnsi="Georgia" w:cs="Times New Roman"/>
          <w:color w:val="333333"/>
          <w:sz w:val="29"/>
          <w:szCs w:val="29"/>
          <w:lang w:eastAsia="en-GB"/>
        </w:rPr>
        <w:t xml:space="preserve">Sleep deprivation increased their discomfort, while stimulants such as caffeine and </w:t>
      </w:r>
      <w:proofErr w:type="spellStart"/>
      <w:r w:rsidRPr="007710CF">
        <w:rPr>
          <w:rFonts w:ascii="Georgia" w:eastAsia="Times New Roman" w:hAnsi="Georgia" w:cs="Times New Roman"/>
          <w:color w:val="333333"/>
          <w:sz w:val="29"/>
          <w:szCs w:val="29"/>
          <w:lang w:eastAsia="en-GB"/>
        </w:rPr>
        <w:t>modafinil</w:t>
      </w:r>
      <w:proofErr w:type="spellEnd"/>
      <w:r w:rsidRPr="007710CF">
        <w:rPr>
          <w:rFonts w:ascii="Georgia" w:eastAsia="Times New Roman" w:hAnsi="Georgia" w:cs="Times New Roman"/>
          <w:color w:val="333333"/>
          <w:sz w:val="29"/>
          <w:szCs w:val="29"/>
          <w:lang w:eastAsia="en-GB"/>
        </w:rPr>
        <w:t xml:space="preserve"> made them less responsive to pain. This has been widely reported as showing that a good night's sleep and cup of coffee in the morning may help pain - </w:t>
      </w:r>
      <w:r w:rsidRPr="002E5313">
        <w:rPr>
          <w:rFonts w:ascii="Georgia" w:eastAsia="Times New Roman" w:hAnsi="Georgia" w:cs="Times New Roman"/>
          <w:color w:val="333333"/>
          <w:sz w:val="29"/>
          <w:szCs w:val="29"/>
          <w:highlight w:val="magenta"/>
          <w:lang w:eastAsia="en-GB"/>
        </w:rPr>
        <w:t>but don't chuck out the pills quite yet.</w:t>
      </w:r>
    </w:p>
    <w:bookmarkEnd w:id="0"/>
    <w:p w:rsidR="00A60ADB" w:rsidRDefault="00A60ADB"/>
    <w:sectPr w:rsidR="00A60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urato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CF"/>
    <w:rsid w:val="002E5313"/>
    <w:rsid w:val="007710CF"/>
    <w:rsid w:val="00A60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EC042-7506-4B43-A1D3-0EAA2985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63251">
      <w:bodyDiv w:val="1"/>
      <w:marLeft w:val="0"/>
      <w:marRight w:val="0"/>
      <w:marTop w:val="0"/>
      <w:marBottom w:val="0"/>
      <w:divBdr>
        <w:top w:val="none" w:sz="0" w:space="0" w:color="auto"/>
        <w:left w:val="none" w:sz="0" w:space="0" w:color="auto"/>
        <w:bottom w:val="none" w:sz="0" w:space="0" w:color="auto"/>
        <w:right w:val="none" w:sz="0" w:space="0" w:color="auto"/>
      </w:divBdr>
      <w:divsChild>
        <w:div w:id="1179347769">
          <w:marLeft w:val="-150"/>
          <w:marRight w:val="-150"/>
          <w:marTop w:val="0"/>
          <w:marBottom w:val="0"/>
          <w:divBdr>
            <w:top w:val="none" w:sz="0" w:space="0" w:color="auto"/>
            <w:left w:val="none" w:sz="0" w:space="0" w:color="auto"/>
            <w:bottom w:val="none" w:sz="0" w:space="0" w:color="auto"/>
            <w:right w:val="none" w:sz="0" w:space="0" w:color="auto"/>
          </w:divBdr>
          <w:divsChild>
            <w:div w:id="598832498">
              <w:marLeft w:val="0"/>
              <w:marRight w:val="0"/>
              <w:marTop w:val="0"/>
              <w:marBottom w:val="0"/>
              <w:divBdr>
                <w:top w:val="none" w:sz="0" w:space="0" w:color="auto"/>
                <w:left w:val="none" w:sz="0" w:space="0" w:color="auto"/>
                <w:bottom w:val="none" w:sz="0" w:space="0" w:color="auto"/>
                <w:right w:val="none" w:sz="0" w:space="0" w:color="auto"/>
              </w:divBdr>
            </w:div>
          </w:divsChild>
        </w:div>
        <w:div w:id="281739473">
          <w:marLeft w:val="-150"/>
          <w:marRight w:val="-150"/>
          <w:marTop w:val="0"/>
          <w:marBottom w:val="0"/>
          <w:divBdr>
            <w:top w:val="none" w:sz="0" w:space="0" w:color="auto"/>
            <w:left w:val="none" w:sz="0" w:space="0" w:color="auto"/>
            <w:bottom w:val="none" w:sz="0" w:space="0" w:color="auto"/>
            <w:right w:val="none" w:sz="0" w:space="0" w:color="auto"/>
          </w:divBdr>
          <w:divsChild>
            <w:div w:id="1565530314">
              <w:marLeft w:val="0"/>
              <w:marRight w:val="0"/>
              <w:marTop w:val="0"/>
              <w:marBottom w:val="0"/>
              <w:divBdr>
                <w:top w:val="none" w:sz="0" w:space="0" w:color="auto"/>
                <w:left w:val="none" w:sz="0" w:space="0" w:color="auto"/>
                <w:bottom w:val="none" w:sz="0" w:space="0" w:color="auto"/>
                <w:right w:val="none" w:sz="0" w:space="0" w:color="auto"/>
              </w:divBdr>
              <w:divsChild>
                <w:div w:id="1810586172">
                  <w:marLeft w:val="0"/>
                  <w:marRight w:val="0"/>
                  <w:marTop w:val="0"/>
                  <w:marBottom w:val="480"/>
                  <w:divBdr>
                    <w:top w:val="none" w:sz="0" w:space="0" w:color="auto"/>
                    <w:left w:val="none" w:sz="0" w:space="0" w:color="auto"/>
                    <w:bottom w:val="none" w:sz="0" w:space="0" w:color="auto"/>
                    <w:right w:val="none" w:sz="0" w:space="0" w:color="auto"/>
                  </w:divBdr>
                  <w:divsChild>
                    <w:div w:id="2094819675">
                      <w:marLeft w:val="0"/>
                      <w:marRight w:val="0"/>
                      <w:marTop w:val="0"/>
                      <w:marBottom w:val="0"/>
                      <w:divBdr>
                        <w:top w:val="none" w:sz="0" w:space="0" w:color="auto"/>
                        <w:left w:val="none" w:sz="0" w:space="0" w:color="auto"/>
                        <w:bottom w:val="none" w:sz="0" w:space="0" w:color="auto"/>
                        <w:right w:val="none" w:sz="0" w:space="0" w:color="auto"/>
                      </w:divBdr>
                      <w:divsChild>
                        <w:div w:id="1249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434">
                  <w:marLeft w:val="0"/>
                  <w:marRight w:val="0"/>
                  <w:marTop w:val="0"/>
                  <w:marBottom w:val="0"/>
                  <w:divBdr>
                    <w:top w:val="none" w:sz="0" w:space="0" w:color="auto"/>
                    <w:left w:val="none" w:sz="0" w:space="0" w:color="auto"/>
                    <w:bottom w:val="none" w:sz="0" w:space="0" w:color="auto"/>
                    <w:right w:val="none" w:sz="0" w:space="0" w:color="auto"/>
                  </w:divBdr>
                  <w:divsChild>
                    <w:div w:id="315498899">
                      <w:marLeft w:val="0"/>
                      <w:marRight w:val="180"/>
                      <w:marTop w:val="0"/>
                      <w:marBottom w:val="0"/>
                      <w:divBdr>
                        <w:top w:val="none" w:sz="0" w:space="0" w:color="auto"/>
                        <w:left w:val="none" w:sz="0" w:space="0" w:color="auto"/>
                        <w:bottom w:val="none" w:sz="0" w:space="0" w:color="auto"/>
                        <w:right w:val="none" w:sz="0" w:space="0" w:color="auto"/>
                      </w:divBdr>
                      <w:divsChild>
                        <w:div w:id="1517767666">
                          <w:marLeft w:val="0"/>
                          <w:marRight w:val="120"/>
                          <w:marTop w:val="0"/>
                          <w:marBottom w:val="0"/>
                          <w:divBdr>
                            <w:top w:val="none" w:sz="0" w:space="0" w:color="auto"/>
                            <w:left w:val="none" w:sz="0" w:space="0" w:color="auto"/>
                            <w:bottom w:val="none" w:sz="0" w:space="0" w:color="auto"/>
                            <w:right w:val="none" w:sz="0" w:space="0" w:color="auto"/>
                          </w:divBdr>
                        </w:div>
                      </w:divsChild>
                    </w:div>
                    <w:div w:id="1122767479">
                      <w:marLeft w:val="0"/>
                      <w:marRight w:val="0"/>
                      <w:marTop w:val="0"/>
                      <w:marBottom w:val="0"/>
                      <w:divBdr>
                        <w:top w:val="none" w:sz="0" w:space="0" w:color="auto"/>
                        <w:left w:val="none" w:sz="0" w:space="0" w:color="auto"/>
                        <w:bottom w:val="none" w:sz="0" w:space="0" w:color="auto"/>
                        <w:right w:val="none" w:sz="0" w:space="0" w:color="auto"/>
                      </w:divBdr>
                      <w:divsChild>
                        <w:div w:id="1543246627">
                          <w:marLeft w:val="0"/>
                          <w:marRight w:val="0"/>
                          <w:marTop w:val="0"/>
                          <w:marBottom w:val="0"/>
                          <w:divBdr>
                            <w:top w:val="none" w:sz="0" w:space="0" w:color="auto"/>
                            <w:left w:val="none" w:sz="0" w:space="0" w:color="auto"/>
                            <w:bottom w:val="none" w:sz="0" w:space="0" w:color="auto"/>
                            <w:right w:val="none" w:sz="0" w:space="0" w:color="auto"/>
                          </w:divBdr>
                          <w:divsChild>
                            <w:div w:id="720789827">
                              <w:marLeft w:val="0"/>
                              <w:marRight w:val="0"/>
                              <w:marTop w:val="0"/>
                              <w:marBottom w:val="0"/>
                              <w:divBdr>
                                <w:top w:val="none" w:sz="0" w:space="0" w:color="auto"/>
                                <w:left w:val="none" w:sz="0" w:space="0" w:color="auto"/>
                                <w:bottom w:val="none" w:sz="0" w:space="0" w:color="auto"/>
                                <w:right w:val="none" w:sz="0" w:space="0" w:color="auto"/>
                              </w:divBdr>
                              <w:divsChild>
                                <w:div w:id="331952709">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998533957">
                  <w:marLeft w:val="0"/>
                  <w:marRight w:val="0"/>
                  <w:marTop w:val="0"/>
                  <w:marBottom w:val="0"/>
                  <w:divBdr>
                    <w:top w:val="none" w:sz="0" w:space="0" w:color="auto"/>
                    <w:left w:val="none" w:sz="0" w:space="0" w:color="auto"/>
                    <w:bottom w:val="none" w:sz="0" w:space="0" w:color="auto"/>
                    <w:right w:val="none" w:sz="0" w:space="0" w:color="auto"/>
                  </w:divBdr>
                  <w:divsChild>
                    <w:div w:id="1969580228">
                      <w:marLeft w:val="0"/>
                      <w:marRight w:val="0"/>
                      <w:marTop w:val="0"/>
                      <w:marBottom w:val="0"/>
                      <w:divBdr>
                        <w:top w:val="double" w:sz="6" w:space="0" w:color="BFBFBF"/>
                        <w:left w:val="none" w:sz="0" w:space="0" w:color="auto"/>
                        <w:bottom w:val="none" w:sz="0" w:space="0" w:color="auto"/>
                        <w:right w:val="none" w:sz="0" w:space="0" w:color="auto"/>
                      </w:divBdr>
                      <w:divsChild>
                        <w:div w:id="977420946">
                          <w:marLeft w:val="0"/>
                          <w:marRight w:val="0"/>
                          <w:marTop w:val="0"/>
                          <w:marBottom w:val="0"/>
                          <w:divBdr>
                            <w:top w:val="none" w:sz="0" w:space="0" w:color="auto"/>
                            <w:left w:val="none" w:sz="0" w:space="0" w:color="auto"/>
                            <w:bottom w:val="none" w:sz="0" w:space="0" w:color="auto"/>
                            <w:right w:val="none" w:sz="0" w:space="0" w:color="auto"/>
                          </w:divBdr>
                          <w:divsChild>
                            <w:div w:id="549264651">
                              <w:marLeft w:val="0"/>
                              <w:marRight w:val="0"/>
                              <w:marTop w:val="0"/>
                              <w:marBottom w:val="0"/>
                              <w:divBdr>
                                <w:top w:val="none" w:sz="0" w:space="0" w:color="auto"/>
                                <w:left w:val="none" w:sz="0" w:space="0" w:color="auto"/>
                                <w:bottom w:val="none" w:sz="0" w:space="0" w:color="auto"/>
                                <w:right w:val="none" w:sz="0" w:space="0" w:color="auto"/>
                              </w:divBdr>
                              <w:divsChild>
                                <w:div w:id="1808235323">
                                  <w:marLeft w:val="0"/>
                                  <w:marRight w:val="300"/>
                                  <w:marTop w:val="0"/>
                                  <w:marBottom w:val="375"/>
                                  <w:divBdr>
                                    <w:top w:val="none" w:sz="0" w:space="0" w:color="auto"/>
                                    <w:left w:val="none" w:sz="0" w:space="0" w:color="auto"/>
                                    <w:bottom w:val="none" w:sz="0" w:space="0" w:color="auto"/>
                                    <w:right w:val="none" w:sz="0" w:space="0" w:color="auto"/>
                                  </w:divBdr>
                                  <w:divsChild>
                                    <w:div w:id="9516657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raitstimes.com/" TargetMode="External"/><Relationship Id="rId4" Type="http://schemas.openxmlformats.org/officeDocument/2006/relationships/hyperlink" Target="http://www.straits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2017-07-20T13:42:00Z</dcterms:created>
  <dcterms:modified xsi:type="dcterms:W3CDTF">2017-08-08T10:41:00Z</dcterms:modified>
</cp:coreProperties>
</file>