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A3F" w:rsidRPr="008A4A3F" w:rsidRDefault="008A4A3F" w:rsidP="008A4A3F">
      <w:pPr>
        <w:spacing w:after="150" w:line="69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60"/>
          <w:szCs w:val="60"/>
          <w:lang w:eastAsia="en-GB"/>
        </w:rPr>
      </w:pPr>
      <w:r w:rsidRPr="008A4A3F">
        <w:rPr>
          <w:rFonts w:ascii="Times New Roman" w:eastAsia="Times New Roman" w:hAnsi="Times New Roman" w:cs="Times New Roman"/>
          <w:b/>
          <w:bCs/>
          <w:kern w:val="36"/>
          <w:sz w:val="60"/>
          <w:szCs w:val="60"/>
          <w:lang w:eastAsia="en-GB"/>
        </w:rPr>
        <w:t>Gout risk increased by 'Western diet' of red meat, fries and sweets, study suggests</w:t>
      </w:r>
    </w:p>
    <w:p w:rsidR="008A4A3F" w:rsidRPr="008A4A3F" w:rsidRDefault="008A4A3F" w:rsidP="008A4A3F">
      <w:pPr>
        <w:numPr>
          <w:ilvl w:val="0"/>
          <w:numId w:val="1"/>
        </w:numPr>
        <w:spacing w:after="0" w:line="270" w:lineRule="atLeast"/>
        <w:ind w:left="0" w:right="90"/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</w:pPr>
      <w:hyperlink r:id="rId5" w:tooltip="Katie Forster" w:history="1">
        <w:r w:rsidRPr="008A4A3F">
          <w:rPr>
            <w:rFonts w:ascii="Times New Roman" w:eastAsia="Times New Roman" w:hAnsi="Times New Roman" w:cs="Times New Roman"/>
            <w:color w:val="EC1A2E"/>
            <w:sz w:val="21"/>
            <w:szCs w:val="21"/>
            <w:u w:val="single"/>
            <w:lang w:eastAsia="en-GB"/>
          </w:rPr>
          <w:t>Katie Forster</w:t>
        </w:r>
      </w:hyperlink>
      <w:r w:rsidRPr="008A4A3F"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  <w:t> </w:t>
      </w:r>
    </w:p>
    <w:p w:rsidR="008A4A3F" w:rsidRPr="008A4A3F" w:rsidRDefault="008A4A3F" w:rsidP="008A4A3F">
      <w:pPr>
        <w:numPr>
          <w:ilvl w:val="0"/>
          <w:numId w:val="1"/>
        </w:numPr>
        <w:spacing w:after="0" w:line="270" w:lineRule="atLeast"/>
        <w:ind w:left="0" w:right="90"/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</w:pPr>
      <w:hyperlink r:id="rId6" w:history="1">
        <w:r w:rsidRPr="008A4A3F">
          <w:rPr>
            <w:rFonts w:ascii="Times New Roman" w:eastAsia="Times New Roman" w:hAnsi="Times New Roman" w:cs="Times New Roman"/>
            <w:color w:val="EC1A2E"/>
            <w:sz w:val="21"/>
            <w:szCs w:val="21"/>
            <w:u w:val="single"/>
            <w:lang w:eastAsia="en-GB"/>
          </w:rPr>
          <w:t>@</w:t>
        </w:r>
        <w:proofErr w:type="spellStart"/>
        <w:r w:rsidRPr="008A4A3F">
          <w:rPr>
            <w:rFonts w:ascii="Times New Roman" w:eastAsia="Times New Roman" w:hAnsi="Times New Roman" w:cs="Times New Roman"/>
            <w:color w:val="EC1A2E"/>
            <w:sz w:val="21"/>
            <w:szCs w:val="21"/>
            <w:u w:val="single"/>
            <w:lang w:eastAsia="en-GB"/>
          </w:rPr>
          <w:t>katieforster</w:t>
        </w:r>
        <w:proofErr w:type="spellEnd"/>
      </w:hyperlink>
      <w:r w:rsidRPr="008A4A3F"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  <w:t> </w:t>
      </w:r>
    </w:p>
    <w:p w:rsidR="008A4A3F" w:rsidRPr="008A4A3F" w:rsidRDefault="008A4A3F" w:rsidP="008A4A3F">
      <w:pPr>
        <w:numPr>
          <w:ilvl w:val="0"/>
          <w:numId w:val="1"/>
        </w:numPr>
        <w:spacing w:after="0" w:line="270" w:lineRule="atLeast"/>
        <w:ind w:left="0" w:right="90"/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</w:pPr>
      <w:r w:rsidRPr="008A4A3F"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  <w:t>Wednesday 10 May 2017 09:45 BST</w:t>
      </w:r>
    </w:p>
    <w:p w:rsidR="008A4A3F" w:rsidRPr="008A4A3F" w:rsidRDefault="008A4A3F" w:rsidP="008A4A3F">
      <w:pPr>
        <w:numPr>
          <w:ilvl w:val="0"/>
          <w:numId w:val="1"/>
        </w:numPr>
        <w:spacing w:after="0" w:line="270" w:lineRule="atLeast"/>
        <w:ind w:left="0" w:right="90"/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</w:pPr>
      <w:hyperlink r:id="rId7" w:anchor="commentsDiv" w:history="1">
        <w:r w:rsidRPr="008A4A3F">
          <w:rPr>
            <w:rFonts w:ascii="icomoon" w:eastAsia="Times New Roman" w:hAnsi="icomoon" w:cs="Times New Roman"/>
            <w:color w:val="EC1A2E"/>
            <w:sz w:val="21"/>
            <w:szCs w:val="21"/>
            <w:u w:val="single"/>
            <w:lang w:eastAsia="en-GB"/>
          </w:rPr>
          <w:t>0 comments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2"/>
        <w:gridCol w:w="1452"/>
        <w:gridCol w:w="22"/>
        <w:gridCol w:w="1452"/>
        <w:gridCol w:w="37"/>
        <w:gridCol w:w="590"/>
      </w:tblGrid>
      <w:tr w:rsidR="008A4A3F" w:rsidRPr="008A4A3F" w:rsidTr="008A4A3F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tbl>
            <w:tblPr>
              <w:tblW w:w="7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440"/>
              <w:gridCol w:w="6"/>
            </w:tblGrid>
            <w:tr w:rsidR="008A4A3F" w:rsidRPr="008A4A3F" w:rsidTr="008A4A3F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A4A3F" w:rsidRPr="008A4A3F" w:rsidRDefault="008A4A3F" w:rsidP="008A4A3F">
                  <w:pPr>
                    <w:numPr>
                      <w:ilvl w:val="0"/>
                      <w:numId w:val="1"/>
                    </w:numPr>
                    <w:spacing w:after="0" w:line="270" w:lineRule="atLeast"/>
                    <w:ind w:left="0" w:right="90"/>
                    <w:rPr>
                      <w:rFonts w:ascii="Times New Roman" w:eastAsia="Times New Roman" w:hAnsi="Times New Roman" w:cs="Times New Roman"/>
                      <w:color w:val="888888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A4A3F" w:rsidRPr="008A4A3F" w:rsidRDefault="008A4A3F" w:rsidP="008A4A3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7"/>
                      <w:szCs w:val="17"/>
                      <w:lang w:eastAsia="en-GB"/>
                    </w:rPr>
                  </w:pPr>
                  <w:r w:rsidRPr="008A4A3F">
                    <w:rPr>
                      <w:rFonts w:ascii="Arial" w:eastAsia="Times New Roman" w:hAnsi="Arial" w:cs="Arial"/>
                      <w:noProof/>
                      <w:color w:val="4D4D4D"/>
                      <w:sz w:val="17"/>
                      <w:szCs w:val="17"/>
                      <w:lang w:eastAsia="en-GB"/>
                    </w:rPr>
                    <w:drawing>
                      <wp:inline distT="0" distB="0" distL="0" distR="0">
                        <wp:extent cx="914400" cy="914400"/>
                        <wp:effectExtent l="0" t="0" r="0" b="0"/>
                        <wp:docPr id="6" name="Picture 6" descr="http://www.independent.co.uk/sites/all/themes/ines_themes/independent_theme/img/facebook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gya-share-btns-1-reaction0-icon_img" descr="http://www.independent.co.uk/sites/all/themes/ines_themes/independent_theme/img/facebook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A4A3F" w:rsidRPr="008A4A3F" w:rsidRDefault="008A4A3F" w:rsidP="008A4A3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7"/>
                      <w:szCs w:val="17"/>
                      <w:lang w:eastAsia="en-GB"/>
                    </w:rPr>
                  </w:pPr>
                </w:p>
              </w:tc>
            </w:tr>
          </w:tbl>
          <w:p w:rsidR="008A4A3F" w:rsidRPr="008A4A3F" w:rsidRDefault="008A4A3F" w:rsidP="008A4A3F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tbl>
            <w:tblPr>
              <w:tblW w:w="7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440"/>
              <w:gridCol w:w="6"/>
            </w:tblGrid>
            <w:tr w:rsidR="008A4A3F" w:rsidRPr="008A4A3F" w:rsidTr="008A4A3F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A4A3F" w:rsidRPr="008A4A3F" w:rsidRDefault="008A4A3F" w:rsidP="008A4A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A4A3F" w:rsidRPr="008A4A3F" w:rsidRDefault="008A4A3F" w:rsidP="008A4A3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7"/>
                      <w:szCs w:val="17"/>
                      <w:lang w:eastAsia="en-GB"/>
                    </w:rPr>
                  </w:pPr>
                  <w:r w:rsidRPr="008A4A3F">
                    <w:rPr>
                      <w:rFonts w:ascii="Arial" w:eastAsia="Times New Roman" w:hAnsi="Arial" w:cs="Arial"/>
                      <w:noProof/>
                      <w:color w:val="4D4D4D"/>
                      <w:sz w:val="17"/>
                      <w:szCs w:val="17"/>
                      <w:lang w:eastAsia="en-GB"/>
                    </w:rPr>
                    <w:drawing>
                      <wp:inline distT="0" distB="0" distL="0" distR="0">
                        <wp:extent cx="914400" cy="914400"/>
                        <wp:effectExtent l="0" t="0" r="0" b="0"/>
                        <wp:docPr id="5" name="Picture 5" descr="http://www.independent.co.uk/sites/all/themes/ines_themes/independent_theme/img/twitt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gya-share-btns-1-reaction1-icon_img" descr="http://www.independent.co.uk/sites/all/themes/ines_themes/independent_theme/img/twitte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A4A3F" w:rsidRPr="008A4A3F" w:rsidRDefault="008A4A3F" w:rsidP="008A4A3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7"/>
                      <w:szCs w:val="17"/>
                      <w:lang w:eastAsia="en-GB"/>
                    </w:rPr>
                  </w:pPr>
                </w:p>
              </w:tc>
            </w:tr>
          </w:tbl>
          <w:p w:rsidR="008A4A3F" w:rsidRPr="008A4A3F" w:rsidRDefault="008A4A3F" w:rsidP="008A4A3F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A4A3F" w:rsidRPr="008A4A3F" w:rsidRDefault="008A4A3F" w:rsidP="008A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tbl>
            <w:tblPr>
              <w:tblW w:w="7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440"/>
              <w:gridCol w:w="6"/>
            </w:tblGrid>
            <w:tr w:rsidR="008A4A3F" w:rsidRPr="008A4A3F" w:rsidTr="008A4A3F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A4A3F" w:rsidRPr="008A4A3F" w:rsidRDefault="008A4A3F" w:rsidP="008A4A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A4A3F" w:rsidRPr="008A4A3F" w:rsidRDefault="008A4A3F" w:rsidP="008A4A3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7"/>
                      <w:szCs w:val="17"/>
                      <w:lang w:eastAsia="en-GB"/>
                    </w:rPr>
                  </w:pPr>
                  <w:r w:rsidRPr="008A4A3F">
                    <w:rPr>
                      <w:rFonts w:ascii="Arial" w:eastAsia="Times New Roman" w:hAnsi="Arial" w:cs="Arial"/>
                      <w:noProof/>
                      <w:color w:val="4D4D4D"/>
                      <w:sz w:val="17"/>
                      <w:szCs w:val="17"/>
                      <w:lang w:eastAsia="en-GB"/>
                    </w:rPr>
                    <w:drawing>
                      <wp:inline distT="0" distB="0" distL="0" distR="0">
                        <wp:extent cx="914400" cy="914400"/>
                        <wp:effectExtent l="0" t="0" r="0" b="0"/>
                        <wp:docPr id="4" name="Picture 4" descr="http://www.independent.co.uk/sites/all/themes/ines_themes/independent_theme/img/emai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gya-share-btns-1-reaction3-icon_img" descr="http://www.independent.co.uk/sites/all/themes/ines_themes/independent_theme/img/emai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A4A3F" w:rsidRPr="008A4A3F" w:rsidRDefault="008A4A3F" w:rsidP="008A4A3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7"/>
                      <w:szCs w:val="17"/>
                      <w:lang w:eastAsia="en-GB"/>
                    </w:rPr>
                  </w:pPr>
                </w:p>
              </w:tc>
            </w:tr>
          </w:tbl>
          <w:p w:rsidR="008A4A3F" w:rsidRPr="008A4A3F" w:rsidRDefault="008A4A3F" w:rsidP="008A4A3F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tbl>
            <w:tblPr>
              <w:tblW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5"/>
              <w:gridCol w:w="6"/>
            </w:tblGrid>
            <w:tr w:rsidR="008A4A3F" w:rsidRPr="008A4A3F" w:rsidTr="008A4A3F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A4A3F" w:rsidRPr="008A4A3F" w:rsidRDefault="008A4A3F" w:rsidP="008A4A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A4A3F" w:rsidRPr="008A4A3F" w:rsidRDefault="008A4A3F" w:rsidP="008A4A3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7"/>
                      <w:szCs w:val="17"/>
                      <w:lang w:eastAsia="en-GB"/>
                    </w:rPr>
                  </w:pPr>
                  <w:r w:rsidRPr="008A4A3F">
                    <w:rPr>
                      <w:rFonts w:ascii="Arial" w:eastAsia="Times New Roman" w:hAnsi="Arial" w:cs="Arial"/>
                      <w:noProof/>
                      <w:color w:val="4D4D4D"/>
                      <w:sz w:val="17"/>
                      <w:szCs w:val="17"/>
                      <w:lang w:eastAsia="en-GB"/>
                    </w:rPr>
                    <w:drawing>
                      <wp:inline distT="0" distB="0" distL="0" distR="0">
                        <wp:extent cx="15875" cy="15875"/>
                        <wp:effectExtent l="0" t="0" r="0" b="0"/>
                        <wp:docPr id="3" name="Picture 3" descr="http://www.independent.co.uk/sites/all/themes/ines_themes/ines_theme/img/blan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gya-share-btns-1-reaction4-icon_img" descr="http://www.independent.co.uk/sites/all/themes/ines_themes/ines_theme/img/blan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75" cy="15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A4A3F" w:rsidRPr="008A4A3F" w:rsidRDefault="008A4A3F" w:rsidP="008A4A3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7"/>
                      <w:szCs w:val="17"/>
                      <w:lang w:eastAsia="en-GB"/>
                    </w:rPr>
                  </w:pPr>
                </w:p>
              </w:tc>
            </w:tr>
          </w:tbl>
          <w:p w:rsidR="008A4A3F" w:rsidRPr="008A4A3F" w:rsidRDefault="008A4A3F" w:rsidP="008A4A3F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4A3F" w:rsidRPr="008A4A3F" w:rsidRDefault="008A4A3F" w:rsidP="008A4A3F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17"/>
                <w:szCs w:val="17"/>
                <w:lang w:eastAsia="en-GB"/>
              </w:rPr>
            </w:pPr>
            <w:r w:rsidRPr="008A4A3F">
              <w:rPr>
                <w:rFonts w:ascii="Arial" w:eastAsia="Times New Roman" w:hAnsi="Arial" w:cs="Arial"/>
                <w:b/>
                <w:bCs/>
                <w:color w:val="EC1A2E"/>
                <w:sz w:val="53"/>
                <w:szCs w:val="53"/>
                <w:bdr w:val="none" w:sz="0" w:space="0" w:color="auto" w:frame="1"/>
                <w:lang w:eastAsia="en-GB"/>
              </w:rPr>
              <w:t>33</w:t>
            </w:r>
          </w:p>
        </w:tc>
      </w:tr>
    </w:tbl>
    <w:p w:rsidR="008A4A3F" w:rsidRPr="008A4A3F" w:rsidRDefault="008A4A3F" w:rsidP="008A4A3F">
      <w:pPr>
        <w:spacing w:after="0" w:line="240" w:lineRule="auto"/>
        <w:rPr>
          <w:rFonts w:ascii="Times New Roman" w:eastAsia="Times New Roman" w:hAnsi="Times New Roman" w:cs="Times New Roman"/>
          <w:color w:val="888888"/>
          <w:sz w:val="18"/>
          <w:szCs w:val="18"/>
          <w:lang w:eastAsia="en-GB"/>
        </w:rPr>
      </w:pPr>
      <w:r w:rsidRPr="008A4A3F">
        <w:rPr>
          <w:rFonts w:ascii="Times New Roman" w:eastAsia="Times New Roman" w:hAnsi="Times New Roman" w:cs="Times New Roman"/>
          <w:color w:val="888888"/>
          <w:sz w:val="18"/>
          <w:szCs w:val="18"/>
          <w:lang w:eastAsia="en-GB"/>
        </w:rPr>
        <w:t>Click to follow</w:t>
      </w:r>
      <w:r w:rsidRPr="008A4A3F">
        <w:rPr>
          <w:rFonts w:ascii="Times New Roman" w:eastAsia="Times New Roman" w:hAnsi="Times New Roman" w:cs="Times New Roman"/>
          <w:color w:val="888888"/>
          <w:sz w:val="18"/>
          <w:szCs w:val="18"/>
          <w:lang w:eastAsia="en-GB"/>
        </w:rPr>
        <w:br/>
        <w:t>The Independent Online</w:t>
      </w:r>
    </w:p>
    <w:p w:rsidR="008A4A3F" w:rsidRDefault="008A4A3F" w:rsidP="008A4A3F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A4A3F" w:rsidRPr="008A4A3F" w:rsidRDefault="008A4A3F" w:rsidP="008A4A3F">
      <w:pPr>
        <w:spacing w:line="360" w:lineRule="atLeast"/>
        <w:rPr>
          <w:rFonts w:ascii="Fira Sans" w:eastAsia="Times New Roman" w:hAnsi="Fira Sans" w:cs="Times New Roman"/>
          <w:sz w:val="30"/>
          <w:szCs w:val="30"/>
          <w:lang w:eastAsia="en-GB"/>
        </w:rPr>
      </w:pPr>
      <w:r w:rsidRPr="008A4A3F">
        <w:rPr>
          <w:rFonts w:ascii="Fira Sans" w:eastAsia="Times New Roman" w:hAnsi="Fira Sans" w:cs="Times New Roman"/>
          <w:sz w:val="30"/>
          <w:szCs w:val="30"/>
          <w:lang w:eastAsia="en-GB"/>
        </w:rPr>
        <w:t>Painful arthritic condition can be avoided by high fruit, vegetable, nut and legume intake</w:t>
      </w:r>
    </w:p>
    <w:p w:rsidR="008A4A3F" w:rsidRPr="008A4A3F" w:rsidRDefault="008A4A3F" w:rsidP="008A4A3F">
      <w:pPr>
        <w:shd w:val="clear" w:color="auto" w:fill="FFFFFF"/>
        <w:spacing w:after="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bookmarkStart w:id="0" w:name="_GoBack"/>
      <w:bookmarkEnd w:id="0"/>
      <w:r w:rsidRPr="008A4A3F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Gout is often associated with </w:t>
      </w:r>
      <w:hyperlink r:id="rId12" w:history="1">
        <w:r w:rsidRPr="008A4A3F">
          <w:rPr>
            <w:rFonts w:ascii="Indy Serif" w:eastAsia="Times New Roman" w:hAnsi="Indy Serif" w:cs="Times New Roman"/>
            <w:color w:val="EC1A2E"/>
            <w:sz w:val="29"/>
            <w:szCs w:val="29"/>
            <w:u w:val="single"/>
            <w:lang w:eastAsia="en-GB"/>
          </w:rPr>
          <w:t>Henry VIII</w:t>
        </w:r>
      </w:hyperlink>
      <w:r w:rsidRPr="008A4A3F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 and a decadent, meat-heavy diet – but modern eating habits in Western countries could also cause the painful condition, researchers have said.</w:t>
      </w:r>
    </w:p>
    <w:p w:rsidR="008A4A3F" w:rsidRPr="008A4A3F" w:rsidRDefault="008A4A3F" w:rsidP="008A4A3F">
      <w:pPr>
        <w:shd w:val="clear" w:color="auto" w:fill="FFFFFF"/>
        <w:spacing w:after="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8A4A3F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A so-called “Western diet”, which includes a high intake of </w:t>
      </w:r>
      <w:hyperlink r:id="rId13" w:history="1">
        <w:r w:rsidRPr="008A4A3F">
          <w:rPr>
            <w:rFonts w:ascii="Indy Serif" w:eastAsia="Times New Roman" w:hAnsi="Indy Serif" w:cs="Times New Roman"/>
            <w:color w:val="EC1A2E"/>
            <w:sz w:val="29"/>
            <w:szCs w:val="29"/>
            <w:u w:val="single"/>
            <w:lang w:eastAsia="en-GB"/>
          </w:rPr>
          <w:t>red and processed meat</w:t>
        </w:r>
      </w:hyperlink>
      <w:r w:rsidRPr="008A4A3F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, sugary treats and fried food such as chips, can lead to tender, swollen joints, according to a new study published in the</w:t>
      </w:r>
      <w:r w:rsidRPr="008A4A3F">
        <w:rPr>
          <w:rFonts w:ascii="Indy Serif" w:eastAsia="Times New Roman" w:hAnsi="Indy Serif" w:cs="Times New Roman"/>
          <w:i/>
          <w:iCs/>
          <w:color w:val="281E1E"/>
          <w:sz w:val="29"/>
          <w:szCs w:val="29"/>
          <w:lang w:eastAsia="en-GB"/>
        </w:rPr>
        <w:t> British Medical Journal</w:t>
      </w:r>
      <w:r w:rsidRPr="008A4A3F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 (BMJ).</w:t>
      </w:r>
    </w:p>
    <w:p w:rsidR="008A4A3F" w:rsidRPr="008A4A3F" w:rsidRDefault="008A4A3F" w:rsidP="008A4A3F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8A4A3F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But people whose diet is rich in fruit, vegetables and whole grains have a lower risk of gout, found the researchers.</w:t>
      </w:r>
    </w:p>
    <w:p w:rsidR="008A4A3F" w:rsidRDefault="008A4A3F" w:rsidP="008A4A3F">
      <w:pPr>
        <w:shd w:val="clear" w:color="auto" w:fill="FFFFFF"/>
        <w:spacing w:after="0" w:line="240" w:lineRule="auto"/>
        <w:rPr>
          <w:rFonts w:ascii="Fira Sans" w:eastAsia="Times New Roman" w:hAnsi="Fira Sans" w:cs="Times New Roman"/>
          <w:color w:val="281E1E"/>
          <w:sz w:val="27"/>
          <w:szCs w:val="27"/>
          <w:lang w:eastAsia="en-GB"/>
        </w:rPr>
      </w:pPr>
      <w:hyperlink r:id="rId14" w:history="1"/>
    </w:p>
    <w:p w:rsidR="008A4A3F" w:rsidRPr="008A4A3F" w:rsidRDefault="008A4A3F" w:rsidP="008A4A3F">
      <w:pPr>
        <w:shd w:val="clear" w:color="auto" w:fill="FFFFFF"/>
        <w:spacing w:after="0" w:line="240" w:lineRule="auto"/>
        <w:rPr>
          <w:rFonts w:ascii="Fira Sans" w:eastAsia="Times New Roman" w:hAnsi="Fira Sans" w:cs="Times New Roman"/>
          <w:color w:val="281E1E"/>
          <w:sz w:val="27"/>
          <w:szCs w:val="27"/>
          <w:lang w:eastAsia="en-GB"/>
        </w:rPr>
      </w:pPr>
    </w:p>
    <w:p w:rsidR="008A4A3F" w:rsidRPr="008A4A3F" w:rsidRDefault="008A4A3F" w:rsidP="008A4A3F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8A4A3F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Gout is a form of inflammatory arthritis, occurring most often in the joint at the base of the big toe. It affects one to two of every 100 people in the UK.</w:t>
      </w:r>
    </w:p>
    <w:p w:rsidR="008A4A3F" w:rsidRPr="008A4A3F" w:rsidRDefault="008A4A3F" w:rsidP="008A4A3F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8A4A3F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Experts from the US and Canada analysed data on more than 44,000 men aged 40 to 75 with no previous history of gout.</w:t>
      </w:r>
    </w:p>
    <w:p w:rsidR="008A4A3F" w:rsidRPr="008A4A3F" w:rsidRDefault="008A4A3F" w:rsidP="008A4A3F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8A4A3F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lastRenderedPageBreak/>
        <w:t>During 26 years of follow-up, the men completed detailed food questionnaires every four years.</w:t>
      </w:r>
    </w:p>
    <w:p w:rsidR="008A4A3F" w:rsidRPr="008A4A3F" w:rsidRDefault="008A4A3F" w:rsidP="008A4A3F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8A4A3F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They were given scores based on their dietary styles and how much they adhered to the Dietary Approaches to Stop Hypertension (DASH) diet – which has been designed to reduce blood pressure.</w:t>
      </w:r>
    </w:p>
    <w:p w:rsidR="008A4A3F" w:rsidRPr="008A4A3F" w:rsidRDefault="008A4A3F" w:rsidP="008A4A3F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8A4A3F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The DASH diet includes high intake of fruits, vegetables, nuts and legumes, such as peas, beans and lentils, low-fat dairy products and whole grains, and low intake of salt, sweetened beverages, and red and processed meats.</w:t>
      </w:r>
    </w:p>
    <w:p w:rsidR="008A4A3F" w:rsidRDefault="008A4A3F" w:rsidP="008A4A3F">
      <w:pPr>
        <w:shd w:val="clear" w:color="auto" w:fill="FFFFFF"/>
        <w:spacing w:after="300" w:line="420" w:lineRule="atLeast"/>
        <w:rPr>
          <w:rFonts w:ascii="Fira Sans" w:eastAsia="Times New Roman" w:hAnsi="Fira Sans" w:cs="Times New Roman"/>
          <w:b/>
          <w:bCs/>
          <w:color w:val="281E1E"/>
          <w:sz w:val="30"/>
          <w:szCs w:val="30"/>
          <w:lang w:eastAsia="en-GB"/>
        </w:rPr>
      </w:pPr>
    </w:p>
    <w:p w:rsidR="008A4A3F" w:rsidRPr="008A4A3F" w:rsidRDefault="008A4A3F" w:rsidP="008A4A3F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8A4A3F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Overall, 1,731 men developed gout during the follow-up period.</w:t>
      </w:r>
    </w:p>
    <w:p w:rsidR="008A4A3F" w:rsidRPr="008A4A3F" w:rsidRDefault="008A4A3F" w:rsidP="008A4A3F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8A4A3F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The researchers found a higher DASH score was associated with a lower risk for gout, while a higher score for a Western diet was associated with an increased risk for gout.</w:t>
      </w:r>
    </w:p>
    <w:p w:rsidR="008A4A3F" w:rsidRPr="008A4A3F" w:rsidRDefault="008A4A3F" w:rsidP="008A4A3F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8A4A3F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“The DASH diet may provide an attractive preventive dietary approach for men at risk of gout,” the authors concluded.</w:t>
      </w:r>
    </w:p>
    <w:p w:rsidR="00D66C08" w:rsidRDefault="00D66C08"/>
    <w:sectPr w:rsidR="00D66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comoo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ra Sans">
    <w:altName w:val="Times New Roman"/>
    <w:panose1 w:val="00000000000000000000"/>
    <w:charset w:val="00"/>
    <w:family w:val="roman"/>
    <w:notTrueType/>
    <w:pitch w:val="default"/>
  </w:font>
  <w:font w:name="Indy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51E6E"/>
    <w:multiLevelType w:val="multilevel"/>
    <w:tmpl w:val="4EB6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472FE"/>
    <w:multiLevelType w:val="multilevel"/>
    <w:tmpl w:val="82CE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740A3C"/>
    <w:multiLevelType w:val="multilevel"/>
    <w:tmpl w:val="9516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A3F"/>
    <w:rsid w:val="008A4A3F"/>
    <w:rsid w:val="00D6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EDA65-0B99-494A-8850-D76EA2E6E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4A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8A4A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A3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A4A3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A4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A4A3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A4A3F"/>
  </w:style>
  <w:style w:type="character" w:customStyle="1" w:styleId="gig-counter-text">
    <w:name w:val="gig-counter-text"/>
    <w:basedOn w:val="DefaultParagraphFont"/>
    <w:rsid w:val="008A4A3F"/>
  </w:style>
  <w:style w:type="character" w:customStyle="1" w:styleId="copyright">
    <w:name w:val="copyright"/>
    <w:basedOn w:val="DefaultParagraphFont"/>
    <w:rsid w:val="008A4A3F"/>
  </w:style>
  <w:style w:type="character" w:styleId="Emphasis">
    <w:name w:val="Emphasis"/>
    <w:basedOn w:val="DefaultParagraphFont"/>
    <w:uiPriority w:val="20"/>
    <w:qFormat/>
    <w:rsid w:val="008A4A3F"/>
    <w:rPr>
      <w:i/>
      <w:iCs/>
    </w:rPr>
  </w:style>
  <w:style w:type="character" w:customStyle="1" w:styleId="additional-photos">
    <w:name w:val="additional-photos"/>
    <w:basedOn w:val="DefaultParagraphFont"/>
    <w:rsid w:val="008A4A3F"/>
  </w:style>
  <w:style w:type="character" w:customStyle="1" w:styleId="label">
    <w:name w:val="label"/>
    <w:basedOn w:val="DefaultParagraphFont"/>
    <w:rsid w:val="008A4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6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20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9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47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6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5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6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781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60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558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72253">
                      <w:marLeft w:val="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73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15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91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668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5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62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01245">
                                  <w:marLeft w:val="150"/>
                                  <w:marRight w:val="15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48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ndependent.co.uk/topic/processed-mea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dependent.co.uk/news/health/gout-risk-increase-western-diet-red-meat-fries-sweets-dash-diet-arthritic-a7727801.html" TargetMode="External"/><Relationship Id="rId12" Type="http://schemas.openxmlformats.org/officeDocument/2006/relationships/hyperlink" Target="http://www.independent.co.uk/news/uk/home-news/henry-viii-fragments-of-kings-tudor-royal-residence-found-in-english-country-church-a6913046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witter.com/katieforster" TargetMode="External"/><Relationship Id="rId11" Type="http://schemas.openxmlformats.org/officeDocument/2006/relationships/image" Target="media/image4.gif"/><Relationship Id="rId5" Type="http://schemas.openxmlformats.org/officeDocument/2006/relationships/hyperlink" Target="http://www.independent.co.uk/author/katie-forster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independent.co.uk/life-style/health-and-families/features/gout-what-is-it-what-are-the-symptoms-and-how-is-it-treated-1037094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2017-06-28T15:37:00Z</dcterms:created>
  <dcterms:modified xsi:type="dcterms:W3CDTF">2017-06-28T15:38:00Z</dcterms:modified>
</cp:coreProperties>
</file>