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11CDED" w14:textId="77777777" w:rsidR="00DB0970" w:rsidRPr="00DB0970" w:rsidRDefault="00DB0970" w:rsidP="00DB0970">
      <w:pPr>
        <w:spacing w:after="120" w:line="240" w:lineRule="auto"/>
        <w:textAlignment w:val="baseline"/>
        <w:outlineLvl w:val="0"/>
        <w:rPr>
          <w:rFonts w:ascii="Georgia" w:eastAsia="Times New Roman" w:hAnsi="Georgia" w:cs="Times New Roman"/>
          <w:b/>
          <w:bCs/>
          <w:kern w:val="36"/>
          <w:sz w:val="48"/>
          <w:szCs w:val="48"/>
          <w:lang w:eastAsia="en-GB"/>
        </w:rPr>
      </w:pPr>
      <w:r w:rsidRPr="00DB0970">
        <w:rPr>
          <w:rFonts w:ascii="Georgia" w:eastAsia="Times New Roman" w:hAnsi="Georgia" w:cs="Times New Roman"/>
          <w:b/>
          <w:bCs/>
          <w:kern w:val="36"/>
          <w:sz w:val="48"/>
          <w:szCs w:val="48"/>
          <w:lang w:eastAsia="en-GB"/>
        </w:rPr>
        <w:t>Probiotics not shown to benefit healthy adults, researchers say</w:t>
      </w:r>
    </w:p>
    <w:p w14:paraId="6015D68F" w14:textId="77777777" w:rsidR="00DB0970" w:rsidRPr="00DB0970" w:rsidRDefault="00DB0970" w:rsidP="00DB0970">
      <w:pPr>
        <w:spacing w:after="0" w:line="240" w:lineRule="auto"/>
        <w:textAlignment w:val="baseline"/>
        <w:rPr>
          <w:rFonts w:ascii="inherit" w:eastAsia="Times New Roman" w:hAnsi="inherit" w:cs="Times New Roman"/>
          <w:color w:val="666666"/>
          <w:sz w:val="24"/>
          <w:szCs w:val="24"/>
          <w:lang w:eastAsia="en-GB"/>
        </w:rPr>
      </w:pPr>
      <w:r w:rsidRPr="00DB0970">
        <w:rPr>
          <w:rFonts w:ascii="inherit" w:eastAsia="Times New Roman" w:hAnsi="inherit" w:cs="Times New Roman"/>
          <w:noProof/>
          <w:color w:val="78777A"/>
          <w:sz w:val="24"/>
          <w:szCs w:val="24"/>
          <w:bdr w:val="single" w:sz="6" w:space="0" w:color="CCCCCC" w:frame="1"/>
          <w:lang w:eastAsia="en-GB"/>
        </w:rPr>
        <w:drawing>
          <wp:inline distT="0" distB="0" distL="0" distR="0" wp14:anchorId="124452FA" wp14:editId="62300DB3">
            <wp:extent cx="571500" cy="571500"/>
            <wp:effectExtent l="0" t="0" r="0" b="0"/>
            <wp:docPr id="6" name="Picture 6" descr="Julie Power">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ulie Power">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r w:rsidRPr="00DB0970">
        <w:rPr>
          <w:rFonts w:ascii="inherit" w:eastAsia="Times New Roman" w:hAnsi="inherit" w:cs="Times New Roman"/>
          <w:color w:val="666666"/>
          <w:sz w:val="24"/>
          <w:szCs w:val="24"/>
          <w:lang w:eastAsia="en-GB"/>
        </w:rPr>
        <w:t> </w:t>
      </w:r>
    </w:p>
    <w:p w14:paraId="40D52782" w14:textId="77777777" w:rsidR="00DB0970" w:rsidRPr="00DB0970" w:rsidRDefault="00DB0970" w:rsidP="00DB0970">
      <w:pPr>
        <w:numPr>
          <w:ilvl w:val="0"/>
          <w:numId w:val="1"/>
        </w:numPr>
        <w:spacing w:after="0" w:line="240" w:lineRule="auto"/>
        <w:ind w:left="0" w:right="180"/>
        <w:textAlignment w:val="baseline"/>
        <w:rPr>
          <w:rFonts w:ascii="Times New Roman" w:eastAsia="Times New Roman" w:hAnsi="Times New Roman" w:cs="Times New Roman"/>
          <w:color w:val="78777A"/>
          <w:sz w:val="24"/>
          <w:szCs w:val="24"/>
          <w:bdr w:val="none" w:sz="0" w:space="0" w:color="auto" w:frame="1"/>
          <w:lang w:eastAsia="en-GB"/>
        </w:rPr>
      </w:pPr>
      <w:r w:rsidRPr="00DB0970">
        <w:rPr>
          <w:rFonts w:ascii="inherit" w:eastAsia="Times New Roman" w:hAnsi="inherit" w:cs="Times New Roman"/>
          <w:color w:val="666666"/>
          <w:sz w:val="24"/>
          <w:szCs w:val="24"/>
          <w:lang w:eastAsia="en-GB"/>
        </w:rPr>
        <w:fldChar w:fldCharType="begin"/>
      </w:r>
      <w:r w:rsidRPr="00DB0970">
        <w:rPr>
          <w:rFonts w:ascii="inherit" w:eastAsia="Times New Roman" w:hAnsi="inherit" w:cs="Times New Roman"/>
          <w:color w:val="666666"/>
          <w:sz w:val="24"/>
          <w:szCs w:val="24"/>
          <w:lang w:eastAsia="en-GB"/>
        </w:rPr>
        <w:instrText xml:space="preserve"> HYPERLINK "http://www.theage.com.au/lifestyle/by/Julie-Power-hvf02" </w:instrText>
      </w:r>
      <w:r w:rsidRPr="00DB0970">
        <w:rPr>
          <w:rFonts w:ascii="inherit" w:eastAsia="Times New Roman" w:hAnsi="inherit" w:cs="Times New Roman"/>
          <w:color w:val="666666"/>
          <w:sz w:val="24"/>
          <w:szCs w:val="24"/>
          <w:lang w:eastAsia="en-GB"/>
        </w:rPr>
        <w:fldChar w:fldCharType="separate"/>
      </w:r>
    </w:p>
    <w:p w14:paraId="4C596DDC" w14:textId="77777777" w:rsidR="00DB0970" w:rsidRPr="00DB0970" w:rsidRDefault="00DB0970" w:rsidP="00DB0970">
      <w:pPr>
        <w:spacing w:after="0" w:line="240" w:lineRule="auto"/>
        <w:ind w:right="180"/>
        <w:textAlignment w:val="baseline"/>
        <w:outlineLvl w:val="4"/>
        <w:rPr>
          <w:rFonts w:ascii="Helvetica" w:eastAsia="Times New Roman" w:hAnsi="Helvetica" w:cs="Times New Roman"/>
          <w:b/>
          <w:bCs/>
          <w:color w:val="777579"/>
          <w:sz w:val="20"/>
          <w:szCs w:val="20"/>
          <w:lang w:eastAsia="en-GB"/>
        </w:rPr>
      </w:pPr>
      <w:r w:rsidRPr="00DB0970">
        <w:rPr>
          <w:rFonts w:ascii="Helvetica" w:eastAsia="Times New Roman" w:hAnsi="Helvetica" w:cs="Times New Roman"/>
          <w:b/>
          <w:bCs/>
          <w:color w:val="777579"/>
          <w:sz w:val="20"/>
          <w:szCs w:val="20"/>
          <w:bdr w:val="none" w:sz="0" w:space="0" w:color="auto" w:frame="1"/>
          <w:lang w:eastAsia="en-GB"/>
        </w:rPr>
        <w:t>Julie Power</w:t>
      </w:r>
      <w:r>
        <w:rPr>
          <w:rFonts w:ascii="Helvetica" w:eastAsia="Times New Roman" w:hAnsi="Helvetica" w:cs="Times New Roman"/>
          <w:b/>
          <w:bCs/>
          <w:color w:val="777579"/>
          <w:sz w:val="20"/>
          <w:szCs w:val="20"/>
          <w:bdr w:val="none" w:sz="0" w:space="0" w:color="auto" w:frame="1"/>
          <w:lang w:eastAsia="en-GB"/>
        </w:rPr>
        <w:t xml:space="preserve"> </w:t>
      </w:r>
      <w:r>
        <w:rPr>
          <w:rFonts w:ascii="Helvetica" w:hAnsi="Helvetica"/>
          <w:caps/>
          <w:color w:val="777579"/>
          <w:sz w:val="21"/>
          <w:szCs w:val="21"/>
          <w:shd w:val="clear" w:color="auto" w:fill="FFFFFF"/>
        </w:rPr>
        <w:t>MAY 11 20</w:t>
      </w:r>
      <w:r>
        <w:rPr>
          <w:rFonts w:ascii="Helvetica" w:hAnsi="Helvetica"/>
          <w:caps/>
          <w:color w:val="777579"/>
          <w:sz w:val="21"/>
          <w:szCs w:val="21"/>
          <w:shd w:val="clear" w:color="auto" w:fill="FFFFFF"/>
        </w:rPr>
        <w:t>xx</w:t>
      </w:r>
      <w:bookmarkStart w:id="0" w:name="_GoBack"/>
      <w:bookmarkEnd w:id="0"/>
    </w:p>
    <w:p w14:paraId="1DD85D47" w14:textId="77777777" w:rsidR="00DB0970" w:rsidRPr="00DB0970" w:rsidRDefault="00DB0970" w:rsidP="00DB0970">
      <w:pPr>
        <w:spacing w:after="0" w:line="240" w:lineRule="auto"/>
        <w:ind w:right="180"/>
        <w:textAlignment w:val="baseline"/>
        <w:rPr>
          <w:rFonts w:ascii="inherit" w:eastAsia="Times New Roman" w:hAnsi="inherit" w:cs="Times New Roman"/>
          <w:color w:val="666666"/>
          <w:sz w:val="24"/>
          <w:szCs w:val="24"/>
          <w:lang w:eastAsia="en-GB"/>
        </w:rPr>
      </w:pPr>
      <w:r w:rsidRPr="00DB0970">
        <w:rPr>
          <w:rFonts w:ascii="inherit" w:eastAsia="Times New Roman" w:hAnsi="inherit" w:cs="Times New Roman"/>
          <w:color w:val="78777A"/>
          <w:sz w:val="24"/>
          <w:szCs w:val="24"/>
          <w:bdr w:val="none" w:sz="0" w:space="0" w:color="auto" w:frame="1"/>
          <w:lang w:eastAsia="en-GB"/>
        </w:rPr>
        <w:t> </w:t>
      </w:r>
      <w:r w:rsidRPr="00DB0970">
        <w:rPr>
          <w:rFonts w:ascii="inherit" w:eastAsia="Times New Roman" w:hAnsi="inherit" w:cs="Times New Roman"/>
          <w:color w:val="666666"/>
          <w:sz w:val="24"/>
          <w:szCs w:val="24"/>
          <w:lang w:eastAsia="en-GB"/>
        </w:rPr>
        <w:fldChar w:fldCharType="end"/>
      </w:r>
    </w:p>
    <w:p w14:paraId="107F23CB" w14:textId="77777777" w:rsidR="00DB0970" w:rsidRPr="00DB0970" w:rsidRDefault="00DB0970" w:rsidP="00DB0970">
      <w:pPr>
        <w:shd w:val="clear" w:color="auto" w:fill="FFFFFF"/>
        <w:spacing w:after="240" w:line="240" w:lineRule="auto"/>
        <w:textAlignment w:val="baseline"/>
        <w:rPr>
          <w:rFonts w:ascii="inherit" w:eastAsia="Times New Roman" w:hAnsi="inherit" w:cs="Times New Roman"/>
          <w:color w:val="1D1D1D"/>
          <w:sz w:val="24"/>
          <w:szCs w:val="24"/>
          <w:lang w:eastAsia="en-GB"/>
        </w:rPr>
      </w:pPr>
      <w:r w:rsidRPr="00DB0970">
        <w:rPr>
          <w:rFonts w:ascii="inherit" w:eastAsia="Times New Roman" w:hAnsi="inherit" w:cs="Times New Roman"/>
          <w:color w:val="1D1D1D"/>
          <w:sz w:val="24"/>
          <w:szCs w:val="24"/>
          <w:lang w:eastAsia="en-GB"/>
        </w:rPr>
        <w:t>There is little evidence to suggest the "friendly bacteria" contained in popular probiotic drinks, yoghurts and supplements has any effect on healthy people, a review of current research by a Danish team of academics has found.</w:t>
      </w:r>
    </w:p>
    <w:p w14:paraId="788CE2A8" w14:textId="77777777" w:rsidR="00DB0970" w:rsidRPr="00DB0970" w:rsidRDefault="00DB0970" w:rsidP="00DB0970">
      <w:pPr>
        <w:shd w:val="clear" w:color="auto" w:fill="FFFFFF"/>
        <w:spacing w:after="240" w:line="240" w:lineRule="auto"/>
        <w:textAlignment w:val="baseline"/>
        <w:rPr>
          <w:rFonts w:ascii="inherit" w:eastAsia="Times New Roman" w:hAnsi="inherit" w:cs="Times New Roman"/>
          <w:color w:val="1D1D1D"/>
          <w:sz w:val="24"/>
          <w:szCs w:val="24"/>
          <w:lang w:eastAsia="en-GB"/>
        </w:rPr>
      </w:pPr>
      <w:r w:rsidRPr="00DB0970">
        <w:rPr>
          <w:rFonts w:ascii="inherit" w:eastAsia="Times New Roman" w:hAnsi="inherit" w:cs="Times New Roman"/>
          <w:color w:val="1D1D1D"/>
          <w:sz w:val="24"/>
          <w:szCs w:val="24"/>
          <w:lang w:eastAsia="en-GB"/>
        </w:rPr>
        <w:t>The researchers found "no convincing evidence exists for consistent effect of examined probiotics on faecal microbiota composition in healthy adults" when they reviewed the results of seven randomised trials of probiotic products and supplements.</w:t>
      </w:r>
    </w:p>
    <w:p w14:paraId="4FE044E9" w14:textId="77777777" w:rsidR="00DB0970" w:rsidRPr="00DB0970" w:rsidRDefault="00DB0970" w:rsidP="00DB0970">
      <w:pPr>
        <w:shd w:val="clear" w:color="auto" w:fill="FFFFFF"/>
        <w:spacing w:after="240" w:line="240" w:lineRule="auto"/>
        <w:textAlignment w:val="baseline"/>
        <w:rPr>
          <w:rFonts w:ascii="inherit" w:eastAsia="Times New Roman" w:hAnsi="inherit" w:cs="Times New Roman"/>
          <w:color w:val="1D1D1D"/>
          <w:sz w:val="24"/>
          <w:szCs w:val="24"/>
          <w:lang w:eastAsia="en-GB"/>
        </w:rPr>
      </w:pPr>
      <w:r w:rsidRPr="00DB0970">
        <w:rPr>
          <w:rFonts w:ascii="inherit" w:eastAsia="Times New Roman" w:hAnsi="inherit" w:cs="Times New Roman"/>
          <w:color w:val="1D1D1D"/>
          <w:sz w:val="24"/>
          <w:szCs w:val="24"/>
          <w:lang w:eastAsia="en-GB"/>
        </w:rPr>
        <w:t>Probiotics are often described as "good", "healthy" or "friendly" bacteria that can reduce bloating, improve digestion and gut health.</w:t>
      </w:r>
    </w:p>
    <w:p w14:paraId="69C07E7A" w14:textId="77777777" w:rsidR="00DB0970" w:rsidRPr="00DB0970" w:rsidRDefault="00DB0970" w:rsidP="00DB0970">
      <w:pPr>
        <w:shd w:val="clear" w:color="auto" w:fill="FFFFFF"/>
        <w:spacing w:after="240" w:line="240" w:lineRule="auto"/>
        <w:textAlignment w:val="baseline"/>
        <w:rPr>
          <w:rFonts w:ascii="inherit" w:eastAsia="Times New Roman" w:hAnsi="inherit" w:cs="Times New Roman"/>
          <w:color w:val="1D1D1D"/>
          <w:sz w:val="24"/>
          <w:szCs w:val="24"/>
          <w:lang w:eastAsia="en-GB"/>
        </w:rPr>
      </w:pPr>
      <w:r w:rsidRPr="00DB0970">
        <w:rPr>
          <w:rFonts w:ascii="inherit" w:eastAsia="Times New Roman" w:hAnsi="inherit" w:cs="Times New Roman"/>
          <w:color w:val="1D1D1D"/>
          <w:sz w:val="24"/>
          <w:szCs w:val="24"/>
          <w:lang w:eastAsia="en-GB"/>
        </w:rPr>
        <w:t>Australian supermarket and pharmacy shelves are full of them, ranging from supplements for children to yoghurts and other drinks and biscuits.</w:t>
      </w:r>
    </w:p>
    <w:p w14:paraId="18C0F460" w14:textId="77777777" w:rsidR="00DB0970" w:rsidRPr="00DB0970" w:rsidRDefault="00DB0970" w:rsidP="00DB0970">
      <w:pPr>
        <w:shd w:val="clear" w:color="auto" w:fill="FFFFFF"/>
        <w:spacing w:after="240" w:line="240" w:lineRule="auto"/>
        <w:textAlignment w:val="baseline"/>
        <w:rPr>
          <w:rFonts w:ascii="inherit" w:eastAsia="Times New Roman" w:hAnsi="inherit" w:cs="Times New Roman"/>
          <w:color w:val="1D1D1D"/>
          <w:sz w:val="24"/>
          <w:szCs w:val="24"/>
          <w:lang w:eastAsia="en-GB"/>
        </w:rPr>
      </w:pPr>
      <w:r w:rsidRPr="00DB0970">
        <w:rPr>
          <w:rFonts w:ascii="inherit" w:eastAsia="Times New Roman" w:hAnsi="inherit" w:cs="Times New Roman"/>
          <w:color w:val="1D1D1D"/>
          <w:sz w:val="24"/>
          <w:szCs w:val="24"/>
          <w:lang w:eastAsia="en-GB"/>
        </w:rPr>
        <w:t xml:space="preserve">The website of yoghurt maker Danone claims, for example, that its </w:t>
      </w:r>
      <w:proofErr w:type="spellStart"/>
      <w:r w:rsidRPr="00DB0970">
        <w:rPr>
          <w:rFonts w:ascii="inherit" w:eastAsia="Times New Roman" w:hAnsi="inherit" w:cs="Times New Roman"/>
          <w:color w:val="1D1D1D"/>
          <w:sz w:val="24"/>
          <w:szCs w:val="24"/>
          <w:lang w:eastAsia="en-GB"/>
        </w:rPr>
        <w:t>Activia</w:t>
      </w:r>
      <w:proofErr w:type="spellEnd"/>
      <w:r w:rsidRPr="00DB0970">
        <w:rPr>
          <w:rFonts w:ascii="inherit" w:eastAsia="Times New Roman" w:hAnsi="inherit" w:cs="Times New Roman"/>
          <w:color w:val="1D1D1D"/>
          <w:sz w:val="24"/>
          <w:szCs w:val="24"/>
          <w:lang w:eastAsia="en-GB"/>
        </w:rPr>
        <w:t xml:space="preserve"> range contains the probiotic </w:t>
      </w:r>
      <w:proofErr w:type="spellStart"/>
      <w:r w:rsidRPr="00DB0970">
        <w:rPr>
          <w:rFonts w:ascii="inherit" w:eastAsia="Times New Roman" w:hAnsi="inherit" w:cs="Times New Roman"/>
          <w:color w:val="1D1D1D"/>
          <w:sz w:val="24"/>
          <w:szCs w:val="24"/>
          <w:lang w:eastAsia="en-GB"/>
        </w:rPr>
        <w:t>BifidusActiRegularis</w:t>
      </w:r>
      <w:proofErr w:type="spellEnd"/>
      <w:r w:rsidRPr="00DB0970">
        <w:rPr>
          <w:rFonts w:ascii="inherit" w:eastAsia="Times New Roman" w:hAnsi="inherit" w:cs="Times New Roman"/>
          <w:color w:val="1D1D1D"/>
          <w:sz w:val="24"/>
          <w:szCs w:val="24"/>
          <w:lang w:eastAsia="en-GB"/>
        </w:rPr>
        <w:t xml:space="preserve">, which delivers "billions of active </w:t>
      </w:r>
      <w:proofErr w:type="spellStart"/>
      <w:r w:rsidRPr="00DB0970">
        <w:rPr>
          <w:rFonts w:ascii="inherit" w:eastAsia="Times New Roman" w:hAnsi="inherit" w:cs="Times New Roman"/>
          <w:color w:val="1D1D1D"/>
          <w:sz w:val="24"/>
          <w:szCs w:val="24"/>
          <w:lang w:eastAsia="en-GB"/>
        </w:rPr>
        <w:t>Bifidus</w:t>
      </w:r>
      <w:proofErr w:type="spellEnd"/>
      <w:r w:rsidRPr="00DB0970">
        <w:rPr>
          <w:rFonts w:ascii="inherit" w:eastAsia="Times New Roman" w:hAnsi="inherit" w:cs="Times New Roman"/>
          <w:color w:val="1D1D1D"/>
          <w:sz w:val="24"/>
          <w:szCs w:val="24"/>
          <w:lang w:eastAsia="en-GB"/>
        </w:rPr>
        <w:t xml:space="preserve"> </w:t>
      </w:r>
      <w:proofErr w:type="spellStart"/>
      <w:r w:rsidRPr="00DB0970">
        <w:rPr>
          <w:rFonts w:ascii="inherit" w:eastAsia="Times New Roman" w:hAnsi="inherit" w:cs="Times New Roman"/>
          <w:color w:val="1D1D1D"/>
          <w:sz w:val="24"/>
          <w:szCs w:val="24"/>
          <w:lang w:eastAsia="en-GB"/>
        </w:rPr>
        <w:t>ActiRegularis</w:t>
      </w:r>
      <w:proofErr w:type="spellEnd"/>
      <w:r w:rsidRPr="00DB0970">
        <w:rPr>
          <w:rFonts w:ascii="inherit" w:eastAsia="Times New Roman" w:hAnsi="inherit" w:cs="Times New Roman"/>
          <w:color w:val="1D1D1D"/>
          <w:sz w:val="24"/>
          <w:szCs w:val="24"/>
          <w:lang w:eastAsia="en-GB"/>
        </w:rPr>
        <w:t>® probiotics" to improve digestive comfort.</w:t>
      </w:r>
    </w:p>
    <w:p w14:paraId="3D6BC97D" w14:textId="77777777" w:rsidR="00DB0970" w:rsidRPr="00DB0970" w:rsidRDefault="00DB0970" w:rsidP="00DB0970">
      <w:pPr>
        <w:shd w:val="clear" w:color="auto" w:fill="FFFFFF"/>
        <w:spacing w:after="240" w:line="240" w:lineRule="auto"/>
        <w:textAlignment w:val="baseline"/>
        <w:rPr>
          <w:rFonts w:ascii="inherit" w:eastAsia="Times New Roman" w:hAnsi="inherit" w:cs="Times New Roman"/>
          <w:color w:val="1D1D1D"/>
          <w:sz w:val="24"/>
          <w:szCs w:val="24"/>
          <w:lang w:eastAsia="en-GB"/>
        </w:rPr>
      </w:pPr>
      <w:r w:rsidRPr="00DB0970">
        <w:rPr>
          <w:rFonts w:ascii="inherit" w:eastAsia="Times New Roman" w:hAnsi="inherit" w:cs="Times New Roman"/>
          <w:color w:val="1D1D1D"/>
          <w:sz w:val="24"/>
          <w:szCs w:val="24"/>
          <w:lang w:eastAsia="en-GB"/>
        </w:rPr>
        <w:t>Yoghurt drink company Yakult claims probiotics - live beneficial bacteria - reduce the number of potentially harmful bacteria that exist naturally in the digestive system.</w:t>
      </w:r>
    </w:p>
    <w:p w14:paraId="6B1D863E" w14:textId="77777777" w:rsidR="00DB0970" w:rsidRPr="00DB0970" w:rsidRDefault="00DB0970" w:rsidP="00DB0970">
      <w:pPr>
        <w:shd w:val="clear" w:color="auto" w:fill="FFFFFF"/>
        <w:spacing w:after="240" w:line="240" w:lineRule="auto"/>
        <w:textAlignment w:val="baseline"/>
        <w:rPr>
          <w:rFonts w:ascii="inherit" w:eastAsia="Times New Roman" w:hAnsi="inherit" w:cs="Times New Roman"/>
          <w:color w:val="1D1D1D"/>
          <w:sz w:val="24"/>
          <w:szCs w:val="24"/>
          <w:lang w:eastAsia="en-GB"/>
        </w:rPr>
      </w:pPr>
      <w:r w:rsidRPr="00DB0970">
        <w:rPr>
          <w:rFonts w:ascii="inherit" w:eastAsia="Times New Roman" w:hAnsi="inherit" w:cs="Times New Roman"/>
          <w:color w:val="1D1D1D"/>
          <w:sz w:val="24"/>
          <w:szCs w:val="24"/>
          <w:lang w:eastAsia="en-GB"/>
        </w:rPr>
        <w:t>When researchers at the Novo Nordisk Foundation Centre for Basic Metabolic Research at the University of Copenhagen reviewed the results of randomised controlled trials of probiotic products on the faecal microbiota of healthy adults, they found little evidence of any change.</w:t>
      </w:r>
    </w:p>
    <w:p w14:paraId="66B3DD73" w14:textId="77777777" w:rsidR="00DB0970" w:rsidRPr="00DB0970" w:rsidRDefault="00DB0970" w:rsidP="00DB0970">
      <w:pPr>
        <w:shd w:val="clear" w:color="auto" w:fill="FFFFFF"/>
        <w:spacing w:after="240" w:line="240" w:lineRule="auto"/>
        <w:textAlignment w:val="baseline"/>
        <w:rPr>
          <w:rFonts w:ascii="inherit" w:eastAsia="Times New Roman" w:hAnsi="inherit" w:cs="Times New Roman"/>
          <w:color w:val="1D1D1D"/>
          <w:sz w:val="24"/>
          <w:szCs w:val="24"/>
          <w:lang w:eastAsia="en-GB"/>
        </w:rPr>
      </w:pPr>
      <w:r w:rsidRPr="00DB0970">
        <w:rPr>
          <w:rFonts w:ascii="inherit" w:eastAsia="Times New Roman" w:hAnsi="inherit" w:cs="Times New Roman"/>
          <w:color w:val="1D1D1D"/>
          <w:sz w:val="24"/>
          <w:szCs w:val="24"/>
          <w:lang w:eastAsia="en-GB"/>
        </w:rPr>
        <w:t xml:space="preserve">Professor </w:t>
      </w:r>
      <w:proofErr w:type="spellStart"/>
      <w:r w:rsidRPr="00DB0970">
        <w:rPr>
          <w:rFonts w:ascii="inherit" w:eastAsia="Times New Roman" w:hAnsi="inherit" w:cs="Times New Roman"/>
          <w:color w:val="1D1D1D"/>
          <w:sz w:val="24"/>
          <w:szCs w:val="24"/>
          <w:lang w:eastAsia="en-GB"/>
        </w:rPr>
        <w:t>Oluf</w:t>
      </w:r>
      <w:proofErr w:type="spellEnd"/>
      <w:r w:rsidRPr="00DB0970">
        <w:rPr>
          <w:rFonts w:ascii="inherit" w:eastAsia="Times New Roman" w:hAnsi="inherit" w:cs="Times New Roman"/>
          <w:color w:val="1D1D1D"/>
          <w:sz w:val="24"/>
          <w:szCs w:val="24"/>
          <w:lang w:eastAsia="en-GB"/>
        </w:rPr>
        <w:t xml:space="preserve"> Pedersen, the lead author, said that, while previous studies had suggested some probiotic interventions could help those people who had imbalances of the gut caused by diseases, there was little evidence of any benefit in people who weren't sick.</w:t>
      </w:r>
    </w:p>
    <w:p w14:paraId="1D437865" w14:textId="77777777" w:rsidR="00DB0970" w:rsidRPr="00DB0970" w:rsidRDefault="00DB0970" w:rsidP="00DB0970">
      <w:pPr>
        <w:shd w:val="clear" w:color="auto" w:fill="FFFFFF"/>
        <w:spacing w:after="240" w:line="240" w:lineRule="auto"/>
        <w:textAlignment w:val="baseline"/>
        <w:rPr>
          <w:rFonts w:ascii="inherit" w:eastAsia="Times New Roman" w:hAnsi="inherit" w:cs="Times New Roman"/>
          <w:color w:val="1D1D1D"/>
          <w:sz w:val="24"/>
          <w:szCs w:val="24"/>
          <w:lang w:eastAsia="en-GB"/>
        </w:rPr>
      </w:pPr>
      <w:r w:rsidRPr="00DB0970">
        <w:rPr>
          <w:rFonts w:ascii="inherit" w:eastAsia="Times New Roman" w:hAnsi="inherit" w:cs="Times New Roman"/>
          <w:color w:val="1D1D1D"/>
          <w:sz w:val="24"/>
          <w:szCs w:val="24"/>
          <w:lang w:eastAsia="en-GB"/>
        </w:rPr>
        <w:t xml:space="preserve">He said </w:t>
      </w:r>
      <w:proofErr w:type="spellStart"/>
      <w:r w:rsidRPr="00DB0970">
        <w:rPr>
          <w:rFonts w:ascii="inherit" w:eastAsia="Times New Roman" w:hAnsi="inherit" w:cs="Times New Roman"/>
          <w:color w:val="1D1D1D"/>
          <w:sz w:val="24"/>
          <w:szCs w:val="24"/>
          <w:lang w:eastAsia="en-GB"/>
        </w:rPr>
        <w:t>said</w:t>
      </w:r>
      <w:proofErr w:type="spellEnd"/>
      <w:r w:rsidRPr="00DB0970">
        <w:rPr>
          <w:rFonts w:ascii="inherit" w:eastAsia="Times New Roman" w:hAnsi="inherit" w:cs="Times New Roman"/>
          <w:color w:val="1D1D1D"/>
          <w:sz w:val="24"/>
          <w:szCs w:val="24"/>
          <w:lang w:eastAsia="en-GB"/>
        </w:rPr>
        <w:t xml:space="preserve"> there was a major need for more research.</w:t>
      </w:r>
    </w:p>
    <w:p w14:paraId="406E7895" w14:textId="77777777" w:rsidR="00DB0970" w:rsidRPr="00DB0970" w:rsidRDefault="00DB0970" w:rsidP="00DB0970">
      <w:pPr>
        <w:shd w:val="clear" w:color="auto" w:fill="FFFFFF"/>
        <w:spacing w:after="240" w:line="240" w:lineRule="auto"/>
        <w:textAlignment w:val="baseline"/>
        <w:rPr>
          <w:rFonts w:ascii="inherit" w:eastAsia="Times New Roman" w:hAnsi="inherit" w:cs="Times New Roman"/>
          <w:color w:val="1D1D1D"/>
          <w:sz w:val="24"/>
          <w:szCs w:val="24"/>
          <w:lang w:eastAsia="en-GB"/>
        </w:rPr>
      </w:pPr>
      <w:r w:rsidRPr="00DB0970">
        <w:rPr>
          <w:rFonts w:ascii="inherit" w:eastAsia="Times New Roman" w:hAnsi="inherit" w:cs="Times New Roman"/>
          <w:color w:val="1D1D1D"/>
          <w:sz w:val="24"/>
          <w:szCs w:val="24"/>
          <w:lang w:eastAsia="en-GB"/>
        </w:rPr>
        <w:t>"To explore the potential of probiotics to contribute to disease prevention in healthy people, there is a major need for much larger, carefully designed and carefully conducted clinical trials. These should include ideal composition and dosage of known and newly developed probiotics combined with specified dietary advice, optimal trial duration and relevant monitoring of host health status."</w:t>
      </w:r>
    </w:p>
    <w:p w14:paraId="6914C751" w14:textId="77777777" w:rsidR="00DB0970" w:rsidRPr="00DB0970" w:rsidRDefault="00DB0970" w:rsidP="00DB0970">
      <w:pPr>
        <w:shd w:val="clear" w:color="auto" w:fill="FFFFFF"/>
        <w:spacing w:after="240" w:line="240" w:lineRule="auto"/>
        <w:textAlignment w:val="baseline"/>
        <w:rPr>
          <w:rFonts w:ascii="inherit" w:eastAsia="Times New Roman" w:hAnsi="inherit" w:cs="Times New Roman"/>
          <w:color w:val="1D1D1D"/>
          <w:sz w:val="24"/>
          <w:szCs w:val="24"/>
          <w:lang w:eastAsia="en-GB"/>
        </w:rPr>
      </w:pPr>
      <w:r w:rsidRPr="00DB0970">
        <w:rPr>
          <w:rFonts w:ascii="inherit" w:eastAsia="Times New Roman" w:hAnsi="inherit" w:cs="Times New Roman"/>
          <w:color w:val="1D1D1D"/>
          <w:sz w:val="24"/>
          <w:szCs w:val="24"/>
          <w:lang w:eastAsia="en-GB"/>
        </w:rPr>
        <w:t>The Danish team reviewed the results of seven trials of probiotic products, including biscuits, milk-based drinks, sachets and capsules.</w:t>
      </w:r>
    </w:p>
    <w:p w14:paraId="5D2F4A70" w14:textId="77777777" w:rsidR="00DB0970" w:rsidRPr="00DB0970" w:rsidRDefault="00DB0970" w:rsidP="00DB0970">
      <w:pPr>
        <w:shd w:val="clear" w:color="auto" w:fill="FFFFFF"/>
        <w:spacing w:after="240" w:line="240" w:lineRule="auto"/>
        <w:textAlignment w:val="baseline"/>
        <w:rPr>
          <w:rFonts w:ascii="inherit" w:eastAsia="Times New Roman" w:hAnsi="inherit" w:cs="Times New Roman"/>
          <w:color w:val="1D1D1D"/>
          <w:sz w:val="24"/>
          <w:szCs w:val="24"/>
          <w:lang w:eastAsia="en-GB"/>
        </w:rPr>
      </w:pPr>
      <w:r w:rsidRPr="00DB0970">
        <w:rPr>
          <w:rFonts w:ascii="inherit" w:eastAsia="Times New Roman" w:hAnsi="inherit" w:cs="Times New Roman"/>
          <w:color w:val="1D1D1D"/>
          <w:sz w:val="24"/>
          <w:szCs w:val="24"/>
          <w:lang w:eastAsia="en-GB"/>
        </w:rPr>
        <w:lastRenderedPageBreak/>
        <w:t>The researchers investigated the effect of probiotics on the overall structure of the faecal microbiota of healthy adults, including the number of species present, and the evenness (distribution of species within the populations). It also looked at whether those taking probiotics experienced changes in the bacteria living in the gut than the placebo groups.</w:t>
      </w:r>
    </w:p>
    <w:p w14:paraId="7A47869F" w14:textId="77777777" w:rsidR="00DB0970" w:rsidRPr="00DB0970" w:rsidRDefault="00DB0970" w:rsidP="00DB0970">
      <w:pPr>
        <w:shd w:val="clear" w:color="auto" w:fill="FFFFFF"/>
        <w:spacing w:after="240" w:line="240" w:lineRule="auto"/>
        <w:textAlignment w:val="baseline"/>
        <w:rPr>
          <w:rFonts w:ascii="inherit" w:eastAsia="Times New Roman" w:hAnsi="inherit" w:cs="Times New Roman"/>
          <w:color w:val="1D1D1D"/>
          <w:sz w:val="24"/>
          <w:szCs w:val="24"/>
          <w:lang w:eastAsia="en-GB"/>
        </w:rPr>
      </w:pPr>
      <w:r w:rsidRPr="00DB0970">
        <w:rPr>
          <w:rFonts w:ascii="inherit" w:eastAsia="Times New Roman" w:hAnsi="inherit" w:cs="Times New Roman"/>
          <w:color w:val="1D1D1D"/>
          <w:sz w:val="24"/>
          <w:szCs w:val="24"/>
          <w:lang w:eastAsia="en-GB"/>
        </w:rPr>
        <w:t>Of the seven randomised trials, only one observed significantly greater changes in the bacterial species composition of the faecal microbiota in individuals who consumed probiotics compared with those who did not.</w:t>
      </w:r>
    </w:p>
    <w:p w14:paraId="25047D18" w14:textId="77777777" w:rsidR="00DB0970" w:rsidRPr="00DB0970" w:rsidRDefault="00DB0970" w:rsidP="00DB0970">
      <w:pPr>
        <w:shd w:val="clear" w:color="auto" w:fill="FFFFFF"/>
        <w:spacing w:after="0" w:line="240" w:lineRule="auto"/>
        <w:textAlignment w:val="baseline"/>
        <w:rPr>
          <w:rFonts w:ascii="inherit" w:eastAsia="Times New Roman" w:hAnsi="inherit" w:cs="Times New Roman"/>
          <w:color w:val="1D1D1D"/>
          <w:sz w:val="24"/>
          <w:szCs w:val="24"/>
          <w:lang w:eastAsia="en-GB"/>
        </w:rPr>
      </w:pPr>
      <w:r w:rsidRPr="00DB0970">
        <w:rPr>
          <w:rFonts w:ascii="inherit" w:eastAsia="Times New Roman" w:hAnsi="inherit" w:cs="Times New Roman"/>
          <w:color w:val="1D1D1D"/>
          <w:sz w:val="24"/>
          <w:szCs w:val="24"/>
          <w:lang w:eastAsia="en-GB"/>
        </w:rPr>
        <w:t>The research was published in </w:t>
      </w:r>
      <w:hyperlink r:id="rId7" w:history="1">
        <w:r w:rsidRPr="00DB0970">
          <w:rPr>
            <w:rFonts w:ascii="inherit" w:eastAsia="Times New Roman" w:hAnsi="inherit" w:cs="Times New Roman"/>
            <w:i/>
            <w:iCs/>
            <w:color w:val="78777A"/>
            <w:sz w:val="24"/>
            <w:szCs w:val="24"/>
            <w:bdr w:val="none" w:sz="0" w:space="0" w:color="auto" w:frame="1"/>
            <w:lang w:eastAsia="en-GB"/>
          </w:rPr>
          <w:t>Genome Medicine</w:t>
        </w:r>
      </w:hyperlink>
      <w:r w:rsidRPr="00DB0970">
        <w:rPr>
          <w:rFonts w:ascii="inherit" w:eastAsia="Times New Roman" w:hAnsi="inherit" w:cs="Times New Roman"/>
          <w:color w:val="1D1D1D"/>
          <w:sz w:val="24"/>
          <w:szCs w:val="24"/>
          <w:lang w:eastAsia="en-GB"/>
        </w:rPr>
        <w:t>.</w:t>
      </w:r>
    </w:p>
    <w:p w14:paraId="383FDAF6" w14:textId="77777777" w:rsidR="00DB0970" w:rsidRPr="00DB0970" w:rsidRDefault="00DB0970" w:rsidP="00DB0970">
      <w:pPr>
        <w:shd w:val="clear" w:color="auto" w:fill="FFFFFF"/>
        <w:spacing w:after="240" w:line="240" w:lineRule="auto"/>
        <w:textAlignment w:val="baseline"/>
        <w:rPr>
          <w:rFonts w:ascii="inherit" w:eastAsia="Times New Roman" w:hAnsi="inherit" w:cs="Times New Roman"/>
          <w:color w:val="1D1D1D"/>
          <w:sz w:val="24"/>
          <w:szCs w:val="24"/>
          <w:lang w:eastAsia="en-GB"/>
        </w:rPr>
      </w:pPr>
      <w:r w:rsidRPr="00DB0970">
        <w:rPr>
          <w:rFonts w:ascii="inherit" w:eastAsia="Times New Roman" w:hAnsi="inherit" w:cs="Times New Roman"/>
          <w:color w:val="1D1D1D"/>
          <w:sz w:val="24"/>
          <w:szCs w:val="24"/>
          <w:lang w:eastAsia="en-GB"/>
        </w:rPr>
        <w:t>Julie Gilbert, an accredited dietitian and spokesperson for the Dietitians Association of Australia, said the study confirmed that probiotics were not beneficial to healthy populations. The best evidence of any benefit, so far, came from the use of probiotics for those people with irritable bowel syndrome or those who had been taking antibiotics for some time.</w:t>
      </w:r>
    </w:p>
    <w:p w14:paraId="04BFCFA9" w14:textId="77777777" w:rsidR="00DB0970" w:rsidRPr="00DB0970" w:rsidRDefault="00DB0970" w:rsidP="00DB0970">
      <w:pPr>
        <w:shd w:val="clear" w:color="auto" w:fill="FFFFFF"/>
        <w:spacing w:after="240" w:line="240" w:lineRule="auto"/>
        <w:textAlignment w:val="baseline"/>
        <w:rPr>
          <w:rFonts w:ascii="inherit" w:eastAsia="Times New Roman" w:hAnsi="inherit" w:cs="Times New Roman"/>
          <w:color w:val="1D1D1D"/>
          <w:sz w:val="24"/>
          <w:szCs w:val="24"/>
          <w:lang w:eastAsia="en-GB"/>
        </w:rPr>
      </w:pPr>
      <w:r w:rsidRPr="00DB0970">
        <w:rPr>
          <w:rFonts w:ascii="inherit" w:eastAsia="Times New Roman" w:hAnsi="inherit" w:cs="Times New Roman"/>
          <w:color w:val="1D1D1D"/>
          <w:sz w:val="24"/>
          <w:szCs w:val="24"/>
          <w:lang w:eastAsia="en-GB"/>
        </w:rPr>
        <w:t>If consumers were considering taking a probiotic, Ms Gilbert said they should opt for whole foods instead of supplements, because they contained other nutritional benefits. Yoghurts, for example, are high in calcium, which is good for bone density.</w:t>
      </w:r>
    </w:p>
    <w:p w14:paraId="4D8E3406" w14:textId="77777777" w:rsidR="00DB0970" w:rsidRPr="00DB0970" w:rsidRDefault="00DB0970" w:rsidP="00DB0970">
      <w:pPr>
        <w:shd w:val="clear" w:color="auto" w:fill="FFFFFF"/>
        <w:spacing w:after="240" w:line="240" w:lineRule="auto"/>
        <w:textAlignment w:val="baseline"/>
        <w:rPr>
          <w:rFonts w:ascii="inherit" w:eastAsia="Times New Roman" w:hAnsi="inherit" w:cs="Times New Roman"/>
          <w:color w:val="1D1D1D"/>
          <w:sz w:val="24"/>
          <w:szCs w:val="24"/>
          <w:lang w:eastAsia="en-GB"/>
        </w:rPr>
      </w:pPr>
      <w:r w:rsidRPr="00DB0970">
        <w:rPr>
          <w:rFonts w:ascii="inherit" w:eastAsia="Times New Roman" w:hAnsi="inherit" w:cs="Times New Roman"/>
          <w:color w:val="1D1D1D"/>
          <w:sz w:val="24"/>
          <w:szCs w:val="24"/>
          <w:lang w:eastAsia="en-GB"/>
        </w:rPr>
        <w:t>"People think, 'Take a pill and I will be a fine.' But the answer can lie in good everyday food," she said.</w:t>
      </w:r>
    </w:p>
    <w:p w14:paraId="636EBBC5" w14:textId="77777777" w:rsidR="00DB0970" w:rsidRPr="00DB0970" w:rsidRDefault="00DB0970" w:rsidP="00DB0970">
      <w:pPr>
        <w:shd w:val="clear" w:color="auto" w:fill="FFFFFF"/>
        <w:spacing w:after="240" w:line="240" w:lineRule="auto"/>
        <w:textAlignment w:val="baseline"/>
        <w:rPr>
          <w:rFonts w:ascii="inherit" w:eastAsia="Times New Roman" w:hAnsi="inherit" w:cs="Times New Roman"/>
          <w:color w:val="1D1D1D"/>
          <w:sz w:val="24"/>
          <w:szCs w:val="24"/>
          <w:lang w:eastAsia="en-GB"/>
        </w:rPr>
      </w:pPr>
      <w:r w:rsidRPr="00DB0970">
        <w:rPr>
          <w:rFonts w:ascii="inherit" w:eastAsia="Times New Roman" w:hAnsi="inherit" w:cs="Times New Roman"/>
          <w:color w:val="1D1D1D"/>
          <w:sz w:val="24"/>
          <w:szCs w:val="24"/>
          <w:lang w:eastAsia="en-GB"/>
        </w:rPr>
        <w:t>Unless you were ill, healthy people were better off eating more whole foods that would improve gut flora, while improving bone density and helping to maintain healthy weight, she said.</w:t>
      </w:r>
    </w:p>
    <w:p w14:paraId="2A265C7E" w14:textId="77777777" w:rsidR="00DB0970" w:rsidRPr="00DB0970" w:rsidRDefault="00DB0970" w:rsidP="00DB0970">
      <w:pPr>
        <w:shd w:val="clear" w:color="auto" w:fill="FFFFFF"/>
        <w:spacing w:after="240" w:line="240" w:lineRule="auto"/>
        <w:textAlignment w:val="baseline"/>
        <w:rPr>
          <w:rFonts w:ascii="inherit" w:eastAsia="Times New Roman" w:hAnsi="inherit" w:cs="Times New Roman"/>
          <w:color w:val="1D1D1D"/>
          <w:sz w:val="24"/>
          <w:szCs w:val="24"/>
          <w:lang w:eastAsia="en-GB"/>
        </w:rPr>
      </w:pPr>
      <w:r w:rsidRPr="00DB0970">
        <w:rPr>
          <w:rFonts w:ascii="inherit" w:eastAsia="Times New Roman" w:hAnsi="inherit" w:cs="Times New Roman"/>
          <w:color w:val="1D1D1D"/>
          <w:sz w:val="24"/>
          <w:szCs w:val="24"/>
          <w:lang w:eastAsia="en-GB"/>
        </w:rPr>
        <w:t>Consumer group Choice said the evidence of the benefits of probiotics in yoghurt had been difficult to validate scientifically. It said the word "probiotics" had been banned on packaging in Europe because it implied a health benefit, although individual strains of bacteria might be mentioned.</w:t>
      </w:r>
    </w:p>
    <w:p w14:paraId="1CB72524" w14:textId="77777777" w:rsidR="00DB0970" w:rsidRPr="00DB0970" w:rsidRDefault="00DB0970" w:rsidP="00DB0970">
      <w:pPr>
        <w:shd w:val="clear" w:color="auto" w:fill="FFFFFF"/>
        <w:spacing w:after="0" w:line="240" w:lineRule="auto"/>
        <w:textAlignment w:val="baseline"/>
        <w:rPr>
          <w:rFonts w:ascii="inherit" w:eastAsia="Times New Roman" w:hAnsi="inherit" w:cs="Times New Roman"/>
          <w:color w:val="1D1D1D"/>
          <w:sz w:val="24"/>
          <w:szCs w:val="24"/>
          <w:lang w:eastAsia="en-GB"/>
        </w:rPr>
      </w:pPr>
      <w:r w:rsidRPr="00DB0970">
        <w:rPr>
          <w:rFonts w:ascii="inherit" w:eastAsia="Times New Roman" w:hAnsi="inherit" w:cs="Times New Roman"/>
          <w:color w:val="1D1D1D"/>
          <w:sz w:val="24"/>
          <w:szCs w:val="24"/>
          <w:lang w:eastAsia="en-GB"/>
        </w:rPr>
        <w:t>A spokesman for Choice said the problem with probiotics was that there were many factors that affect whether the bacteria survive. </w:t>
      </w:r>
      <w:r w:rsidRPr="00DB0970">
        <w:rPr>
          <w:rFonts w:ascii="inherit" w:eastAsia="Times New Roman" w:hAnsi="inherit" w:cs="Times New Roman"/>
          <w:color w:val="1D1D1D"/>
          <w:sz w:val="24"/>
          <w:szCs w:val="24"/>
          <w:lang w:eastAsia="en-GB"/>
        </w:rPr>
        <w:br/>
        <w:t>"Some products list the number of probiotic cultures on the packaging, which reflects the amount of bacteria added at the time of production. But bacteria can be affected by storage, air, light and moisture and there's no guarantee that the bacteria survives in the probiotic and during consumption to colonise the gut. Many products don't list the number at all</w:t>
      </w:r>
      <w:r>
        <w:rPr>
          <w:rFonts w:ascii="inherit" w:eastAsia="Times New Roman" w:hAnsi="inherit" w:cs="Times New Roman"/>
          <w:color w:val="1D1D1D"/>
          <w:sz w:val="24"/>
          <w:szCs w:val="24"/>
          <w:lang w:eastAsia="en-GB"/>
        </w:rPr>
        <w:t>."</w:t>
      </w:r>
      <w:r>
        <w:rPr>
          <w:rFonts w:ascii="inherit" w:eastAsia="Times New Roman" w:hAnsi="inherit" w:cs="Times New Roman"/>
          <w:color w:val="1D1D1D"/>
          <w:sz w:val="24"/>
          <w:szCs w:val="24"/>
          <w:lang w:eastAsia="en-GB"/>
        </w:rPr>
        <w:br/>
      </w:r>
      <w:r>
        <w:rPr>
          <w:rFonts w:ascii="inherit" w:eastAsia="Times New Roman" w:hAnsi="inherit" w:cs="Times New Roman"/>
          <w:color w:val="1D1D1D"/>
          <w:sz w:val="24"/>
          <w:szCs w:val="24"/>
          <w:lang w:eastAsia="en-GB"/>
        </w:rPr>
        <w:br/>
        <w:t>Choice reported that in 20xx</w:t>
      </w:r>
      <w:r w:rsidRPr="00DB0970">
        <w:rPr>
          <w:rFonts w:ascii="inherit" w:eastAsia="Times New Roman" w:hAnsi="inherit" w:cs="Times New Roman"/>
          <w:color w:val="1D1D1D"/>
          <w:sz w:val="24"/>
          <w:szCs w:val="24"/>
          <w:lang w:eastAsia="en-GB"/>
        </w:rPr>
        <w:t>, a class-action lawsuit in the US claimed Danone overstated the health benefits of its </w:t>
      </w:r>
      <w:hyperlink r:id="rId8" w:history="1">
        <w:proofErr w:type="spellStart"/>
        <w:r w:rsidRPr="00DB0970">
          <w:rPr>
            <w:rFonts w:ascii="inherit" w:eastAsia="Times New Roman" w:hAnsi="inherit" w:cs="Times New Roman"/>
            <w:color w:val="78777A"/>
            <w:sz w:val="24"/>
            <w:szCs w:val="24"/>
            <w:bdr w:val="none" w:sz="0" w:space="0" w:color="auto" w:frame="1"/>
            <w:lang w:eastAsia="en-GB"/>
          </w:rPr>
          <w:t>Activia</w:t>
        </w:r>
        <w:proofErr w:type="spellEnd"/>
      </w:hyperlink>
      <w:r w:rsidRPr="00DB0970">
        <w:rPr>
          <w:rFonts w:ascii="inherit" w:eastAsia="Times New Roman" w:hAnsi="inherit" w:cs="Times New Roman"/>
          <w:color w:val="1D1D1D"/>
          <w:sz w:val="24"/>
          <w:szCs w:val="24"/>
          <w:lang w:eastAsia="en-GB"/>
        </w:rPr>
        <w:t> yoghurt by claiming it could strengthen the body's defences or regulate digestion because of bacteria it contained. Danone settled out of court for $US35 million and changed the wording on its packaging.</w:t>
      </w:r>
    </w:p>
    <w:p w14:paraId="3918A7FA" w14:textId="77777777" w:rsidR="00DB0970" w:rsidRPr="00DB0970" w:rsidRDefault="00DB0970" w:rsidP="00DB0970">
      <w:pPr>
        <w:shd w:val="clear" w:color="auto" w:fill="FFFFFF"/>
        <w:spacing w:line="240" w:lineRule="auto"/>
        <w:textAlignment w:val="baseline"/>
        <w:rPr>
          <w:rFonts w:ascii="inherit" w:eastAsia="Times New Roman" w:hAnsi="inherit" w:cs="Times New Roman"/>
          <w:color w:val="1D1D1D"/>
          <w:sz w:val="24"/>
          <w:szCs w:val="24"/>
          <w:lang w:eastAsia="en-GB"/>
        </w:rPr>
      </w:pPr>
      <w:r w:rsidRPr="00DB0970">
        <w:rPr>
          <w:rFonts w:ascii="inherit" w:eastAsia="Times New Roman" w:hAnsi="inherit" w:cs="Times New Roman"/>
          <w:color w:val="1D1D1D"/>
          <w:sz w:val="24"/>
          <w:szCs w:val="24"/>
          <w:lang w:eastAsia="en-GB"/>
        </w:rPr>
        <w:t>No comment was available from probiotic yoghurt companies.</w:t>
      </w:r>
    </w:p>
    <w:p w14:paraId="01F0E9C1" w14:textId="77777777" w:rsidR="00EC01FB" w:rsidRDefault="00DB0970"/>
    <w:sectPr w:rsidR="00EC01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065B94"/>
    <w:multiLevelType w:val="multilevel"/>
    <w:tmpl w:val="F88829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0970"/>
    <w:rsid w:val="000C0F39"/>
    <w:rsid w:val="00AF6E64"/>
    <w:rsid w:val="00DB09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75237"/>
  <w15:chartTrackingRefBased/>
  <w15:docId w15:val="{65170339-FD51-419C-A18F-0B71E9655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link w:val="Heading1Char"/>
    <w:uiPriority w:val="9"/>
    <w:qFormat/>
    <w:rsid w:val="00DB097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5">
    <w:name w:val="heading 5"/>
    <w:basedOn w:val="Normal"/>
    <w:link w:val="Heading5Char"/>
    <w:uiPriority w:val="9"/>
    <w:qFormat/>
    <w:rsid w:val="00DB0970"/>
    <w:pPr>
      <w:spacing w:before="100" w:beforeAutospacing="1" w:after="100" w:afterAutospacing="1" w:line="240" w:lineRule="auto"/>
      <w:outlineLvl w:val="4"/>
    </w:pPr>
    <w:rPr>
      <w:rFonts w:ascii="Times New Roman" w:eastAsia="Times New Roman" w:hAnsi="Times New Roman" w:cs="Times New Roman"/>
      <w:b/>
      <w:bCs/>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0970"/>
    <w:rPr>
      <w:rFonts w:ascii="Times New Roman" w:eastAsia="Times New Roman" w:hAnsi="Times New Roman" w:cs="Times New Roman"/>
      <w:b/>
      <w:bCs/>
      <w:kern w:val="36"/>
      <w:sz w:val="48"/>
      <w:szCs w:val="48"/>
      <w:lang w:eastAsia="en-GB"/>
    </w:rPr>
  </w:style>
  <w:style w:type="character" w:customStyle="1" w:styleId="Heading5Char">
    <w:name w:val="Heading 5 Char"/>
    <w:basedOn w:val="DefaultParagraphFont"/>
    <w:link w:val="Heading5"/>
    <w:uiPriority w:val="9"/>
    <w:rsid w:val="00DB0970"/>
    <w:rPr>
      <w:rFonts w:ascii="Times New Roman" w:eastAsia="Times New Roman" w:hAnsi="Times New Roman" w:cs="Times New Roman"/>
      <w:b/>
      <w:bCs/>
      <w:sz w:val="20"/>
      <w:szCs w:val="20"/>
      <w:lang w:eastAsia="en-GB"/>
    </w:rPr>
  </w:style>
  <w:style w:type="character" w:styleId="Hyperlink">
    <w:name w:val="Hyperlink"/>
    <w:basedOn w:val="DefaultParagraphFont"/>
    <w:uiPriority w:val="99"/>
    <w:semiHidden/>
    <w:unhideWhenUsed/>
    <w:rsid w:val="00DB0970"/>
    <w:rPr>
      <w:color w:val="0000FF"/>
      <w:u w:val="single"/>
    </w:rPr>
  </w:style>
  <w:style w:type="character" w:customStyle="1" w:styleId="apple-converted-space">
    <w:name w:val="apple-converted-space"/>
    <w:basedOn w:val="DefaultParagraphFont"/>
    <w:rsid w:val="00DB0970"/>
  </w:style>
  <w:style w:type="character" w:customStyle="1" w:styleId="icon--email">
    <w:name w:val="icon--email"/>
    <w:basedOn w:val="DefaultParagraphFont"/>
    <w:rsid w:val="00DB0970"/>
  </w:style>
  <w:style w:type="character" w:customStyle="1" w:styleId="icon--google-plus">
    <w:name w:val="icon--google-plus"/>
    <w:basedOn w:val="DefaultParagraphFont"/>
    <w:rsid w:val="00DB0970"/>
  </w:style>
  <w:style w:type="character" w:customStyle="1" w:styleId="icon--twitter">
    <w:name w:val="icon--twitter"/>
    <w:basedOn w:val="DefaultParagraphFont"/>
    <w:rsid w:val="00DB0970"/>
  </w:style>
  <w:style w:type="paragraph" w:styleId="NormalWeb">
    <w:name w:val="Normal (Web)"/>
    <w:basedOn w:val="Normal"/>
    <w:uiPriority w:val="99"/>
    <w:semiHidden/>
    <w:unhideWhenUsed/>
    <w:rsid w:val="00DB097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teads-ui-components-credits-colored">
    <w:name w:val="teads-ui-components-credits-colored"/>
    <w:basedOn w:val="DefaultParagraphFont"/>
    <w:rsid w:val="00DB0970"/>
  </w:style>
  <w:style w:type="character" w:styleId="HTMLCite">
    <w:name w:val="HTML Cite"/>
    <w:basedOn w:val="DefaultParagraphFont"/>
    <w:uiPriority w:val="99"/>
    <w:semiHidden/>
    <w:unhideWhenUsed/>
    <w:rsid w:val="00DB0970"/>
    <w:rPr>
      <w:i/>
      <w:iCs/>
    </w:rPr>
  </w:style>
  <w:style w:type="character" w:styleId="Emphasis">
    <w:name w:val="Emphasis"/>
    <w:basedOn w:val="DefaultParagraphFont"/>
    <w:uiPriority w:val="20"/>
    <w:qFormat/>
    <w:rsid w:val="00DB097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271882">
      <w:bodyDiv w:val="1"/>
      <w:marLeft w:val="0"/>
      <w:marRight w:val="0"/>
      <w:marTop w:val="0"/>
      <w:marBottom w:val="0"/>
      <w:divBdr>
        <w:top w:val="none" w:sz="0" w:space="0" w:color="auto"/>
        <w:left w:val="none" w:sz="0" w:space="0" w:color="auto"/>
        <w:bottom w:val="none" w:sz="0" w:space="0" w:color="auto"/>
        <w:right w:val="none" w:sz="0" w:space="0" w:color="auto"/>
      </w:divBdr>
      <w:divsChild>
        <w:div w:id="277032935">
          <w:marLeft w:val="0"/>
          <w:marRight w:val="0"/>
          <w:marTop w:val="0"/>
          <w:marBottom w:val="75"/>
          <w:divBdr>
            <w:top w:val="none" w:sz="0" w:space="0" w:color="auto"/>
            <w:left w:val="none" w:sz="0" w:space="0" w:color="auto"/>
            <w:bottom w:val="none" w:sz="0" w:space="0" w:color="auto"/>
            <w:right w:val="none" w:sz="0" w:space="0" w:color="auto"/>
          </w:divBdr>
          <w:divsChild>
            <w:div w:id="1125657627">
              <w:marLeft w:val="0"/>
              <w:marRight w:val="0"/>
              <w:marTop w:val="0"/>
              <w:marBottom w:val="0"/>
              <w:divBdr>
                <w:top w:val="none" w:sz="0" w:space="0" w:color="auto"/>
                <w:left w:val="none" w:sz="0" w:space="0" w:color="auto"/>
                <w:bottom w:val="none" w:sz="0" w:space="0" w:color="auto"/>
                <w:right w:val="none" w:sz="0" w:space="0" w:color="auto"/>
              </w:divBdr>
            </w:div>
          </w:divsChild>
        </w:div>
        <w:div w:id="2030253643">
          <w:marLeft w:val="0"/>
          <w:marRight w:val="0"/>
          <w:marTop w:val="0"/>
          <w:marBottom w:val="600"/>
          <w:divBdr>
            <w:top w:val="none" w:sz="0" w:space="0" w:color="auto"/>
            <w:left w:val="none" w:sz="0" w:space="0" w:color="auto"/>
            <w:bottom w:val="none" w:sz="0" w:space="0" w:color="auto"/>
            <w:right w:val="none" w:sz="0" w:space="0" w:color="auto"/>
          </w:divBdr>
          <w:divsChild>
            <w:div w:id="215167533">
              <w:marLeft w:val="0"/>
              <w:marRight w:val="0"/>
              <w:marTop w:val="0"/>
              <w:marBottom w:val="165"/>
              <w:divBdr>
                <w:top w:val="none" w:sz="0" w:space="0" w:color="auto"/>
                <w:left w:val="none" w:sz="0" w:space="0" w:color="auto"/>
                <w:bottom w:val="none" w:sz="0" w:space="0" w:color="auto"/>
                <w:right w:val="none" w:sz="0" w:space="0" w:color="auto"/>
              </w:divBdr>
              <w:divsChild>
                <w:div w:id="1843427186">
                  <w:marLeft w:val="0"/>
                  <w:marRight w:val="0"/>
                  <w:marTop w:val="0"/>
                  <w:marBottom w:val="0"/>
                  <w:divBdr>
                    <w:top w:val="none" w:sz="0" w:space="0" w:color="auto"/>
                    <w:left w:val="none" w:sz="0" w:space="0" w:color="auto"/>
                    <w:bottom w:val="none" w:sz="0" w:space="0" w:color="auto"/>
                    <w:right w:val="none" w:sz="0" w:space="0" w:color="auto"/>
                  </w:divBdr>
                  <w:divsChild>
                    <w:div w:id="1452362597">
                      <w:marLeft w:val="0"/>
                      <w:marRight w:val="0"/>
                      <w:marTop w:val="0"/>
                      <w:marBottom w:val="0"/>
                      <w:divBdr>
                        <w:top w:val="none" w:sz="0" w:space="0" w:color="auto"/>
                        <w:left w:val="none" w:sz="0" w:space="0" w:color="auto"/>
                        <w:bottom w:val="none" w:sz="0" w:space="0" w:color="auto"/>
                        <w:right w:val="none" w:sz="0" w:space="0" w:color="auto"/>
                      </w:divBdr>
                    </w:div>
                    <w:div w:id="25620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433440">
              <w:marLeft w:val="0"/>
              <w:marRight w:val="0"/>
              <w:marTop w:val="0"/>
              <w:marBottom w:val="450"/>
              <w:divBdr>
                <w:top w:val="none" w:sz="0" w:space="0" w:color="auto"/>
                <w:left w:val="none" w:sz="0" w:space="0" w:color="auto"/>
                <w:bottom w:val="none" w:sz="0" w:space="0" w:color="auto"/>
                <w:right w:val="none" w:sz="0" w:space="0" w:color="auto"/>
              </w:divBdr>
            </w:div>
            <w:div w:id="892038758">
              <w:marLeft w:val="0"/>
              <w:marRight w:val="0"/>
              <w:marTop w:val="0"/>
              <w:marBottom w:val="150"/>
              <w:divBdr>
                <w:top w:val="none" w:sz="0" w:space="0" w:color="auto"/>
                <w:left w:val="none" w:sz="0" w:space="0" w:color="auto"/>
                <w:bottom w:val="none" w:sz="0" w:space="0" w:color="auto"/>
                <w:right w:val="none" w:sz="0" w:space="0" w:color="auto"/>
              </w:divBdr>
              <w:divsChild>
                <w:div w:id="38938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ctivia.com.au/" TargetMode="External"/><Relationship Id="rId3" Type="http://schemas.openxmlformats.org/officeDocument/2006/relationships/settings" Target="settings.xml"/><Relationship Id="rId7" Type="http://schemas.openxmlformats.org/officeDocument/2006/relationships/hyperlink" Target="http://genomemedicine.biomedcentral.com/articles/10.1186/s13073-016-0300-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www.theage.com.au/lifestyle/by/Julie-Power-hvf02"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790</Words>
  <Characters>4504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Seemu Ali</dc:creator>
  <cp:keywords/>
  <dc:description/>
  <cp:lastModifiedBy>Seemu Ali</cp:lastModifiedBy>
  <cp:revision>1</cp:revision>
  <dcterms:created xsi:type="dcterms:W3CDTF">2016-08-19T19:38:00Z</dcterms:created>
  <dcterms:modified xsi:type="dcterms:W3CDTF">2016-08-19T20:13:00Z</dcterms:modified>
</cp:coreProperties>
</file>