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A33" w:rsidRDefault="002C6A33" w:rsidP="002C6A33">
      <w:pPr>
        <w:widowControl w:val="0"/>
        <w:autoSpaceDE w:val="0"/>
        <w:autoSpaceDN w:val="0"/>
        <w:adjustRightInd w:val="0"/>
        <w:rPr>
          <w:rFonts w:ascii="Georgia" w:hAnsi="Georgia" w:cs="Georgia"/>
          <w:color w:val="1F1A19"/>
          <w:sz w:val="80"/>
          <w:szCs w:val="80"/>
          <w:lang w:val="en-US"/>
        </w:rPr>
      </w:pPr>
      <w:r>
        <w:rPr>
          <w:rFonts w:ascii="Georgia" w:hAnsi="Georgia" w:cs="Georgia"/>
          <w:color w:val="1F1A19"/>
          <w:sz w:val="80"/>
          <w:szCs w:val="80"/>
          <w:lang w:val="en-US"/>
        </w:rPr>
        <w:t>Proven to lower NOTHING: Scientists reveal ‘LITTLE evidence’ probiotics improve health</w:t>
      </w:r>
    </w:p>
    <w:p w:rsidR="002C6A33" w:rsidRDefault="002C6A33" w:rsidP="002C6A33">
      <w:pPr>
        <w:widowControl w:val="0"/>
        <w:autoSpaceDE w:val="0"/>
        <w:autoSpaceDN w:val="0"/>
        <w:adjustRightInd w:val="0"/>
        <w:rPr>
          <w:rFonts w:ascii="Arial" w:hAnsi="Arial" w:cs="Arial"/>
          <w:color w:val="1F1A19"/>
          <w:sz w:val="30"/>
          <w:szCs w:val="30"/>
          <w:lang w:val="en-US"/>
        </w:rPr>
      </w:pPr>
      <w:r>
        <w:rPr>
          <w:rFonts w:ascii="Arial" w:hAnsi="Arial" w:cs="Arial"/>
          <w:color w:val="1F1A19"/>
          <w:sz w:val="30"/>
          <w:szCs w:val="30"/>
          <w:lang w:val="en-US"/>
        </w:rPr>
        <w:t xml:space="preserve">SHOPPERS could be wasting their time and money on yoghurts, drinks and </w:t>
      </w:r>
      <w:proofErr w:type="gramStart"/>
      <w:r>
        <w:rPr>
          <w:rFonts w:ascii="Arial" w:hAnsi="Arial" w:cs="Arial"/>
          <w:color w:val="1F1A19"/>
          <w:sz w:val="30"/>
          <w:szCs w:val="30"/>
          <w:lang w:val="en-US"/>
        </w:rPr>
        <w:t>pills which</w:t>
      </w:r>
      <w:proofErr w:type="gramEnd"/>
      <w:r>
        <w:rPr>
          <w:rFonts w:ascii="Arial" w:hAnsi="Arial" w:cs="Arial"/>
          <w:color w:val="1F1A19"/>
          <w:sz w:val="30"/>
          <w:szCs w:val="30"/>
          <w:lang w:val="en-US"/>
        </w:rPr>
        <w:t xml:space="preserve"> could make their gut healthier.</w:t>
      </w:r>
    </w:p>
    <w:p w:rsidR="002C6A33" w:rsidRDefault="002C6A33" w:rsidP="002C6A33">
      <w:pPr>
        <w:widowControl w:val="0"/>
        <w:autoSpaceDE w:val="0"/>
        <w:autoSpaceDN w:val="0"/>
        <w:adjustRightInd w:val="0"/>
        <w:rPr>
          <w:rFonts w:ascii="Arial" w:hAnsi="Arial" w:cs="Arial"/>
          <w:color w:val="1F1A19"/>
          <w:lang w:val="en-US"/>
        </w:rPr>
      </w:pPr>
      <w:r>
        <w:rPr>
          <w:rFonts w:ascii="Arial" w:hAnsi="Arial" w:cs="Arial"/>
          <w:color w:val="1F1A19"/>
          <w:lang w:val="en-US"/>
        </w:rPr>
        <w:t xml:space="preserve">By </w:t>
      </w:r>
      <w:hyperlink r:id="rId6" w:history="1">
        <w:r>
          <w:rPr>
            <w:rFonts w:ascii="Arial" w:hAnsi="Arial" w:cs="Arial"/>
            <w:color w:val="AB0403"/>
            <w:lang w:val="en-US"/>
          </w:rPr>
          <w:t>OLIVIA LERCHE</w:t>
        </w:r>
      </w:hyperlink>
    </w:p>
    <w:p w:rsidR="002C6A33" w:rsidRDefault="002C6A33" w:rsidP="002C6A33">
      <w:pPr>
        <w:widowControl w:val="0"/>
        <w:autoSpaceDE w:val="0"/>
        <w:autoSpaceDN w:val="0"/>
        <w:adjustRightInd w:val="0"/>
        <w:rPr>
          <w:rFonts w:ascii="Arial" w:hAnsi="Arial" w:cs="Arial"/>
          <w:color w:val="A68F8D"/>
          <w:lang w:val="en-US"/>
        </w:rPr>
      </w:pPr>
      <w:r>
        <w:rPr>
          <w:rFonts w:ascii="Arial" w:hAnsi="Arial" w:cs="Arial"/>
          <w:color w:val="A68F8D"/>
          <w:lang w:val="en-US"/>
        </w:rPr>
        <w:t>PUBLISHED: 12:22, Tue, May 10, 2016 | UPDATED: 13:50, Tue, May 10, 2016</w:t>
      </w:r>
    </w:p>
    <w:p w:rsidR="002C6A33" w:rsidRDefault="002C6A33" w:rsidP="002C6A33">
      <w:pPr>
        <w:widowControl w:val="0"/>
        <w:autoSpaceDE w:val="0"/>
        <w:autoSpaceDN w:val="0"/>
        <w:adjustRightInd w:val="0"/>
        <w:rPr>
          <w:rFonts w:ascii="Arial" w:hAnsi="Arial" w:cs="Arial"/>
          <w:color w:val="1A1A1A"/>
          <w:lang w:val="en-US"/>
        </w:rPr>
      </w:pPr>
      <w:r>
        <w:rPr>
          <w:rFonts w:ascii="Arial" w:hAnsi="Arial" w:cs="Arial"/>
          <w:color w:val="1A1A1A"/>
          <w:lang w:val="en-US"/>
        </w:rPr>
        <w:t>OVOLABS_4 END</w:t>
      </w:r>
    </w:p>
    <w:tbl>
      <w:tblPr>
        <w:tblW w:w="0" w:type="auto"/>
        <w:tblBorders>
          <w:top w:val="nil"/>
          <w:left w:val="nil"/>
          <w:right w:val="nil"/>
        </w:tblBorders>
        <w:tblLayout w:type="fixed"/>
        <w:tblLook w:val="0000" w:firstRow="0" w:lastRow="0" w:firstColumn="0" w:lastColumn="0" w:noHBand="0" w:noVBand="0"/>
      </w:tblPr>
      <w:tblGrid>
        <w:gridCol w:w="2988"/>
      </w:tblGrid>
      <w:tr>
        <w:tblPrEx>
          <w:tblCellMar>
            <w:top w:w="0" w:type="dxa"/>
            <w:bottom w:w="0" w:type="dxa"/>
          </w:tblCellMar>
        </w:tblPrEx>
        <w:trPr>
          <w:wAfter w:w="8748" w:type="dxa"/>
        </w:trPr>
        <w:tc>
          <w:tbl>
            <w:tblPr>
              <w:tblW w:w="0" w:type="auto"/>
              <w:tblBorders>
                <w:top w:val="nil"/>
                <w:left w:val="nil"/>
                <w:right w:val="nil"/>
              </w:tblBorders>
              <w:tblLayout w:type="fixed"/>
              <w:tblLook w:val="0000" w:firstRow="0" w:lastRow="0" w:firstColumn="0" w:lastColumn="0" w:noHBand="0" w:noVBand="0"/>
            </w:tblPr>
            <w:tblGrid>
              <w:gridCol w:w="2988"/>
            </w:tblGrid>
            <w:tr>
              <w:tblPrEx>
                <w:tblCellMar>
                  <w:top w:w="0" w:type="dxa"/>
                  <w:bottom w:w="0" w:type="dxa"/>
                </w:tblCellMar>
              </w:tblPrEx>
              <w:trPr>
                <w:wAfter w:w="8748" w:type="dxa"/>
              </w:trPr>
              <w:tc>
                <w:p w:rsidR="002C6A33" w:rsidRDefault="002C6A33">
                  <w:pPr>
                    <w:widowControl w:val="0"/>
                    <w:autoSpaceDE w:val="0"/>
                    <w:autoSpaceDN w:val="0"/>
                    <w:adjustRightInd w:val="0"/>
                    <w:rPr>
                      <w:rFonts w:ascii="Arial" w:hAnsi="Arial" w:cs="Arial"/>
                      <w:color w:val="3C3C3C"/>
                      <w:sz w:val="20"/>
                      <w:szCs w:val="20"/>
                      <w:lang w:val="en-US"/>
                    </w:rPr>
                  </w:pPr>
                </w:p>
              </w:tc>
            </w:tr>
          </w:tbl>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rPr>
                <w:wAfter w:w="8748" w:type="dxa"/>
              </w:trPr>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1714500" cy="431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431800"/>
                                </a:xfrm>
                                <a:prstGeom prst="rect">
                                  <a:avLst/>
                                </a:prstGeom>
                                <a:noFill/>
                                <a:ln>
                                  <a:noFill/>
                                </a:ln>
                              </pic:spPr>
                            </pic:pic>
                          </a:graphicData>
                        </a:graphic>
                      </wp:inline>
                    </w:drawing>
                  </w:r>
                </w:p>
              </w:tc>
            </w:tr>
          </w:tbl>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rPr>
                <w:wAfter w:w="8748" w:type="dxa"/>
              </w:trPr>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bl>
          <w:tbl>
            <w:tblPr>
              <w:tblW w:w="0" w:type="nil"/>
              <w:tblInd w:w="0" w:type="nil"/>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bl>
          <w:tbl>
            <w:tblPr>
              <w:tblW w:w="0" w:type="auto"/>
              <w:tblBorders>
                <w:top w:val="nil"/>
                <w:left w:val="nil"/>
                <w:right w:val="nil"/>
              </w:tblBorders>
              <w:tblLayout w:type="fixed"/>
              <w:tblLook w:val="0000" w:firstRow="0" w:lastRow="0" w:firstColumn="0" w:lastColumn="0" w:noHBand="0" w:noVBand="0"/>
            </w:tblPr>
            <w:tblGrid>
              <w:gridCol w:w="2988"/>
            </w:tblGrid>
            <w:tr>
              <w:tblPrEx>
                <w:tblCellMar>
                  <w:top w:w="0" w:type="dxa"/>
                  <w:bottom w:w="0" w:type="dxa"/>
                </w:tblCellMar>
              </w:tblPrEx>
              <w:trPr>
                <w:wAfter w:w="8748" w:type="dxa"/>
              </w:trPr>
              <w:tc>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1790700" cy="431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431800"/>
                                </a:xfrm>
                                <a:prstGeom prst="rect">
                                  <a:avLst/>
                                </a:prstGeom>
                                <a:noFill/>
                                <a:ln>
                                  <a:noFill/>
                                </a:ln>
                              </pic:spPr>
                            </pic:pic>
                          </a:graphicData>
                        </a:graphic>
                      </wp:inline>
                    </w:drawing>
                  </w:r>
                </w:p>
              </w:tc>
            </w:tr>
          </w:tbl>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rPr>
                <w:wAfter w:w="8748" w:type="dxa"/>
              </w:trPr>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bl>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rPr>
                <w:wAfter w:w="8748" w:type="dxa"/>
              </w:trPr>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bl>
          <w:tbl>
            <w:tblPr>
              <w:tblW w:w="0" w:type="nil"/>
              <w:tblInd w:w="0" w:type="nil"/>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431800" cy="43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r>
          </w:tbl>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rPr>
                <w:wAfter w:w="8748" w:type="dxa"/>
              </w:trPr>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bl>
          <w:tbl>
            <w:tblPr>
              <w:tblW w:w="0" w:type="auto"/>
              <w:tblBorders>
                <w:top w:val="nil"/>
                <w:left w:val="nil"/>
                <w:right w:val="nil"/>
              </w:tblBorders>
              <w:tblLayout w:type="fixed"/>
              <w:tblLook w:val="0000" w:firstRow="0" w:lastRow="0" w:firstColumn="0" w:lastColumn="0" w:noHBand="0" w:noVBand="0"/>
            </w:tblPr>
            <w:tblGrid>
              <w:gridCol w:w="2988"/>
            </w:tblGrid>
            <w:tr>
              <w:tblPrEx>
                <w:tblCellMar>
                  <w:top w:w="0" w:type="dxa"/>
                  <w:bottom w:w="0" w:type="dxa"/>
                </w:tblCellMar>
              </w:tblPrEx>
              <w:trPr>
                <w:wAfter w:w="8748" w:type="dxa"/>
              </w:trPr>
              <w:tc>
                <w:p w:rsidR="002C6A33" w:rsidRDefault="002C6A33">
                  <w:pPr>
                    <w:widowControl w:val="0"/>
                    <w:autoSpaceDE w:val="0"/>
                    <w:autoSpaceDN w:val="0"/>
                    <w:adjustRightInd w:val="0"/>
                    <w:rPr>
                      <w:rFonts w:ascii="Arial" w:hAnsi="Arial" w:cs="Arial"/>
                      <w:color w:val="3C3C3C"/>
                      <w:sz w:val="20"/>
                      <w:szCs w:val="20"/>
                      <w:lang w:val="en-US"/>
                    </w:rPr>
                  </w:pPr>
                </w:p>
              </w:tc>
            </w:tr>
          </w:tbl>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rPr>
                <w:wAfter w:w="8748" w:type="dxa"/>
              </w:trPr>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431800" cy="43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r>
          </w:tbl>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rPr>
                <w:wAfter w:w="8748" w:type="dxa"/>
              </w:trPr>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bl>
          <w:tbl>
            <w:tblPr>
              <w:tblW w:w="0" w:type="nil"/>
              <w:tblInd w:w="0" w:type="nil"/>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c>
                <w:tcPr>
                  <w:tcBorders>
                    <w:top w:val="nil"/>
                    <w:left w:val="nil"/>
                    <w:bottom w:val="nil"/>
                    <w:right w:val="nil"/>
                  </w:tcBorders>
                </w:tcPr>
                <w:tbl>
                  <w:tblPr>
                    <w:tblW w:w="0" w:type="nil"/>
                    <w:tblInd w:w="0" w:type="nil"/>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bl>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rPr>
                      <w:wAfter w:w="8748" w:type="dxa"/>
                    </w:trPr>
                    <w:tc>
                      <w:tcPr>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431800" cy="43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r>
                </w:tbl>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tblPrEx>
                      <w:tblCellMar>
                        <w:top w:w="0" w:type="dxa"/>
                        <w:left w:w="0" w:type="dxa"/>
                        <w:bottom w:w="0" w:type="dxa"/>
                        <w:right w:w="0" w:type="dxa"/>
                      </w:tblCellMar>
                    </w:tblPrEx>
                    <w:tc>
                      <w:tcPr>
                        <w:tcW w:w="2988" w:type="dxa"/>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bl>
                <w:p w:rsidR="002C6A33" w:rsidRDefault="002C6A33">
                  <w:pPr>
                    <w:widowControl w:val="0"/>
                    <w:autoSpaceDE w:val="0"/>
                    <w:autoSpaceDN w:val="0"/>
                    <w:adjustRightInd w:val="0"/>
                    <w:jc w:val="center"/>
                    <w:rPr>
                      <w:rFonts w:ascii="Arial" w:hAnsi="Arial" w:cs="Arial"/>
                      <w:b/>
                      <w:bCs/>
                      <w:color w:val="386CB6"/>
                      <w:sz w:val="28"/>
                      <w:szCs w:val="28"/>
                      <w:lang w:val="en-US"/>
                    </w:rPr>
                  </w:pPr>
                  <w:r>
                    <w:rPr>
                      <w:rFonts w:ascii="Arial" w:hAnsi="Arial" w:cs="Arial"/>
                      <w:b/>
                      <w:bCs/>
                      <w:color w:val="386CB6"/>
                      <w:sz w:val="28"/>
                      <w:szCs w:val="28"/>
                      <w:lang w:val="en-US"/>
                    </w:rPr>
                    <w:lastRenderedPageBreak/>
                    <w:t>4</w:t>
                  </w:r>
                </w:p>
              </w:tc>
            </w:tr>
          </w:tbl>
          <w:tbl>
            <w:tblPr>
              <w:tblW w:w="0" w:type="auto"/>
              <w:tblBorders>
                <w:top w:val="nil"/>
                <w:left w:val="nil"/>
                <w:right w:val="nil"/>
              </w:tblBorders>
              <w:tblLayout w:type="fixed"/>
              <w:tblLook w:val="0000" w:firstRow="0" w:lastRow="0" w:firstColumn="0" w:lastColumn="0" w:noHBand="0" w:noVBand="0"/>
            </w:tblPr>
            <w:tblGrid>
              <w:gridCol w:w="2988"/>
            </w:tblGrid>
            <w:tr>
              <w:tblPrEx>
                <w:tblCellMar>
                  <w:top w:w="0" w:type="dxa"/>
                  <w:bottom w:w="0" w:type="dxa"/>
                </w:tblCellMar>
              </w:tblPrEx>
              <w:trPr>
                <w:wAfter w:w="8748" w:type="dxa"/>
              </w:trPr>
              <w:tc>
                <w:tbl>
                  <w:tblPr>
                    <w:tblW w:w="0" w:type="auto"/>
                    <w:tblBorders>
                      <w:top w:val="nil"/>
                      <w:left w:val="nil"/>
                      <w:right w:val="nil"/>
                    </w:tblBorders>
                    <w:tblLayout w:type="fixed"/>
                    <w:tblLook w:val="0000" w:firstRow="0" w:lastRow="0" w:firstColumn="0" w:lastColumn="0" w:noHBand="0" w:noVBand="0"/>
                  </w:tblPr>
                  <w:tblGrid>
                    <w:gridCol w:w="2988"/>
                  </w:tblGrid>
                  <w:tr>
                    <w:tblPrEx>
                      <w:tblCellMar>
                        <w:top w:w="0" w:type="dxa"/>
                        <w:bottom w:w="0" w:type="dxa"/>
                      </w:tblCellMar>
                    </w:tblPrEx>
                    <w:trPr>
                      <w:wAfter w:w="8748" w:type="dxa"/>
                    </w:trPr>
                    <w:tc>
                      <w:p w:rsidR="002C6A33" w:rsidRDefault="002C6A33">
                        <w:pPr>
                          <w:widowControl w:val="0"/>
                          <w:autoSpaceDE w:val="0"/>
                          <w:autoSpaceDN w:val="0"/>
                          <w:adjustRightInd w:val="0"/>
                          <w:jc w:val="right"/>
                          <w:rPr>
                            <w:rFonts w:ascii="Arial" w:hAnsi="Arial" w:cs="Arial"/>
                            <w:color w:val="3C3C3C"/>
                            <w:sz w:val="20"/>
                            <w:szCs w:val="20"/>
                            <w:lang w:val="en-US"/>
                          </w:rPr>
                        </w:pPr>
                      </w:p>
                    </w:tc>
                    <w:tc>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431800" cy="43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p w:rsidR="002C6A33" w:rsidRDefault="002C6A33">
                        <w:pPr>
                          <w:widowControl w:val="0"/>
                          <w:autoSpaceDE w:val="0"/>
                          <w:autoSpaceDN w:val="0"/>
                          <w:adjustRightInd w:val="0"/>
                          <w:jc w:val="right"/>
                          <w:rPr>
                            <w:rFonts w:ascii="Arial" w:hAnsi="Arial" w:cs="Arial"/>
                            <w:color w:val="3C3C3C"/>
                            <w:sz w:val="20"/>
                            <w:szCs w:val="20"/>
                            <w:lang w:val="en-US"/>
                          </w:rPr>
                        </w:pPr>
                      </w:p>
                    </w:tc>
                  </w:tr>
                </w:tbl>
                <w:p w:rsidR="002C6A33" w:rsidRDefault="002C6A33">
                  <w:pPr>
                    <w:widowControl w:val="0"/>
                    <w:autoSpaceDE w:val="0"/>
                    <w:autoSpaceDN w:val="0"/>
                    <w:adjustRightInd w:val="0"/>
                    <w:jc w:val="right"/>
                    <w:rPr>
                      <w:rFonts w:ascii="Arial" w:hAnsi="Arial" w:cs="Arial"/>
                      <w:color w:val="3C3C3C"/>
                      <w:sz w:val="20"/>
                      <w:szCs w:val="20"/>
                      <w:lang w:val="en-US"/>
                    </w:rPr>
                  </w:pPr>
                </w:p>
              </w:tc>
            </w:tr>
          </w:tbl>
        </w:tc>
      </w:tr>
    </w:tbl>
    <w:p w:rsidR="002C6A33" w:rsidRDefault="002C6A33" w:rsidP="002C6A33">
      <w:pPr>
        <w:widowControl w:val="0"/>
        <w:autoSpaceDE w:val="0"/>
        <w:autoSpaceDN w:val="0"/>
        <w:adjustRightInd w:val="0"/>
        <w:rPr>
          <w:rFonts w:ascii="Arial" w:hAnsi="Arial" w:cs="Arial"/>
          <w:color w:val="1A1A1A"/>
          <w:lang w:val="en-US"/>
        </w:rPr>
      </w:pPr>
      <w:r>
        <w:rPr>
          <w:rFonts w:ascii="Arial" w:hAnsi="Arial" w:cs="Arial"/>
          <w:color w:val="1A1A1A"/>
          <w:lang w:val="en-US"/>
        </w:rPr>
        <w:t>OVOLABS_5 START</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C-ON-TEXT_CONTENT_START content</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MAINIMAGE</w:t>
      </w:r>
    </w:p>
    <w:p w:rsidR="002C6A33" w:rsidRDefault="002C6A33" w:rsidP="002C6A33">
      <w:pPr>
        <w:widowControl w:val="0"/>
        <w:autoSpaceDE w:val="0"/>
        <w:autoSpaceDN w:val="0"/>
        <w:adjustRightInd w:val="0"/>
        <w:rPr>
          <w:rFonts w:ascii="Arial" w:hAnsi="Arial" w:cs="Arial"/>
          <w:color w:val="FFFFFF"/>
          <w:sz w:val="18"/>
          <w:szCs w:val="18"/>
          <w:lang w:val="en-US"/>
        </w:rPr>
      </w:pPr>
      <w:r>
        <w:rPr>
          <w:rFonts w:ascii="Arial" w:hAnsi="Arial" w:cs="Arial"/>
          <w:noProof/>
          <w:color w:val="262626"/>
          <w:sz w:val="28"/>
          <w:szCs w:val="28"/>
          <w:lang w:val="en-US"/>
        </w:rPr>
        <w:drawing>
          <wp:inline distT="0" distB="0" distL="0" distR="0">
            <wp:extent cx="3746500" cy="2222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500" cy="2222500"/>
                    </a:xfrm>
                    <a:prstGeom prst="rect">
                      <a:avLst/>
                    </a:prstGeom>
                    <a:noFill/>
                    <a:ln>
                      <a:noFill/>
                    </a:ln>
                  </pic:spPr>
                </pic:pic>
              </a:graphicData>
            </a:graphic>
          </wp:inline>
        </w:drawing>
      </w:r>
    </w:p>
    <w:p w:rsidR="002C6A33" w:rsidRDefault="002C6A33" w:rsidP="002C6A33">
      <w:pPr>
        <w:widowControl w:val="0"/>
        <w:autoSpaceDE w:val="0"/>
        <w:autoSpaceDN w:val="0"/>
        <w:adjustRightInd w:val="0"/>
        <w:rPr>
          <w:rFonts w:ascii="Arial" w:hAnsi="Arial" w:cs="Arial"/>
          <w:color w:val="FFFFFF"/>
          <w:sz w:val="18"/>
          <w:szCs w:val="18"/>
          <w:lang w:val="en-US"/>
        </w:rPr>
      </w:pPr>
      <w:r>
        <w:rPr>
          <w:rFonts w:ascii="Arial" w:hAnsi="Arial" w:cs="Arial"/>
          <w:color w:val="FFFFFF"/>
          <w:sz w:val="18"/>
          <w:szCs w:val="18"/>
          <w:lang w:val="en-US"/>
        </w:rPr>
        <w:t>GETTY</w:t>
      </w:r>
    </w:p>
    <w:p w:rsidR="002C6A33" w:rsidRDefault="002C6A33" w:rsidP="002C6A33">
      <w:pPr>
        <w:widowControl w:val="0"/>
        <w:autoSpaceDE w:val="0"/>
        <w:autoSpaceDN w:val="0"/>
        <w:adjustRightInd w:val="0"/>
        <w:rPr>
          <w:rFonts w:ascii="Arial" w:hAnsi="Arial" w:cs="Arial"/>
          <w:color w:val="838383"/>
          <w:lang w:val="en-US"/>
        </w:rPr>
      </w:pPr>
      <w:r>
        <w:rPr>
          <w:rFonts w:ascii="Arial" w:hAnsi="Arial" w:cs="Arial"/>
          <w:color w:val="838383"/>
          <w:lang w:val="en-US"/>
        </w:rPr>
        <w:t>Probiotics may not benefit healthy individuals, scientists have found</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lastRenderedPageBreak/>
        <w:t>ENDMAINIMAGE</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Probiotics are live ‘good’ bacteria and yeasts said to have various health benefits and are usually added to food or taken as supplements.</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lastRenderedPageBreak/>
        <w:t>Many claim the products boost the immune system, reduce stress and improve sleep.</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It is also claimed probiotics help restore the natural balance of bacteria in the gut including the stomach and intestines when it has been disrupted by an illness or treatment.</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The gut is home to trillions of bacteria and it has long been established that whatever we eat affects these.</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 xml:space="preserve">This colony consists of ‘good’ </w:t>
      </w:r>
      <w:proofErr w:type="gramStart"/>
      <w:r>
        <w:rPr>
          <w:rFonts w:ascii="Arial" w:hAnsi="Arial" w:cs="Arial"/>
          <w:color w:val="262626"/>
          <w:sz w:val="28"/>
          <w:szCs w:val="28"/>
          <w:lang w:val="en-US"/>
        </w:rPr>
        <w:t>bacteria which</w:t>
      </w:r>
      <w:proofErr w:type="gramEnd"/>
      <w:r>
        <w:rPr>
          <w:rFonts w:ascii="Arial" w:hAnsi="Arial" w:cs="Arial"/>
          <w:color w:val="262626"/>
          <w:sz w:val="28"/>
          <w:szCs w:val="28"/>
          <w:lang w:val="en-US"/>
        </w:rPr>
        <w:t xml:space="preserve"> have anti-inflammatory properties and ‘</w:t>
      </w:r>
      <w:hyperlink r:id="rId14" w:history="1">
        <w:r>
          <w:rPr>
            <w:rFonts w:ascii="Arial" w:hAnsi="Arial" w:cs="Arial"/>
            <w:color w:val="AB0403"/>
            <w:sz w:val="28"/>
            <w:szCs w:val="28"/>
            <w:lang w:val="en-US"/>
          </w:rPr>
          <w:t>bad</w:t>
        </w:r>
      </w:hyperlink>
      <w:r>
        <w:rPr>
          <w:rFonts w:ascii="Arial" w:hAnsi="Arial" w:cs="Arial"/>
          <w:color w:val="262626"/>
          <w:sz w:val="28"/>
          <w:szCs w:val="28"/>
          <w:lang w:val="en-US"/>
        </w:rPr>
        <w:t>’ ones that promote inflammation.</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Yet a new Danish study found there was little evidence to support many health claims made for them in otherwise healthy people.</w:t>
      </w:r>
    </w:p>
    <w:p w:rsidR="002C6A33" w:rsidRDefault="002C6A33" w:rsidP="002C6A33">
      <w:pPr>
        <w:widowControl w:val="0"/>
        <w:autoSpaceDE w:val="0"/>
        <w:autoSpaceDN w:val="0"/>
        <w:adjustRightInd w:val="0"/>
        <w:rPr>
          <w:rFonts w:ascii="Helvetica" w:hAnsi="Helvetica" w:cs="Helvetica"/>
          <w:color w:val="3E5894"/>
          <w:sz w:val="32"/>
          <w:szCs w:val="32"/>
          <w:lang w:val="en-US"/>
        </w:rPr>
      </w:pPr>
      <w:r>
        <w:rPr>
          <w:rFonts w:ascii="Helvetica" w:hAnsi="Helvetica" w:cs="Helvetica"/>
          <w:color w:val="3E5894"/>
          <w:sz w:val="32"/>
          <w:szCs w:val="32"/>
          <w:lang w:val="en-US"/>
        </w:rPr>
        <w:t>RELATED ARTICLES</w:t>
      </w:r>
    </w:p>
    <w:p w:rsidR="002C6A33" w:rsidRDefault="002C6A33" w:rsidP="002C6A33">
      <w:pPr>
        <w:widowControl w:val="0"/>
        <w:numPr>
          <w:ilvl w:val="0"/>
          <w:numId w:val="1"/>
        </w:numPr>
        <w:tabs>
          <w:tab w:val="left" w:pos="220"/>
          <w:tab w:val="left" w:pos="720"/>
        </w:tabs>
        <w:autoSpaceDE w:val="0"/>
        <w:autoSpaceDN w:val="0"/>
        <w:adjustRightInd w:val="0"/>
        <w:ind w:hanging="720"/>
        <w:rPr>
          <w:rFonts w:ascii="Georgia" w:hAnsi="Georgia" w:cs="Georgia"/>
          <w:color w:val="1F1A19"/>
          <w:sz w:val="28"/>
          <w:szCs w:val="28"/>
          <w:lang w:val="en-US"/>
        </w:rPr>
      </w:pPr>
      <w:r>
        <w:rPr>
          <w:rFonts w:ascii="Georgia" w:hAnsi="Georgia" w:cs="Georgia"/>
          <w:color w:val="1F1A19"/>
          <w:kern w:val="1"/>
          <w:sz w:val="28"/>
          <w:szCs w:val="28"/>
          <w:lang w:val="en-US"/>
        </w:rPr>
        <w:tab/>
      </w:r>
      <w:r>
        <w:rPr>
          <w:rFonts w:ascii="Georgia" w:hAnsi="Georgia" w:cs="Georgia"/>
          <w:color w:val="1F1A19"/>
          <w:kern w:val="1"/>
          <w:sz w:val="28"/>
          <w:szCs w:val="28"/>
          <w:lang w:val="en-US"/>
        </w:rPr>
        <w:tab/>
      </w:r>
      <w:r>
        <w:rPr>
          <w:rFonts w:ascii="Georgia" w:hAnsi="Georgia" w:cs="Georgia"/>
          <w:color w:val="1F1A19"/>
          <w:kern w:val="1"/>
          <w:sz w:val="28"/>
          <w:szCs w:val="28"/>
          <w:lang w:val="en-US"/>
        </w:rPr>
        <w:fldChar w:fldCharType="begin"/>
      </w:r>
      <w:r>
        <w:rPr>
          <w:rFonts w:ascii="Georgia" w:hAnsi="Georgia" w:cs="Georgia"/>
          <w:color w:val="1F1A19"/>
          <w:kern w:val="1"/>
          <w:sz w:val="28"/>
          <w:szCs w:val="28"/>
          <w:lang w:val="en-US"/>
        </w:rPr>
        <w:instrText>HYPERLINK "http://express.co.uk/celebrity-news/403412/It-tastes-like-probiotic-drinks-Myleene-Klass-friends-and-family-drank-her-breast-milk"</w:instrText>
      </w:r>
      <w:r>
        <w:rPr>
          <w:rFonts w:ascii="Georgia" w:hAnsi="Georgia" w:cs="Georgia"/>
          <w:color w:val="1F1A19"/>
          <w:kern w:val="1"/>
          <w:sz w:val="28"/>
          <w:szCs w:val="28"/>
          <w:lang w:val="en-US"/>
        </w:rPr>
      </w:r>
      <w:r>
        <w:rPr>
          <w:rFonts w:ascii="Georgia" w:hAnsi="Georgia" w:cs="Georgia"/>
          <w:color w:val="1F1A19"/>
          <w:kern w:val="1"/>
          <w:sz w:val="28"/>
          <w:szCs w:val="28"/>
          <w:lang w:val="en-US"/>
        </w:rPr>
        <w:fldChar w:fldCharType="separate"/>
      </w:r>
      <w:r>
        <w:rPr>
          <w:rFonts w:ascii="Georgia" w:hAnsi="Georgia" w:cs="Georgia"/>
          <w:noProof/>
          <w:color w:val="1F1A19"/>
          <w:sz w:val="28"/>
          <w:szCs w:val="28"/>
          <w:lang w:val="en-US"/>
        </w:rPr>
        <w:drawing>
          <wp:inline distT="0" distB="0" distL="0" distR="0">
            <wp:extent cx="2324100" cy="1549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549400"/>
                    </a:xfrm>
                    <a:prstGeom prst="rect">
                      <a:avLst/>
                    </a:prstGeom>
                    <a:noFill/>
                    <a:ln>
                      <a:noFill/>
                    </a:ln>
                  </pic:spPr>
                </pic:pic>
              </a:graphicData>
            </a:graphic>
          </wp:inline>
        </w:drawing>
      </w:r>
    </w:p>
    <w:p w:rsidR="002C6A33" w:rsidRDefault="002C6A33" w:rsidP="002C6A33">
      <w:pPr>
        <w:widowControl w:val="0"/>
        <w:numPr>
          <w:ilvl w:val="0"/>
          <w:numId w:val="1"/>
        </w:numPr>
        <w:tabs>
          <w:tab w:val="left" w:pos="220"/>
          <w:tab w:val="left" w:pos="720"/>
        </w:tabs>
        <w:autoSpaceDE w:val="0"/>
        <w:autoSpaceDN w:val="0"/>
        <w:adjustRightInd w:val="0"/>
        <w:ind w:hanging="720"/>
        <w:rPr>
          <w:rFonts w:ascii="Arial" w:hAnsi="Arial" w:cs="Arial"/>
          <w:color w:val="262626"/>
          <w:sz w:val="28"/>
          <w:szCs w:val="28"/>
          <w:lang w:val="en-US"/>
        </w:rPr>
      </w:pPr>
      <w:r>
        <w:rPr>
          <w:rFonts w:ascii="Georgia" w:hAnsi="Georgia" w:cs="Georgia"/>
          <w:color w:val="1F1A19"/>
          <w:kern w:val="1"/>
          <w:sz w:val="28"/>
          <w:szCs w:val="28"/>
          <w:lang w:val="en-US"/>
        </w:rPr>
        <w:fldChar w:fldCharType="end"/>
      </w:r>
      <w:r>
        <w:rPr>
          <w:rFonts w:ascii="Georgia" w:hAnsi="Georgia" w:cs="Georgia"/>
          <w:color w:val="1F1A19"/>
          <w:kern w:val="1"/>
          <w:sz w:val="28"/>
          <w:szCs w:val="28"/>
          <w:lang w:val="en-US"/>
        </w:rPr>
        <w:tab/>
      </w:r>
      <w:r>
        <w:rPr>
          <w:rFonts w:ascii="Georgia" w:hAnsi="Georgia" w:cs="Georgia"/>
          <w:color w:val="1F1A19"/>
          <w:kern w:val="1"/>
          <w:sz w:val="28"/>
          <w:szCs w:val="28"/>
          <w:lang w:val="en-US"/>
        </w:rPr>
        <w:tab/>
      </w:r>
      <w:hyperlink r:id="rId16" w:history="1">
        <w:r>
          <w:rPr>
            <w:rFonts w:ascii="Georgia" w:hAnsi="Georgia" w:cs="Georgia"/>
            <w:color w:val="1F1A19"/>
            <w:sz w:val="28"/>
            <w:szCs w:val="28"/>
            <w:lang w:val="en-US"/>
          </w:rPr>
          <w:t> 'It tastes like probiotic drinks' Myleene Klass' friends and</w:t>
        </w:r>
        <w:proofErr w:type="gramStart"/>
        <w:r>
          <w:rPr>
            <w:rFonts w:ascii="Georgia" w:hAnsi="Georgia" w:cs="Georgia"/>
            <w:color w:val="1F1A19"/>
            <w:sz w:val="28"/>
            <w:szCs w:val="28"/>
            <w:lang w:val="en-US"/>
          </w:rPr>
          <w:t>..</w:t>
        </w:r>
        <w:proofErr w:type="gramEnd"/>
        <w:r>
          <w:rPr>
            <w:rFonts w:ascii="Georgia" w:hAnsi="Georgia" w:cs="Georgia"/>
            <w:color w:val="1F1A19"/>
            <w:sz w:val="28"/>
            <w:szCs w:val="28"/>
            <w:lang w:val="en-US"/>
          </w:rPr>
          <w:t xml:space="preserve">. </w:t>
        </w:r>
      </w:hyperlink>
    </w:p>
    <w:p w:rsidR="002C6A33" w:rsidRDefault="002C6A33" w:rsidP="002C6A33">
      <w:pPr>
        <w:widowControl w:val="0"/>
        <w:numPr>
          <w:ilvl w:val="0"/>
          <w:numId w:val="1"/>
        </w:numPr>
        <w:tabs>
          <w:tab w:val="left" w:pos="220"/>
          <w:tab w:val="left" w:pos="720"/>
        </w:tabs>
        <w:autoSpaceDE w:val="0"/>
        <w:autoSpaceDN w:val="0"/>
        <w:adjustRightInd w:val="0"/>
        <w:ind w:hanging="720"/>
        <w:rPr>
          <w:rFonts w:ascii="Georgia" w:hAnsi="Georgia" w:cs="Georgia"/>
          <w:color w:val="1F1A19"/>
          <w:sz w:val="28"/>
          <w:szCs w:val="28"/>
          <w:lang w:val="en-US"/>
        </w:rPr>
      </w:pPr>
      <w:r>
        <w:rPr>
          <w:rFonts w:ascii="Georgia" w:hAnsi="Georgia" w:cs="Georgia"/>
          <w:color w:val="1F1A19"/>
          <w:kern w:val="1"/>
          <w:sz w:val="28"/>
          <w:szCs w:val="28"/>
          <w:lang w:val="en-US"/>
        </w:rPr>
        <w:tab/>
      </w:r>
      <w:r>
        <w:rPr>
          <w:rFonts w:ascii="Georgia" w:hAnsi="Georgia" w:cs="Georgia"/>
          <w:color w:val="1F1A19"/>
          <w:kern w:val="1"/>
          <w:sz w:val="28"/>
          <w:szCs w:val="28"/>
          <w:lang w:val="en-US"/>
        </w:rPr>
        <w:tab/>
      </w:r>
      <w:r>
        <w:rPr>
          <w:rFonts w:ascii="Georgia" w:hAnsi="Georgia" w:cs="Georgia"/>
          <w:color w:val="1F1A19"/>
          <w:kern w:val="1"/>
          <w:sz w:val="28"/>
          <w:szCs w:val="28"/>
          <w:lang w:val="en-US"/>
        </w:rPr>
        <w:fldChar w:fldCharType="begin"/>
      </w:r>
      <w:r>
        <w:rPr>
          <w:rFonts w:ascii="Georgia" w:hAnsi="Georgia" w:cs="Georgia"/>
          <w:color w:val="1F1A19"/>
          <w:kern w:val="1"/>
          <w:sz w:val="28"/>
          <w:szCs w:val="28"/>
          <w:lang w:val="en-US"/>
        </w:rPr>
        <w:instrText>HYPERLINK "http://express.co.uk/life-style/health/495603/keep-body-s-army-good-bacteria-strong-gut"</w:instrText>
      </w:r>
      <w:r>
        <w:rPr>
          <w:rFonts w:ascii="Georgia" w:hAnsi="Georgia" w:cs="Georgia"/>
          <w:color w:val="1F1A19"/>
          <w:kern w:val="1"/>
          <w:sz w:val="28"/>
          <w:szCs w:val="28"/>
          <w:lang w:val="en-US"/>
        </w:rPr>
      </w:r>
      <w:r>
        <w:rPr>
          <w:rFonts w:ascii="Georgia" w:hAnsi="Georgia" w:cs="Georgia"/>
          <w:color w:val="1F1A19"/>
          <w:kern w:val="1"/>
          <w:sz w:val="28"/>
          <w:szCs w:val="28"/>
          <w:lang w:val="en-US"/>
        </w:rPr>
        <w:fldChar w:fldCharType="separate"/>
      </w:r>
      <w:r>
        <w:rPr>
          <w:rFonts w:ascii="Georgia" w:hAnsi="Georgia" w:cs="Georgia"/>
          <w:noProof/>
          <w:color w:val="1F1A19"/>
          <w:sz w:val="28"/>
          <w:szCs w:val="28"/>
          <w:lang w:val="en-US"/>
        </w:rPr>
        <w:drawing>
          <wp:inline distT="0" distB="0" distL="0" distR="0">
            <wp:extent cx="558800" cy="368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0" cy="368300"/>
                    </a:xfrm>
                    <a:prstGeom prst="rect">
                      <a:avLst/>
                    </a:prstGeom>
                    <a:noFill/>
                    <a:ln>
                      <a:noFill/>
                    </a:ln>
                  </pic:spPr>
                </pic:pic>
              </a:graphicData>
            </a:graphic>
          </wp:inline>
        </w:drawing>
      </w:r>
    </w:p>
    <w:p w:rsidR="002C6A33" w:rsidRDefault="002C6A33" w:rsidP="002C6A33">
      <w:pPr>
        <w:widowControl w:val="0"/>
        <w:numPr>
          <w:ilvl w:val="0"/>
          <w:numId w:val="1"/>
        </w:numPr>
        <w:tabs>
          <w:tab w:val="left" w:pos="220"/>
          <w:tab w:val="left" w:pos="720"/>
        </w:tabs>
        <w:autoSpaceDE w:val="0"/>
        <w:autoSpaceDN w:val="0"/>
        <w:adjustRightInd w:val="0"/>
        <w:ind w:hanging="720"/>
        <w:rPr>
          <w:rFonts w:ascii="Arial" w:hAnsi="Arial" w:cs="Arial"/>
          <w:color w:val="262626"/>
          <w:sz w:val="28"/>
          <w:szCs w:val="28"/>
          <w:lang w:val="en-US"/>
        </w:rPr>
      </w:pPr>
      <w:r>
        <w:rPr>
          <w:rFonts w:ascii="Georgia" w:hAnsi="Georgia" w:cs="Georgia"/>
          <w:color w:val="1F1A19"/>
          <w:kern w:val="1"/>
          <w:sz w:val="28"/>
          <w:szCs w:val="28"/>
          <w:lang w:val="en-US"/>
        </w:rPr>
        <w:fldChar w:fldCharType="end"/>
      </w:r>
      <w:r>
        <w:rPr>
          <w:rFonts w:ascii="Georgia" w:hAnsi="Georgia" w:cs="Georgia"/>
          <w:color w:val="1F1A19"/>
          <w:kern w:val="1"/>
          <w:sz w:val="28"/>
          <w:szCs w:val="28"/>
          <w:lang w:val="en-US"/>
        </w:rPr>
        <w:tab/>
      </w:r>
      <w:r>
        <w:rPr>
          <w:rFonts w:ascii="Georgia" w:hAnsi="Georgia" w:cs="Georgia"/>
          <w:color w:val="1F1A19"/>
          <w:kern w:val="1"/>
          <w:sz w:val="28"/>
          <w:szCs w:val="28"/>
          <w:lang w:val="en-US"/>
        </w:rPr>
        <w:tab/>
      </w:r>
      <w:hyperlink r:id="rId18" w:history="1">
        <w:r>
          <w:rPr>
            <w:rFonts w:ascii="Georgia" w:hAnsi="Georgia" w:cs="Georgia"/>
            <w:color w:val="1F1A19"/>
            <w:sz w:val="28"/>
            <w:szCs w:val="28"/>
            <w:lang w:val="en-US"/>
          </w:rPr>
          <w:t xml:space="preserve"> Feeling gut! The natural medicine kit... in your tum </w:t>
        </w:r>
      </w:hyperlink>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Professor Oluf Pedersen, author of the study, said: "While there is some evidence from previous reviews that probiotic interventions may benefit those with disease-associated imbalances of the gut microbiota, there is little evidence of an effect in healthy individuals.”</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Researchers at the Novo Nordisk Foundation Centre for Basic Metabolic Research at the University of Copenhagen investigated the effect of the probiotic products on the gut flora of healthy adults by testing stool samples.</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They looked the number of species present, the evenness or distribution of species within the populations and whether participants who took probiotics had different changes in bacteria living in their gut than those who did not.</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PhD student and junior author Nadja Buus Kristensen said: "According to our systematic review, no convincing evidence exists for consistent effects of examined probiotics on faecal microbiota composition in healthy adults, despite probiotic products being consumed to a large extent by the general population.</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"A systematic review of experimental evidence allows us to pull together evidence and look at the relationship between probiotic products and the composition of the faecal microbiota in healthy people using explicit, systematic methods, ensuring the highest level of evidence."</w:t>
      </w:r>
    </w:p>
    <w:p w:rsidR="002C6A33" w:rsidRDefault="002C6A33" w:rsidP="002C6A33">
      <w:pPr>
        <w:widowControl w:val="0"/>
        <w:autoSpaceDE w:val="0"/>
        <w:autoSpaceDN w:val="0"/>
        <w:adjustRightInd w:val="0"/>
        <w:rPr>
          <w:rFonts w:ascii="Arial" w:hAnsi="Arial" w:cs="Arial"/>
          <w:color w:val="FFFFFF"/>
          <w:sz w:val="18"/>
          <w:szCs w:val="18"/>
          <w:lang w:val="en-US"/>
        </w:rPr>
      </w:pPr>
      <w:r>
        <w:rPr>
          <w:rFonts w:ascii="Arial" w:hAnsi="Arial" w:cs="Arial"/>
          <w:noProof/>
          <w:color w:val="262626"/>
          <w:sz w:val="28"/>
          <w:szCs w:val="28"/>
          <w:lang w:val="en-US"/>
        </w:rPr>
        <w:drawing>
          <wp:inline distT="0" distB="0" distL="0" distR="0">
            <wp:extent cx="3746500" cy="2222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6500" cy="2222500"/>
                    </a:xfrm>
                    <a:prstGeom prst="rect">
                      <a:avLst/>
                    </a:prstGeom>
                    <a:noFill/>
                    <a:ln>
                      <a:noFill/>
                    </a:ln>
                  </pic:spPr>
                </pic:pic>
              </a:graphicData>
            </a:graphic>
          </wp:inline>
        </w:drawing>
      </w:r>
    </w:p>
    <w:p w:rsidR="002C6A33" w:rsidRDefault="002C6A33" w:rsidP="002C6A33">
      <w:pPr>
        <w:widowControl w:val="0"/>
        <w:autoSpaceDE w:val="0"/>
        <w:autoSpaceDN w:val="0"/>
        <w:adjustRightInd w:val="0"/>
        <w:rPr>
          <w:rFonts w:ascii="Arial" w:hAnsi="Arial" w:cs="Arial"/>
          <w:color w:val="FFFFFF"/>
          <w:sz w:val="18"/>
          <w:szCs w:val="18"/>
          <w:lang w:val="en-US"/>
        </w:rPr>
      </w:pPr>
      <w:r>
        <w:rPr>
          <w:rFonts w:ascii="Arial" w:hAnsi="Arial" w:cs="Arial"/>
          <w:color w:val="FFFFFF"/>
          <w:sz w:val="18"/>
          <w:szCs w:val="18"/>
          <w:lang w:val="en-US"/>
        </w:rPr>
        <w:t>GETTY</w:t>
      </w:r>
    </w:p>
    <w:p w:rsidR="002C6A33" w:rsidRDefault="002C6A33" w:rsidP="002C6A33">
      <w:pPr>
        <w:widowControl w:val="0"/>
        <w:autoSpaceDE w:val="0"/>
        <w:autoSpaceDN w:val="0"/>
        <w:adjustRightInd w:val="0"/>
        <w:rPr>
          <w:rFonts w:ascii="Arial" w:hAnsi="Arial" w:cs="Arial"/>
          <w:color w:val="838383"/>
          <w:lang w:val="en-US"/>
        </w:rPr>
      </w:pPr>
      <w:r>
        <w:rPr>
          <w:rFonts w:ascii="Arial" w:hAnsi="Arial" w:cs="Arial"/>
          <w:color w:val="838383"/>
          <w:lang w:val="en-US"/>
        </w:rPr>
        <w:t>Thousands of research articles have been published on probiotics</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lastRenderedPageBreak/>
        <w:t>The study analysed seven original trials of healthy adults aged 19 to 88 and varied in size from 21 to 81 who took them either in biscuits, milk-based drinks, sachets, or capsules over three to six weeks.</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lastRenderedPageBreak/>
        <w:t>Only one observed significantly greater changes in the bacterial species composition of the faecal microbiota in individuals who consumed probiotics compared to those who did not.</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Previous studies had suggested common disorders like obesity, diabetes, or bowel cancer unbalances the faecal microbiota.</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While their effectiveness in metabolic and gastrointestinal disorders can be measured for example against body mass index, insulin resistance or the severity of gastrointestinal symptoms, measuring the effect of probiotics in healthy individuals was more difficult.</w:t>
      </w:r>
    </w:p>
    <w:p w:rsidR="002C6A33" w:rsidRDefault="002C6A33" w:rsidP="002C6A33">
      <w:pPr>
        <w:widowControl w:val="0"/>
        <w:autoSpaceDE w:val="0"/>
        <w:autoSpaceDN w:val="0"/>
        <w:adjustRightInd w:val="0"/>
        <w:rPr>
          <w:rFonts w:ascii="Arial" w:hAnsi="Arial" w:cs="Arial"/>
          <w:color w:val="262626"/>
          <w:sz w:val="28"/>
          <w:szCs w:val="28"/>
          <w:lang w:val="en-US"/>
        </w:rPr>
      </w:pP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 xml:space="preserve">Yet the study noted because of the small number of participants, the effect on individuals, differing strains and diet </w:t>
      </w:r>
      <w:proofErr w:type="gramStart"/>
      <w:r>
        <w:rPr>
          <w:rFonts w:ascii="Arial" w:hAnsi="Arial" w:cs="Arial"/>
          <w:color w:val="262626"/>
          <w:sz w:val="28"/>
          <w:szCs w:val="28"/>
          <w:lang w:val="en-US"/>
        </w:rPr>
        <w:t>may</w:t>
      </w:r>
      <w:proofErr w:type="gramEnd"/>
      <w:r>
        <w:rPr>
          <w:rFonts w:ascii="Arial" w:hAnsi="Arial" w:cs="Arial"/>
          <w:color w:val="262626"/>
          <w:sz w:val="28"/>
          <w:szCs w:val="28"/>
          <w:lang w:val="en-US"/>
        </w:rPr>
        <w:t xml:space="preserve"> have masked the true impact of probiotic intake.</w:t>
      </w:r>
    </w:p>
    <w:p w:rsidR="002C6A33" w:rsidRDefault="002C6A33" w:rsidP="002C6A33">
      <w:pPr>
        <w:widowControl w:val="0"/>
        <w:autoSpaceDE w:val="0"/>
        <w:autoSpaceDN w:val="0"/>
        <w:adjustRightInd w:val="0"/>
        <w:rPr>
          <w:rFonts w:ascii="Arial" w:hAnsi="Arial" w:cs="Arial"/>
          <w:color w:val="FFFFFF"/>
          <w:sz w:val="18"/>
          <w:szCs w:val="18"/>
          <w:lang w:val="en-US"/>
        </w:rPr>
      </w:pPr>
      <w:r>
        <w:rPr>
          <w:rFonts w:ascii="Arial" w:hAnsi="Arial" w:cs="Arial"/>
          <w:noProof/>
          <w:color w:val="262626"/>
          <w:sz w:val="28"/>
          <w:szCs w:val="28"/>
          <w:lang w:val="en-US"/>
        </w:rPr>
        <w:drawing>
          <wp:inline distT="0" distB="0" distL="0" distR="0">
            <wp:extent cx="3746500" cy="22225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0" cy="2222500"/>
                    </a:xfrm>
                    <a:prstGeom prst="rect">
                      <a:avLst/>
                    </a:prstGeom>
                    <a:noFill/>
                    <a:ln>
                      <a:noFill/>
                    </a:ln>
                  </pic:spPr>
                </pic:pic>
              </a:graphicData>
            </a:graphic>
          </wp:inline>
        </w:drawing>
      </w:r>
    </w:p>
    <w:p w:rsidR="002C6A33" w:rsidRDefault="002C6A33" w:rsidP="002C6A33">
      <w:pPr>
        <w:widowControl w:val="0"/>
        <w:autoSpaceDE w:val="0"/>
        <w:autoSpaceDN w:val="0"/>
        <w:adjustRightInd w:val="0"/>
        <w:rPr>
          <w:rFonts w:ascii="Arial" w:hAnsi="Arial" w:cs="Arial"/>
          <w:color w:val="FFFFFF"/>
          <w:sz w:val="18"/>
          <w:szCs w:val="18"/>
          <w:lang w:val="en-US"/>
        </w:rPr>
      </w:pPr>
      <w:r>
        <w:rPr>
          <w:rFonts w:ascii="Arial" w:hAnsi="Arial" w:cs="Arial"/>
          <w:color w:val="FFFFFF"/>
          <w:sz w:val="18"/>
          <w:szCs w:val="18"/>
          <w:lang w:val="en-US"/>
        </w:rPr>
        <w:t>GETTY</w:t>
      </w:r>
    </w:p>
    <w:p w:rsidR="002C6A33" w:rsidRDefault="002C6A33" w:rsidP="002C6A33">
      <w:pPr>
        <w:widowControl w:val="0"/>
        <w:autoSpaceDE w:val="0"/>
        <w:autoSpaceDN w:val="0"/>
        <w:adjustRightInd w:val="0"/>
        <w:rPr>
          <w:rFonts w:ascii="Arial" w:hAnsi="Arial" w:cs="Arial"/>
          <w:color w:val="838383"/>
          <w:lang w:val="en-US"/>
        </w:rPr>
      </w:pPr>
      <w:r>
        <w:rPr>
          <w:rFonts w:ascii="Arial" w:hAnsi="Arial" w:cs="Arial"/>
          <w:color w:val="838383"/>
          <w:lang w:val="en-US"/>
        </w:rPr>
        <w:t>Many people buy probiotic products</w:t>
      </w:r>
    </w:p>
    <w:p w:rsidR="002C6A33" w:rsidRDefault="002C6A33" w:rsidP="002C6A33">
      <w:pPr>
        <w:widowControl w:val="0"/>
        <w:autoSpaceDE w:val="0"/>
        <w:autoSpaceDN w:val="0"/>
        <w:adjustRightInd w:val="0"/>
        <w:rPr>
          <w:rFonts w:ascii="Georgia" w:hAnsi="Georgia" w:cs="Georgia"/>
          <w:color w:val="FFFFFF"/>
          <w:sz w:val="52"/>
          <w:szCs w:val="52"/>
          <w:lang w:val="en-US"/>
        </w:rPr>
      </w:pPr>
      <w:proofErr w:type="gramStart"/>
      <w:r>
        <w:rPr>
          <w:rFonts w:ascii="Georgia" w:hAnsi="Georgia" w:cs="Georgia"/>
          <w:color w:val="FFFFFF"/>
          <w:sz w:val="52"/>
          <w:szCs w:val="52"/>
          <w:lang w:val="en-US"/>
        </w:rPr>
        <w:t>Celebrities</w:t>
      </w:r>
      <w:proofErr w:type="gramEnd"/>
      <w:r>
        <w:rPr>
          <w:rFonts w:ascii="Georgia" w:hAnsi="Georgia" w:cs="Georgia"/>
          <w:color w:val="FFFFFF"/>
          <w:sz w:val="52"/>
          <w:szCs w:val="52"/>
          <w:lang w:val="en-US"/>
        </w:rPr>
        <w:t xml:space="preserve"> master growing old gracefully</w:t>
      </w:r>
    </w:p>
    <w:p w:rsidR="002C6A33" w:rsidRDefault="002C6A33" w:rsidP="002C6A33">
      <w:pPr>
        <w:widowControl w:val="0"/>
        <w:autoSpaceDE w:val="0"/>
        <w:autoSpaceDN w:val="0"/>
        <w:adjustRightInd w:val="0"/>
        <w:rPr>
          <w:rFonts w:ascii="Arial" w:hAnsi="Arial" w:cs="Arial"/>
          <w:color w:val="FFFFFF"/>
          <w:sz w:val="26"/>
          <w:szCs w:val="26"/>
          <w:lang w:val="en-US"/>
        </w:rPr>
      </w:pPr>
      <w:r>
        <w:rPr>
          <w:rFonts w:ascii="Arial" w:hAnsi="Arial" w:cs="Arial"/>
          <w:color w:val="898484"/>
          <w:sz w:val="30"/>
          <w:szCs w:val="30"/>
          <w:lang w:val="en-US"/>
        </w:rPr>
        <w:t>Thu, May 30, 2013</w:t>
      </w:r>
    </w:p>
    <w:p w:rsidR="002C6A33" w:rsidRDefault="002C6A33" w:rsidP="002C6A33">
      <w:pPr>
        <w:widowControl w:val="0"/>
        <w:autoSpaceDE w:val="0"/>
        <w:autoSpaceDN w:val="0"/>
        <w:adjustRightInd w:val="0"/>
        <w:rPr>
          <w:rFonts w:ascii="Arial" w:hAnsi="Arial" w:cs="Arial"/>
          <w:color w:val="FFFFFF"/>
          <w:sz w:val="26"/>
          <w:szCs w:val="26"/>
          <w:lang w:val="en-US"/>
        </w:rPr>
      </w:pPr>
      <w:r>
        <w:rPr>
          <w:rFonts w:ascii="Arial" w:hAnsi="Arial" w:cs="Arial"/>
          <w:color w:val="FFFFFF"/>
          <w:sz w:val="26"/>
          <w:szCs w:val="26"/>
          <w:lang w:val="en-US"/>
        </w:rPr>
        <w:t xml:space="preserve">While many celebrities end up resembling caricatures of </w:t>
      </w:r>
      <w:proofErr w:type="gramStart"/>
      <w:r>
        <w:rPr>
          <w:rFonts w:ascii="Arial" w:hAnsi="Arial" w:cs="Arial"/>
          <w:color w:val="FFFFFF"/>
          <w:sz w:val="26"/>
          <w:szCs w:val="26"/>
          <w:lang w:val="en-US"/>
        </w:rPr>
        <w:t>themselves</w:t>
      </w:r>
      <w:proofErr w:type="gramEnd"/>
      <w:r>
        <w:rPr>
          <w:rFonts w:ascii="Arial" w:hAnsi="Arial" w:cs="Arial"/>
          <w:color w:val="FFFFFF"/>
          <w:sz w:val="26"/>
          <w:szCs w:val="26"/>
          <w:lang w:val="en-US"/>
        </w:rPr>
        <w:t xml:space="preserve"> after resorting to botox or extreme dieting to maintain their youthful looks, these few seem to have cracked how to age with grace and dignity.</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rsidR="002C6A33">
        <w:tblPrEx>
          <w:tblCellMar>
            <w:top w:w="0" w:type="dxa"/>
            <w:left w:w="0" w:type="dxa"/>
            <w:bottom w:w="0" w:type="dxa"/>
            <w:right w:w="0" w:type="dxa"/>
          </w:tblCellMar>
        </w:tblPrEx>
        <w:trPr>
          <w:wAfter w:w="8748" w:type="dxa"/>
        </w:trPr>
        <w:tc>
          <w:tcPr>
            <w:tcBorders>
              <w:top w:val="nil"/>
              <w:left w:val="nil"/>
              <w:bottom w:val="nil"/>
              <w:right w:val="nil"/>
            </w:tcBorders>
          </w:tcPr>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gridCol w:w="2880"/>
              <w:gridCol w:w="2880"/>
            </w:tblGrid>
            <w:tr w:rsidR="002C6A33">
              <w:tblPrEx>
                <w:tblCellMar>
                  <w:top w:w="0" w:type="dxa"/>
                  <w:left w:w="0" w:type="dxa"/>
                  <w:bottom w:w="0" w:type="dxa"/>
                  <w:right w:w="0" w:type="dxa"/>
                </w:tblCellMar>
              </w:tblPrEx>
              <w:tc>
                <w:tcPr>
                  <w:tcW w:w="2988" w:type="dxa"/>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c>
                <w:tcPr>
                  <w:tcW w:w="720" w:type="dxa"/>
                  <w:tcBorders>
                    <w:top w:val="nil"/>
                    <w:left w:val="nil"/>
                    <w:bottom w:val="nil"/>
                    <w:right w:val="nil"/>
                  </w:tcBorders>
                  <w:vAlign w:val="center"/>
                </w:tcPr>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431800" cy="43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2880" w:type="dxa"/>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r w:rsidR="002C6A33">
              <w:tblPrEx>
                <w:tblCellMar>
                  <w:top w:w="0" w:type="dxa"/>
                  <w:left w:w="0" w:type="dxa"/>
                  <w:bottom w:w="0" w:type="dxa"/>
                  <w:right w:w="0" w:type="dxa"/>
                </w:tblCellMar>
              </w:tblPrEx>
              <w:tc>
                <w:tcPr>
                  <w:tcW w:w="2988" w:type="dxa"/>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c>
                <w:tcPr>
                  <w:tcW w:w="720" w:type="dxa"/>
                  <w:tcBorders>
                    <w:top w:val="nil"/>
                    <w:left w:val="nil"/>
                    <w:bottom w:val="nil"/>
                    <w:right w:val="nil"/>
                  </w:tcBorders>
                  <w:vAlign w:val="center"/>
                </w:tcPr>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431800" cy="43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2880" w:type="dxa"/>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r w:rsidR="002C6A33">
              <w:tblPrEx>
                <w:tblCellMar>
                  <w:top w:w="0" w:type="dxa"/>
                  <w:left w:w="0" w:type="dxa"/>
                  <w:bottom w:w="0" w:type="dxa"/>
                  <w:right w:w="0" w:type="dxa"/>
                </w:tblCellMar>
              </w:tblPrEx>
              <w:tc>
                <w:tcPr>
                  <w:tcW w:w="2988" w:type="dxa"/>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c>
                <w:tcPr>
                  <w:tcW w:w="720" w:type="dxa"/>
                  <w:tcBorders>
                    <w:top w:val="nil"/>
                    <w:left w:val="nil"/>
                    <w:bottom w:val="nil"/>
                    <w:right w:val="nil"/>
                  </w:tcBorders>
                  <w:vAlign w:val="center"/>
                </w:tcPr>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431800" cy="43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2880" w:type="dxa"/>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r w:rsidR="002C6A33">
              <w:tblPrEx>
                <w:tblCellMar>
                  <w:top w:w="0" w:type="dxa"/>
                  <w:left w:w="0" w:type="dxa"/>
                  <w:bottom w:w="0" w:type="dxa"/>
                  <w:right w:w="0" w:type="dxa"/>
                </w:tblCellMar>
              </w:tblPrEx>
              <w:tc>
                <w:tcPr>
                  <w:tcW w:w="2988" w:type="dxa"/>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c>
                <w:tcPr>
                  <w:tcW w:w="720" w:type="dxa"/>
                  <w:tcBorders>
                    <w:top w:val="nil"/>
                    <w:left w:val="nil"/>
                    <w:bottom w:val="nil"/>
                    <w:right w:val="nil"/>
                  </w:tcBorders>
                  <w:vAlign w:val="center"/>
                </w:tcPr>
                <w:p w:rsidR="002C6A33" w:rsidRDefault="002C6A33">
                  <w:pPr>
                    <w:widowControl w:val="0"/>
                    <w:autoSpaceDE w:val="0"/>
                    <w:autoSpaceDN w:val="0"/>
                    <w:adjustRightInd w:val="0"/>
                    <w:rPr>
                      <w:rFonts w:ascii="Arial" w:hAnsi="Arial" w:cs="Arial"/>
                      <w:color w:val="3C3C3C"/>
                      <w:sz w:val="20"/>
                      <w:szCs w:val="20"/>
                      <w:lang w:val="en-US"/>
                    </w:rPr>
                  </w:pPr>
                  <w:r>
                    <w:rPr>
                      <w:rFonts w:ascii="Arial" w:hAnsi="Arial" w:cs="Arial"/>
                      <w:noProof/>
                      <w:color w:val="3C3C3C"/>
                      <w:sz w:val="20"/>
                      <w:szCs w:val="20"/>
                      <w:lang w:val="en-US"/>
                    </w:rPr>
                    <w:drawing>
                      <wp:inline distT="0" distB="0" distL="0" distR="0">
                        <wp:extent cx="431800" cy="43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2880" w:type="dxa"/>
                  <w:tcBorders>
                    <w:top w:val="nil"/>
                    <w:left w:val="nil"/>
                    <w:bottom w:val="nil"/>
                    <w:right w:val="nil"/>
                  </w:tcBorders>
                </w:tcPr>
                <w:p w:rsidR="002C6A33" w:rsidRDefault="002C6A33">
                  <w:pPr>
                    <w:widowControl w:val="0"/>
                    <w:autoSpaceDE w:val="0"/>
                    <w:autoSpaceDN w:val="0"/>
                    <w:adjustRightInd w:val="0"/>
                    <w:rPr>
                      <w:rFonts w:ascii="Arial" w:hAnsi="Arial" w:cs="Arial"/>
                      <w:color w:val="3C3C3C"/>
                      <w:sz w:val="20"/>
                      <w:szCs w:val="20"/>
                      <w:lang w:val="en-US"/>
                    </w:rPr>
                  </w:pPr>
                </w:p>
              </w:tc>
            </w:tr>
          </w:tbl>
        </w:tc>
      </w:tr>
    </w:tbl>
    <w:p w:rsidR="002C6A33" w:rsidRDefault="002C6A33" w:rsidP="002C6A33">
      <w:pPr>
        <w:widowControl w:val="0"/>
        <w:autoSpaceDE w:val="0"/>
        <w:autoSpaceDN w:val="0"/>
        <w:adjustRightInd w:val="0"/>
        <w:rPr>
          <w:rFonts w:ascii="Arial" w:hAnsi="Arial" w:cs="Arial"/>
          <w:color w:val="262626"/>
          <w:sz w:val="28"/>
          <w:szCs w:val="28"/>
          <w:lang w:val="en-US"/>
        </w:rPr>
      </w:pPr>
      <w:r>
        <w:rPr>
          <w:rFonts w:ascii="Helvetica" w:hAnsi="Helvetica" w:cs="Helvetica"/>
          <w:b/>
          <w:bCs/>
          <w:color w:val="FFFFFF"/>
          <w:sz w:val="36"/>
          <w:szCs w:val="36"/>
          <w:lang w:val="en-US"/>
        </w:rPr>
        <w:t>PLAY SLIDESHOW</w:t>
      </w:r>
    </w:p>
    <w:p w:rsidR="002C6A33" w:rsidRDefault="002C6A33" w:rsidP="002C6A33">
      <w:pPr>
        <w:widowControl w:val="0"/>
        <w:autoSpaceDE w:val="0"/>
        <w:autoSpaceDN w:val="0"/>
        <w:adjustRightInd w:val="0"/>
        <w:jc w:val="center"/>
        <w:rPr>
          <w:rFonts w:ascii="Arial" w:hAnsi="Arial" w:cs="Arial"/>
          <w:i/>
          <w:iCs/>
          <w:color w:val="AB0403"/>
          <w:sz w:val="28"/>
          <w:szCs w:val="28"/>
          <w:lang w:val="en-US"/>
        </w:rPr>
      </w:pPr>
      <w:r>
        <w:rPr>
          <w:rFonts w:ascii="Arial" w:hAnsi="Arial" w:cs="Arial"/>
          <w:color w:val="262626"/>
          <w:sz w:val="28"/>
          <w:szCs w:val="28"/>
          <w:lang w:val="en-US"/>
        </w:rPr>
        <w:fldChar w:fldCharType="begin"/>
      </w:r>
      <w:r>
        <w:rPr>
          <w:rFonts w:ascii="Arial" w:hAnsi="Arial" w:cs="Arial"/>
          <w:color w:val="262626"/>
          <w:sz w:val="28"/>
          <w:szCs w:val="28"/>
          <w:lang w:val="en-US"/>
        </w:rPr>
        <w:instrText>HYPERLINK "http://www.express.co.uk/pictures/galleries/1740/Celebrities-master-growing-old-gracefully/Jane-Fonda-75-still-has-her-youthful-looks-to-smile-about-Pic-Express-Picture-Library-35390"</w:instrText>
      </w:r>
      <w:r>
        <w:rPr>
          <w:rFonts w:ascii="Arial" w:hAnsi="Arial" w:cs="Arial"/>
          <w:color w:val="262626"/>
          <w:sz w:val="28"/>
          <w:szCs w:val="28"/>
          <w:lang w:val="en-US"/>
        </w:rPr>
      </w:r>
      <w:r>
        <w:rPr>
          <w:rFonts w:ascii="Arial" w:hAnsi="Arial" w:cs="Arial"/>
          <w:color w:val="262626"/>
          <w:sz w:val="28"/>
          <w:szCs w:val="28"/>
          <w:lang w:val="en-US"/>
        </w:rPr>
        <w:fldChar w:fldCharType="separate"/>
      </w:r>
    </w:p>
    <w:p w:rsidR="002C6A33" w:rsidRDefault="002C6A33" w:rsidP="002C6A33">
      <w:pPr>
        <w:widowControl w:val="0"/>
        <w:autoSpaceDE w:val="0"/>
        <w:autoSpaceDN w:val="0"/>
        <w:adjustRightInd w:val="0"/>
        <w:jc w:val="center"/>
        <w:rPr>
          <w:rFonts w:ascii="Arial" w:hAnsi="Arial" w:cs="Arial"/>
          <w:i/>
          <w:iCs/>
          <w:color w:val="AB0403"/>
          <w:sz w:val="28"/>
          <w:szCs w:val="28"/>
          <w:lang w:val="en-US"/>
        </w:rPr>
      </w:pPr>
      <w:r>
        <w:rPr>
          <w:rFonts w:ascii="Arial" w:hAnsi="Arial" w:cs="Arial"/>
          <w:color w:val="262626"/>
          <w:sz w:val="28"/>
          <w:szCs w:val="28"/>
          <w:lang w:val="en-US"/>
        </w:rPr>
        <w:fldChar w:fldCharType="end"/>
      </w:r>
      <w:r>
        <w:rPr>
          <w:rFonts w:ascii="Arial" w:hAnsi="Arial" w:cs="Arial"/>
          <w:color w:val="262626"/>
          <w:sz w:val="28"/>
          <w:szCs w:val="28"/>
          <w:lang w:val="en-US"/>
        </w:rPr>
        <w:fldChar w:fldCharType="begin"/>
      </w:r>
      <w:r>
        <w:rPr>
          <w:rFonts w:ascii="Arial" w:hAnsi="Arial" w:cs="Arial"/>
          <w:color w:val="262626"/>
          <w:sz w:val="28"/>
          <w:szCs w:val="28"/>
          <w:lang w:val="en-US"/>
        </w:rPr>
        <w:instrText>HYPERLINK "http://www.express.co.uk/pictures/galleries/1740/Celebrities-master-growing-old-gracefully/Meryl-Streep-still-looks-fabulous-at-63-Pic-Express-Picture-Library-35394"</w:instrText>
      </w:r>
      <w:r>
        <w:rPr>
          <w:rFonts w:ascii="Arial" w:hAnsi="Arial" w:cs="Arial"/>
          <w:color w:val="262626"/>
          <w:sz w:val="28"/>
          <w:szCs w:val="28"/>
          <w:lang w:val="en-US"/>
        </w:rPr>
      </w:r>
      <w:r>
        <w:rPr>
          <w:rFonts w:ascii="Arial" w:hAnsi="Arial" w:cs="Arial"/>
          <w:color w:val="262626"/>
          <w:sz w:val="28"/>
          <w:szCs w:val="28"/>
          <w:lang w:val="en-US"/>
        </w:rPr>
        <w:fldChar w:fldCharType="separate"/>
      </w:r>
    </w:p>
    <w:p w:rsidR="002C6A33" w:rsidRDefault="002C6A33" w:rsidP="002C6A33">
      <w:pPr>
        <w:widowControl w:val="0"/>
        <w:autoSpaceDE w:val="0"/>
        <w:autoSpaceDN w:val="0"/>
        <w:adjustRightInd w:val="0"/>
        <w:jc w:val="center"/>
        <w:rPr>
          <w:rFonts w:ascii="Arial" w:hAnsi="Arial" w:cs="Arial"/>
          <w:sz w:val="28"/>
          <w:szCs w:val="28"/>
          <w:lang w:val="en-US"/>
        </w:rPr>
      </w:pPr>
      <w:r>
        <w:rPr>
          <w:rFonts w:ascii="Arial" w:hAnsi="Arial" w:cs="Arial"/>
          <w:color w:val="262626"/>
          <w:sz w:val="28"/>
          <w:szCs w:val="28"/>
          <w:lang w:val="en-US"/>
        </w:rPr>
        <w:fldChar w:fldCharType="end"/>
      </w:r>
      <w:r>
        <w:rPr>
          <w:rFonts w:ascii="Arial" w:hAnsi="Arial" w:cs="Arial"/>
          <w:noProof/>
          <w:sz w:val="28"/>
          <w:szCs w:val="28"/>
          <w:lang w:val="en-US"/>
        </w:rPr>
        <w:drawing>
          <wp:inline distT="0" distB="0" distL="0" distR="0">
            <wp:extent cx="11404600" cy="89027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04600" cy="8902700"/>
                    </a:xfrm>
                    <a:prstGeom prst="rect">
                      <a:avLst/>
                    </a:prstGeom>
                    <a:noFill/>
                    <a:ln>
                      <a:noFill/>
                    </a:ln>
                  </pic:spPr>
                </pic:pic>
              </a:graphicData>
            </a:graphic>
          </wp:inline>
        </w:drawing>
      </w:r>
    </w:p>
    <w:p w:rsidR="002C6A33" w:rsidRDefault="002C6A33" w:rsidP="002C6A33">
      <w:pPr>
        <w:widowControl w:val="0"/>
        <w:autoSpaceDE w:val="0"/>
        <w:autoSpaceDN w:val="0"/>
        <w:adjustRightInd w:val="0"/>
        <w:jc w:val="center"/>
        <w:rPr>
          <w:rFonts w:ascii="Arial" w:hAnsi="Arial" w:cs="Arial"/>
          <w:color w:val="FFFFFF"/>
          <w:sz w:val="20"/>
          <w:szCs w:val="20"/>
          <w:lang w:val="en-US"/>
        </w:rPr>
      </w:pPr>
    </w:p>
    <w:p w:rsidR="002C6A33" w:rsidRDefault="002C6A33" w:rsidP="002C6A33">
      <w:pPr>
        <w:widowControl w:val="0"/>
        <w:autoSpaceDE w:val="0"/>
        <w:autoSpaceDN w:val="0"/>
        <w:adjustRightInd w:val="0"/>
        <w:rPr>
          <w:rFonts w:ascii="Arial" w:hAnsi="Arial" w:cs="Arial"/>
          <w:color w:val="FFFFFF"/>
          <w:sz w:val="26"/>
          <w:szCs w:val="26"/>
          <w:lang w:val="en-US"/>
        </w:rPr>
      </w:pPr>
      <w:r>
        <w:rPr>
          <w:rFonts w:ascii="Arial" w:hAnsi="Arial" w:cs="Arial"/>
          <w:color w:val="FFFFFF"/>
          <w:sz w:val="26"/>
          <w:szCs w:val="26"/>
          <w:lang w:val="en-US"/>
        </w:rPr>
        <w:t>1 of 6</w:t>
      </w:r>
    </w:p>
    <w:p w:rsidR="002C6A33" w:rsidRDefault="002C6A33" w:rsidP="002C6A33">
      <w:pPr>
        <w:widowControl w:val="0"/>
        <w:autoSpaceDE w:val="0"/>
        <w:autoSpaceDN w:val="0"/>
        <w:adjustRightInd w:val="0"/>
        <w:rPr>
          <w:rFonts w:ascii="Arial" w:hAnsi="Arial" w:cs="Arial"/>
          <w:color w:val="FFFFFF"/>
          <w:lang w:val="en-US"/>
        </w:rPr>
      </w:pPr>
      <w:r>
        <w:rPr>
          <w:rFonts w:ascii="Arial" w:hAnsi="Arial" w:cs="Arial"/>
          <w:color w:val="FFFFFF"/>
          <w:lang w:val="en-US"/>
        </w:rPr>
        <w:t>Richard Gere, 63, might have gone grey but still cuts a dashing figure (Pic: Express Picture Library)</w:t>
      </w:r>
    </w:p>
    <w:p w:rsidR="002C6A33" w:rsidRDefault="002C6A33" w:rsidP="002C6A33">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n-US"/>
        </w:rPr>
      </w:pPr>
      <w:r>
        <w:rPr>
          <w:rFonts w:ascii="Arial" w:hAnsi="Arial" w:cs="Arial"/>
          <w:color w:val="1F1A19"/>
          <w:kern w:val="1"/>
          <w:lang w:val="en-US"/>
        </w:rPr>
        <w:tab/>
      </w:r>
      <w:r>
        <w:rPr>
          <w:rFonts w:ascii="Arial" w:hAnsi="Arial" w:cs="Arial"/>
          <w:color w:val="1F1A19"/>
          <w:kern w:val="1"/>
          <w:lang w:val="en-US"/>
        </w:rPr>
        <w:tab/>
      </w:r>
      <w:hyperlink r:id="rId26" w:history="1">
        <w:r>
          <w:rPr>
            <w:rFonts w:ascii="Arial" w:hAnsi="Arial" w:cs="Arial"/>
            <w:noProof/>
            <w:color w:val="1F1A19"/>
            <w:lang w:val="en-US"/>
          </w:rPr>
          <w:drawing>
            <wp:inline distT="0" distB="0" distL="0" distR="0">
              <wp:extent cx="812800" cy="81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Arial" w:hAnsi="Arial" w:cs="Arial"/>
            <w:color w:val="1F1A19"/>
            <w:sz w:val="28"/>
            <w:szCs w:val="28"/>
            <w:lang w:val="en-US"/>
          </w:rPr>
          <w:t xml:space="preserve"> </w:t>
        </w:r>
        <w:r>
          <w:rPr>
            <w:rFonts w:ascii="Times" w:hAnsi="Times" w:cs="Times"/>
            <w:color w:val="1F1A19"/>
            <w:sz w:val="28"/>
            <w:szCs w:val="28"/>
            <w:lang w:val="en-US"/>
          </w:rPr>
          <w:t>&lt;img class="lazy-fallback" src="http://cdn.images.express.co.uk/img/dynamic/galleries/64x64/35395.jpg" alt="Richard Gere, 63, might have gone grey but still cuts a dashing figure (Pic: Express Picture Library)" title="Richard Gere, 63, might have gone grey but still cuts a dashing figure (Pic: Express Picture Library)" width="64" height="64" /&gt;</w:t>
        </w:r>
        <w:r>
          <w:rPr>
            <w:rFonts w:ascii="Arial" w:hAnsi="Arial" w:cs="Arial"/>
            <w:color w:val="1F1A19"/>
            <w:sz w:val="28"/>
            <w:szCs w:val="28"/>
            <w:lang w:val="en-US"/>
          </w:rPr>
          <w:t xml:space="preserve"> </w:t>
        </w:r>
      </w:hyperlink>
    </w:p>
    <w:p w:rsidR="002C6A33" w:rsidRDefault="002C6A33" w:rsidP="002C6A33">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n-US"/>
        </w:rPr>
      </w:pPr>
      <w:r>
        <w:rPr>
          <w:rFonts w:ascii="Arial" w:hAnsi="Arial" w:cs="Arial"/>
          <w:color w:val="1F1A19"/>
          <w:kern w:val="1"/>
          <w:lang w:val="en-US"/>
        </w:rPr>
        <w:tab/>
      </w:r>
      <w:r>
        <w:rPr>
          <w:rFonts w:ascii="Arial" w:hAnsi="Arial" w:cs="Arial"/>
          <w:color w:val="1F1A19"/>
          <w:kern w:val="1"/>
          <w:lang w:val="en-US"/>
        </w:rPr>
        <w:tab/>
      </w:r>
      <w:hyperlink r:id="rId28" w:history="1">
        <w:r>
          <w:rPr>
            <w:rFonts w:ascii="Arial" w:hAnsi="Arial" w:cs="Arial"/>
            <w:noProof/>
            <w:color w:val="1F1A19"/>
            <w:lang w:val="en-US"/>
          </w:rPr>
          <w:drawing>
            <wp:inline distT="0" distB="0" distL="0" distR="0">
              <wp:extent cx="812800" cy="812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Arial" w:hAnsi="Arial" w:cs="Arial"/>
            <w:color w:val="1F1A19"/>
            <w:sz w:val="28"/>
            <w:szCs w:val="28"/>
            <w:lang w:val="en-US"/>
          </w:rPr>
          <w:t xml:space="preserve"> </w:t>
        </w:r>
        <w:r>
          <w:rPr>
            <w:rFonts w:ascii="Times" w:hAnsi="Times" w:cs="Times"/>
            <w:color w:val="1F1A19"/>
            <w:sz w:val="28"/>
            <w:szCs w:val="28"/>
            <w:lang w:val="en-US"/>
          </w:rPr>
          <w:t>&lt;img class="lazy-fallback" src="http://cdn.images.express.co.uk/img/dynamic/galleries/64x64/35394.jpg" alt="Meryl Streep still looks fabulous at 63 (Pic: Express Picture Library)" title="Meryl Streep still looks fabulous at 63 (Pic: Express Picture Library)" width="64" height="64" /&gt;</w:t>
        </w:r>
        <w:r>
          <w:rPr>
            <w:rFonts w:ascii="Arial" w:hAnsi="Arial" w:cs="Arial"/>
            <w:color w:val="1F1A19"/>
            <w:sz w:val="28"/>
            <w:szCs w:val="28"/>
            <w:lang w:val="en-US"/>
          </w:rPr>
          <w:t xml:space="preserve"> </w:t>
        </w:r>
      </w:hyperlink>
    </w:p>
    <w:p w:rsidR="002C6A33" w:rsidRDefault="002C6A33" w:rsidP="002C6A33">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n-US"/>
        </w:rPr>
      </w:pPr>
      <w:r>
        <w:rPr>
          <w:rFonts w:ascii="Arial" w:hAnsi="Arial" w:cs="Arial"/>
          <w:color w:val="1F1A19"/>
          <w:kern w:val="1"/>
          <w:lang w:val="en-US"/>
        </w:rPr>
        <w:tab/>
      </w:r>
      <w:r>
        <w:rPr>
          <w:rFonts w:ascii="Arial" w:hAnsi="Arial" w:cs="Arial"/>
          <w:color w:val="1F1A19"/>
          <w:kern w:val="1"/>
          <w:lang w:val="en-US"/>
        </w:rPr>
        <w:tab/>
      </w:r>
      <w:hyperlink r:id="rId30" w:history="1">
        <w:r>
          <w:rPr>
            <w:rFonts w:ascii="Arial" w:hAnsi="Arial" w:cs="Arial"/>
            <w:noProof/>
            <w:color w:val="1F1A19"/>
            <w:lang w:val="en-US"/>
          </w:rPr>
          <w:drawing>
            <wp:inline distT="0" distB="0" distL="0" distR="0">
              <wp:extent cx="812800" cy="812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Arial" w:hAnsi="Arial" w:cs="Arial"/>
            <w:color w:val="1F1A19"/>
            <w:sz w:val="28"/>
            <w:szCs w:val="28"/>
            <w:lang w:val="en-US"/>
          </w:rPr>
          <w:t xml:space="preserve"> </w:t>
        </w:r>
        <w:r>
          <w:rPr>
            <w:rFonts w:ascii="Times" w:hAnsi="Times" w:cs="Times"/>
            <w:color w:val="1F1A19"/>
            <w:sz w:val="28"/>
            <w:szCs w:val="28"/>
            <w:lang w:val="en-US"/>
          </w:rPr>
          <w:t>&lt;img class="lazy-fallback" src="http://cdn.images.express.co.uk/img/dynamic/galleries/64x64/35393.jpg" alt="Sir Roger Moore, 85, still makes for a distinguished Bond (Pic: Wenn and Express Picture Library)" title="Sir Roger Moore, 85, still makes for a distinguished Bond (Pic: Wenn and Express Picture Library)" width="64" height="64" /&gt;</w:t>
        </w:r>
        <w:r>
          <w:rPr>
            <w:rFonts w:ascii="Arial" w:hAnsi="Arial" w:cs="Arial"/>
            <w:color w:val="1F1A19"/>
            <w:sz w:val="28"/>
            <w:szCs w:val="28"/>
            <w:lang w:val="en-US"/>
          </w:rPr>
          <w:t xml:space="preserve"> </w:t>
        </w:r>
      </w:hyperlink>
    </w:p>
    <w:p w:rsidR="002C6A33" w:rsidRDefault="002C6A33" w:rsidP="002C6A33">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n-US"/>
        </w:rPr>
      </w:pPr>
      <w:r>
        <w:rPr>
          <w:rFonts w:ascii="Arial" w:hAnsi="Arial" w:cs="Arial"/>
          <w:color w:val="1F1A19"/>
          <w:kern w:val="1"/>
          <w:lang w:val="en-US"/>
        </w:rPr>
        <w:tab/>
      </w:r>
      <w:r>
        <w:rPr>
          <w:rFonts w:ascii="Arial" w:hAnsi="Arial" w:cs="Arial"/>
          <w:color w:val="1F1A19"/>
          <w:kern w:val="1"/>
          <w:lang w:val="en-US"/>
        </w:rPr>
        <w:tab/>
      </w:r>
      <w:hyperlink r:id="rId32" w:history="1">
        <w:r>
          <w:rPr>
            <w:rFonts w:ascii="Arial" w:hAnsi="Arial" w:cs="Arial"/>
            <w:noProof/>
            <w:color w:val="1F1A19"/>
            <w:lang w:val="en-US"/>
          </w:rPr>
          <w:drawing>
            <wp:inline distT="0" distB="0" distL="0" distR="0">
              <wp:extent cx="812800" cy="812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Arial" w:hAnsi="Arial" w:cs="Arial"/>
            <w:color w:val="1F1A19"/>
            <w:sz w:val="28"/>
            <w:szCs w:val="28"/>
            <w:lang w:val="en-US"/>
          </w:rPr>
          <w:t xml:space="preserve"> </w:t>
        </w:r>
        <w:r>
          <w:rPr>
            <w:rFonts w:ascii="Times" w:hAnsi="Times" w:cs="Times"/>
            <w:color w:val="1F1A19"/>
            <w:sz w:val="28"/>
            <w:szCs w:val="28"/>
            <w:lang w:val="en-US"/>
          </w:rPr>
          <w:t>&lt;img class="lazy-fallback" src="http://cdn.images.express.co.uk/img/dynamic/galleries/64x64/35392.jpg" alt="Curvy Helen Mirren looks glamorous and classy at 63. (Pic: Express Picture Library)" title="Curvy Helen Mirren looks glamorous and classy at 63. (Pic: Express Picture Library)" width="64" height="64" /&gt;</w:t>
        </w:r>
        <w:r>
          <w:rPr>
            <w:rFonts w:ascii="Arial" w:hAnsi="Arial" w:cs="Arial"/>
            <w:color w:val="1F1A19"/>
            <w:sz w:val="28"/>
            <w:szCs w:val="28"/>
            <w:lang w:val="en-US"/>
          </w:rPr>
          <w:t xml:space="preserve"> </w:t>
        </w:r>
      </w:hyperlink>
    </w:p>
    <w:p w:rsidR="002C6A33" w:rsidRDefault="002C6A33" w:rsidP="002C6A33">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n-US"/>
        </w:rPr>
      </w:pPr>
      <w:r>
        <w:rPr>
          <w:rFonts w:ascii="Arial" w:hAnsi="Arial" w:cs="Arial"/>
          <w:color w:val="1F1A19"/>
          <w:kern w:val="1"/>
          <w:lang w:val="en-US"/>
        </w:rPr>
        <w:tab/>
      </w:r>
      <w:r>
        <w:rPr>
          <w:rFonts w:ascii="Arial" w:hAnsi="Arial" w:cs="Arial"/>
          <w:color w:val="1F1A19"/>
          <w:kern w:val="1"/>
          <w:lang w:val="en-US"/>
        </w:rPr>
        <w:tab/>
      </w:r>
      <w:hyperlink r:id="rId34" w:history="1">
        <w:r>
          <w:rPr>
            <w:rFonts w:ascii="Arial" w:hAnsi="Arial" w:cs="Arial"/>
            <w:noProof/>
            <w:color w:val="1F1A19"/>
            <w:lang w:val="en-US"/>
          </w:rPr>
          <w:drawing>
            <wp:inline distT="0" distB="0" distL="0" distR="0">
              <wp:extent cx="812800" cy="81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Arial" w:hAnsi="Arial" w:cs="Arial"/>
            <w:color w:val="1F1A19"/>
            <w:sz w:val="28"/>
            <w:szCs w:val="28"/>
            <w:lang w:val="en-US"/>
          </w:rPr>
          <w:t xml:space="preserve"> </w:t>
        </w:r>
        <w:r>
          <w:rPr>
            <w:rFonts w:ascii="Times" w:hAnsi="Times" w:cs="Times"/>
            <w:color w:val="1F1A19"/>
            <w:sz w:val="28"/>
            <w:szCs w:val="28"/>
            <w:lang w:val="en-US"/>
          </w:rPr>
          <w:t>&lt;img class="lazy-fallback" src="http://cdn.images.express.co.uk/img/dynamic/galleries/64x64/35391.jpg" alt="George Clooney is a silver fox at 52 (Pic: Express Picture Library)" title="George Clooney is a silver fox at 52 (Pic: Express Picture Library)" width="64" height="64" /&gt;</w:t>
        </w:r>
        <w:r>
          <w:rPr>
            <w:rFonts w:ascii="Arial" w:hAnsi="Arial" w:cs="Arial"/>
            <w:color w:val="1F1A19"/>
            <w:sz w:val="28"/>
            <w:szCs w:val="28"/>
            <w:lang w:val="en-US"/>
          </w:rPr>
          <w:t xml:space="preserve"> </w:t>
        </w:r>
      </w:hyperlink>
    </w:p>
    <w:p w:rsidR="002C6A33" w:rsidRDefault="002C6A33" w:rsidP="002C6A33">
      <w:pPr>
        <w:widowControl w:val="0"/>
        <w:numPr>
          <w:ilvl w:val="0"/>
          <w:numId w:val="2"/>
        </w:numPr>
        <w:tabs>
          <w:tab w:val="left" w:pos="220"/>
          <w:tab w:val="left" w:pos="720"/>
        </w:tabs>
        <w:autoSpaceDE w:val="0"/>
        <w:autoSpaceDN w:val="0"/>
        <w:adjustRightInd w:val="0"/>
        <w:ind w:hanging="720"/>
        <w:rPr>
          <w:rFonts w:ascii="Arial" w:hAnsi="Arial" w:cs="Arial"/>
          <w:color w:val="262626"/>
          <w:sz w:val="28"/>
          <w:szCs w:val="28"/>
          <w:lang w:val="en-US"/>
        </w:rPr>
      </w:pPr>
      <w:r>
        <w:rPr>
          <w:rFonts w:ascii="Arial" w:hAnsi="Arial" w:cs="Arial"/>
          <w:color w:val="1F1A19"/>
          <w:kern w:val="1"/>
          <w:lang w:val="en-US"/>
        </w:rPr>
        <w:tab/>
      </w:r>
      <w:r>
        <w:rPr>
          <w:rFonts w:ascii="Arial" w:hAnsi="Arial" w:cs="Arial"/>
          <w:color w:val="1F1A19"/>
          <w:kern w:val="1"/>
          <w:lang w:val="en-US"/>
        </w:rPr>
        <w:tab/>
      </w:r>
      <w:hyperlink r:id="rId36" w:history="1">
        <w:r>
          <w:rPr>
            <w:rFonts w:ascii="Arial" w:hAnsi="Arial" w:cs="Arial"/>
            <w:noProof/>
            <w:color w:val="1F1A19"/>
            <w:lang w:val="en-US"/>
          </w:rPr>
          <w:drawing>
            <wp:inline distT="0" distB="0" distL="0" distR="0">
              <wp:extent cx="812800" cy="812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Arial" w:hAnsi="Arial" w:cs="Arial"/>
            <w:color w:val="1F1A19"/>
            <w:sz w:val="28"/>
            <w:szCs w:val="28"/>
            <w:lang w:val="en-US"/>
          </w:rPr>
          <w:t xml:space="preserve"> </w:t>
        </w:r>
        <w:r>
          <w:rPr>
            <w:rFonts w:ascii="Times" w:hAnsi="Times" w:cs="Times"/>
            <w:color w:val="1F1A19"/>
            <w:sz w:val="28"/>
            <w:szCs w:val="28"/>
            <w:lang w:val="en-US"/>
          </w:rPr>
          <w:t>&lt;img class="lazy-fallback" src="http://cdn.images.express.co.uk/img/dynamic/galleries/64x64/35390.jpg" alt="Jane Fonda, 75, still has her youthful looks to smile about (Pic: Express Picture Library)" title="Jane Fonda, 75, still has her youthful looks to smile about (Pic: Express Picture Library)" width="64" height="64" /&gt;</w:t>
        </w:r>
        <w:r>
          <w:rPr>
            <w:rFonts w:ascii="Arial" w:hAnsi="Arial" w:cs="Arial"/>
            <w:color w:val="1F1A19"/>
            <w:sz w:val="28"/>
            <w:szCs w:val="28"/>
            <w:lang w:val="en-US"/>
          </w:rPr>
          <w:t xml:space="preserve"> </w:t>
        </w:r>
      </w:hyperlink>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Oluf Pedersen added: “To explore the potential of probiotics to contribute to disease prevention in healthy people there is a major need for much larger, carefully designed and carefully conducted clinical trials.</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"These should include ideal composition and dosage of known and newly developed probiotics combined with specified dietary advice, optimal trial duration and relevant monitoring of host health status."</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The study was published in the journal Genome Medicine.</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Dr Linda Thomas, director of science for Yakult UK Limited, which makes probiotic drinks, said: “Academics and medics around the world acknowledge the benefits of probiotics for both short and long term health maintenance. </w:t>
      </w:r>
    </w:p>
    <w:p w:rsidR="002C6A33" w:rsidRDefault="002C6A33" w:rsidP="002C6A33">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“Probiotics achieve such health effects via many different mechanisms of activity and not just by modulation of the gut microbiota. </w:t>
      </w:r>
    </w:p>
    <w:p w:rsidR="002C6A33" w:rsidRDefault="002C6A33" w:rsidP="002C6A33">
      <w:pPr>
        <w:widowControl w:val="0"/>
        <w:autoSpaceDE w:val="0"/>
        <w:autoSpaceDN w:val="0"/>
        <w:adjustRightInd w:val="0"/>
        <w:rPr>
          <w:rFonts w:ascii="Arial" w:hAnsi="Arial" w:cs="Arial"/>
          <w:color w:val="FFFFFF"/>
          <w:sz w:val="18"/>
          <w:szCs w:val="18"/>
          <w:lang w:val="en-US"/>
        </w:rPr>
      </w:pPr>
      <w:r>
        <w:rPr>
          <w:rFonts w:ascii="Arial" w:hAnsi="Arial" w:cs="Arial"/>
          <w:noProof/>
          <w:color w:val="262626"/>
          <w:sz w:val="28"/>
          <w:szCs w:val="28"/>
          <w:lang w:val="en-US"/>
        </w:rPr>
        <w:drawing>
          <wp:inline distT="0" distB="0" distL="0" distR="0">
            <wp:extent cx="3746500" cy="2222500"/>
            <wp:effectExtent l="0" t="0" r="127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6500" cy="2222500"/>
                    </a:xfrm>
                    <a:prstGeom prst="rect">
                      <a:avLst/>
                    </a:prstGeom>
                    <a:noFill/>
                    <a:ln>
                      <a:noFill/>
                    </a:ln>
                  </pic:spPr>
                </pic:pic>
              </a:graphicData>
            </a:graphic>
          </wp:inline>
        </w:drawing>
      </w:r>
    </w:p>
    <w:p w:rsidR="002C6A33" w:rsidRDefault="002C6A33" w:rsidP="002C6A33">
      <w:pPr>
        <w:widowControl w:val="0"/>
        <w:autoSpaceDE w:val="0"/>
        <w:autoSpaceDN w:val="0"/>
        <w:adjustRightInd w:val="0"/>
        <w:rPr>
          <w:rFonts w:ascii="Arial" w:hAnsi="Arial" w:cs="Arial"/>
          <w:color w:val="FFFFFF"/>
          <w:sz w:val="18"/>
          <w:szCs w:val="18"/>
          <w:lang w:val="en-US"/>
        </w:rPr>
      </w:pPr>
      <w:r>
        <w:rPr>
          <w:rFonts w:ascii="Arial" w:hAnsi="Arial" w:cs="Arial"/>
          <w:color w:val="FFFFFF"/>
          <w:sz w:val="18"/>
          <w:szCs w:val="18"/>
          <w:lang w:val="en-US"/>
        </w:rPr>
        <w:t>GETTY</w:t>
      </w:r>
    </w:p>
    <w:p w:rsidR="002C6A33" w:rsidRDefault="002C6A33" w:rsidP="002C6A33">
      <w:pPr>
        <w:widowControl w:val="0"/>
        <w:autoSpaceDE w:val="0"/>
        <w:autoSpaceDN w:val="0"/>
        <w:adjustRightInd w:val="0"/>
        <w:rPr>
          <w:rFonts w:ascii="Arial" w:hAnsi="Arial" w:cs="Arial"/>
          <w:color w:val="838383"/>
          <w:lang w:val="en-US"/>
        </w:rPr>
      </w:pPr>
      <w:r>
        <w:rPr>
          <w:rFonts w:ascii="Arial" w:hAnsi="Arial" w:cs="Arial"/>
          <w:color w:val="838383"/>
          <w:lang w:val="en-US"/>
        </w:rPr>
        <w:t>The journal was published in the journal Genome medicine</w:t>
      </w:r>
    </w:p>
    <w:p w:rsidR="002C6A33" w:rsidRDefault="002C6A33" w:rsidP="002C6A33">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lang w:val="en-US"/>
        </w:rPr>
        <w:t xml:space="preserve">“However, it should be noted that the gut microbiota can be upset by many environmental and lifestyle factors over the course of a lifetime (e.g. poor diet, medication, old age, etc.), and these reduce its ability to help maintain </w:t>
      </w:r>
      <w:r>
        <w:rPr>
          <w:rFonts w:ascii="Arial" w:hAnsi="Arial" w:cs="Arial"/>
          <w:color w:val="128B02"/>
          <w:sz w:val="28"/>
          <w:szCs w:val="28"/>
          <w:u w:val="single" w:color="128B02"/>
          <w:lang w:val="en-US"/>
        </w:rPr>
        <w:t>health</w:t>
      </w:r>
      <w:r>
        <w:rPr>
          <w:rFonts w:ascii="Arial" w:hAnsi="Arial" w:cs="Arial"/>
          <w:color w:val="262626"/>
          <w:sz w:val="28"/>
          <w:szCs w:val="28"/>
          <w:u w:color="128B02"/>
          <w:lang w:val="en-US"/>
        </w:rPr>
        <w:t>. Probiotics can help the gut microbiota to stay resilient to such disruption.</w:t>
      </w:r>
    </w:p>
    <w:p w:rsidR="002C6A33" w:rsidRDefault="002C6A33" w:rsidP="002C6A33">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“Probiotic effects are also considered strain-specific, which can cause problems in interpreting results of meta-analyses.</w:t>
      </w:r>
    </w:p>
    <w:p w:rsidR="002C6A33" w:rsidRDefault="002C6A33" w:rsidP="002C6A33">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“Trials investigating probiotics have reported a broad spectrum of positive effects for healthy people or those with sub-optimal health.”</w:t>
      </w:r>
    </w:p>
    <w:p w:rsidR="002C6A33" w:rsidRDefault="002C6A33" w:rsidP="002C6A33">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Professor Glenn Gibson from the University of Reading said: “Probiotics are species of microorganisms.</w:t>
      </w:r>
    </w:p>
    <w:p w:rsidR="00487B85" w:rsidRDefault="002C6A33" w:rsidP="002C6A33">
      <w:r>
        <w:rPr>
          <w:rFonts w:ascii="Arial" w:hAnsi="Arial" w:cs="Arial"/>
          <w:color w:val="262626"/>
          <w:sz w:val="28"/>
          <w:szCs w:val="28"/>
          <w:u w:color="128B02"/>
          <w:lang w:val="en-US"/>
        </w:rPr>
        <w:t>“I am not surprised by observations that they do not markedly affect overall faecal microbial composition - given that many hundreds of other species already exist therein. It is a bit like adding hay to a haystack and expecting the new addition to be suddenly dominant.</w:t>
      </w:r>
      <w:bookmarkStart w:id="0" w:name="_GoBack"/>
      <w:bookmarkEnd w:id="0"/>
    </w:p>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A33"/>
    <w:rsid w:val="002C6A33"/>
    <w:rsid w:val="0048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B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6A33"/>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6A33"/>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jpe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hyperlink" Target="http://www.express.co.uk/pictures/galleries/1740/Celebrities-master-growing-old-gracefully/35395" TargetMode="External"/><Relationship Id="rId27" Type="http://schemas.openxmlformats.org/officeDocument/2006/relationships/image" Target="media/image17.jpeg"/><Relationship Id="rId28" Type="http://schemas.openxmlformats.org/officeDocument/2006/relationships/hyperlink" Target="http://www.express.co.uk/pictures/galleries/1740/Celebrities-master-growing-old-gracefully/35394" TargetMode="External"/><Relationship Id="rId29" Type="http://schemas.openxmlformats.org/officeDocument/2006/relationships/image" Target="media/image18.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express.co.uk/pictures/galleries/1740/Celebrities-master-growing-old-gracefully/35393" TargetMode="External"/><Relationship Id="rId31" Type="http://schemas.openxmlformats.org/officeDocument/2006/relationships/image" Target="media/image19.jpeg"/><Relationship Id="rId32" Type="http://schemas.openxmlformats.org/officeDocument/2006/relationships/hyperlink" Target="http://www.express.co.uk/pictures/galleries/1740/Celebrities-master-growing-old-gracefully/35392" TargetMode="External"/><Relationship Id="rId9" Type="http://schemas.openxmlformats.org/officeDocument/2006/relationships/image" Target="media/image3.png"/><Relationship Id="rId6" Type="http://schemas.openxmlformats.org/officeDocument/2006/relationships/hyperlink" Target="http://www.express.co.uk/search/Olivia+Lerche?s=Olivia+Lerche&amp;b=1"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0.jpeg"/><Relationship Id="rId34" Type="http://schemas.openxmlformats.org/officeDocument/2006/relationships/hyperlink" Target="http://www.express.co.uk/pictures/galleries/1740/Celebrities-master-growing-old-gracefully/35391" TargetMode="External"/><Relationship Id="rId35" Type="http://schemas.openxmlformats.org/officeDocument/2006/relationships/image" Target="media/image21.jpeg"/><Relationship Id="rId36" Type="http://schemas.openxmlformats.org/officeDocument/2006/relationships/hyperlink" Target="http://www.express.co.uk/pictures/galleries/1740/Celebrities-master-growing-old-gracefully/35390"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hyperlink" Target="http://www.express.co.uk/life-style/health/623994/bad-bacteria-encourages-weight-gain" TargetMode="External"/><Relationship Id="rId15" Type="http://schemas.openxmlformats.org/officeDocument/2006/relationships/image" Target="media/image8.jpeg"/><Relationship Id="rId16" Type="http://schemas.openxmlformats.org/officeDocument/2006/relationships/hyperlink" Target="http://express.co.uk/celebrity-news/403412/It-tastes-like-probiotic-drinks-Myleene-Klass-friends-and-family-drank-her-breast-milk" TargetMode="External"/><Relationship Id="rId17" Type="http://schemas.openxmlformats.org/officeDocument/2006/relationships/image" Target="media/image9.jpeg"/><Relationship Id="rId18" Type="http://schemas.openxmlformats.org/officeDocument/2006/relationships/hyperlink" Target="http://express.co.uk/life-style/health/495603/keep-body-s-army-good-bacteria-strong-gut" TargetMode="External"/><Relationship Id="rId19" Type="http://schemas.openxmlformats.org/officeDocument/2006/relationships/image" Target="media/image10.jpeg"/><Relationship Id="rId37" Type="http://schemas.openxmlformats.org/officeDocument/2006/relationships/image" Target="media/image22.jpeg"/><Relationship Id="rId38" Type="http://schemas.openxmlformats.org/officeDocument/2006/relationships/image" Target="media/image23.jpe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1446</Words>
  <Characters>8247</Characters>
  <Application>Microsoft Macintosh Word</Application>
  <DocSecurity>0</DocSecurity>
  <Lines>68</Lines>
  <Paragraphs>19</Paragraphs>
  <ScaleCrop>false</ScaleCrop>
  <Company/>
  <LinksUpToDate>false</LinksUpToDate>
  <CharactersWithSpaces>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2016-08-11T13:32:00Z</dcterms:created>
  <dcterms:modified xsi:type="dcterms:W3CDTF">2016-08-11T13:33:00Z</dcterms:modified>
</cp:coreProperties>
</file>