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0A" w:rsidRPr="00A21D0A" w:rsidRDefault="00A21D0A" w:rsidP="00A21D0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</w:pPr>
      <w:r w:rsidRPr="00A21D0A">
        <w:rPr>
          <w:rFonts w:ascii="Arial" w:eastAsia="Times New Roman" w:hAnsi="Arial" w:cs="Arial"/>
          <w:b/>
          <w:bCs/>
          <w:color w:val="212121"/>
          <w:kern w:val="36"/>
          <w:sz w:val="54"/>
          <w:szCs w:val="54"/>
          <w:lang w:eastAsia="en-GB"/>
        </w:rPr>
        <w:t>Exposure to air pollution may increase risk of breast cancer, finds study</w:t>
      </w:r>
    </w:p>
    <w:p w:rsidR="00A21D0A" w:rsidRPr="00A21D0A" w:rsidRDefault="00A21D0A" w:rsidP="00A21D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hyperlink r:id="rId5" w:history="1">
        <w:r w:rsidRPr="00A21D0A">
          <w:rPr>
            <w:rFonts w:ascii="Arial" w:eastAsia="Times New Roman" w:hAnsi="Arial" w:cs="Arial"/>
            <w:b/>
            <w:bCs/>
            <w:caps/>
            <w:color w:val="006CFF"/>
            <w:sz w:val="15"/>
            <w:szCs w:val="15"/>
            <w:u w:val="single"/>
            <w:bdr w:val="single" w:sz="12" w:space="1" w:color="40A3D3" w:frame="1"/>
            <w:lang w:eastAsia="en-GB"/>
          </w:rPr>
          <w:t>HEALTH AND FITNESS</w:t>
        </w:r>
      </w:hyperlink>
      <w:r w:rsidRPr="00A21D0A"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  <w:t> </w:t>
      </w:r>
      <w:r w:rsidRPr="00A21D0A">
        <w:rPr>
          <w:rFonts w:ascii="Arial" w:eastAsia="Times New Roman" w:hAnsi="Arial" w:cs="Arial"/>
          <w:color w:val="757575"/>
          <w:sz w:val="18"/>
          <w:szCs w:val="18"/>
          <w:lang w:eastAsia="en-GB"/>
        </w:rPr>
        <w:t>Updated: Apr 07, 2017 21:08 IST</w:t>
      </w:r>
    </w:p>
    <w:p w:rsidR="00A21D0A" w:rsidRPr="00A21D0A" w:rsidRDefault="00A21D0A" w:rsidP="00A21D0A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r w:rsidRPr="00A21D0A">
        <w:rPr>
          <w:rFonts w:ascii="Times New Roman" w:eastAsia="Times New Roman" w:hAnsi="Times New Roman" w:cs="Times New Roman"/>
          <w:noProof/>
          <w:color w:val="212121"/>
          <w:sz w:val="21"/>
          <w:szCs w:val="21"/>
          <w:lang w:eastAsia="en-GB"/>
        </w:rPr>
        <w:drawing>
          <wp:inline distT="0" distB="0" distL="0" distR="0">
            <wp:extent cx="342900" cy="342900"/>
            <wp:effectExtent l="0" t="0" r="0" b="0"/>
            <wp:docPr id="5" name="Picture 5" descr="A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0A" w:rsidRPr="00A21D0A" w:rsidRDefault="00A21D0A" w:rsidP="00A21D0A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color w:val="212121"/>
          <w:sz w:val="18"/>
          <w:szCs w:val="18"/>
          <w:lang w:eastAsia="en-GB"/>
        </w:rPr>
      </w:pPr>
      <w:r w:rsidRPr="00A21D0A">
        <w:rPr>
          <w:rFonts w:ascii="Arial" w:eastAsia="Times New Roman" w:hAnsi="Arial" w:cs="Arial"/>
          <w:color w:val="212121"/>
          <w:sz w:val="18"/>
          <w:szCs w:val="18"/>
          <w:lang w:eastAsia="en-GB"/>
        </w:rPr>
        <w:t>AFP </w:t>
      </w:r>
      <w:r w:rsidRPr="00A21D0A">
        <w:rPr>
          <w:rFonts w:ascii="Arial" w:eastAsia="Times New Roman" w:hAnsi="Arial" w:cs="Arial"/>
          <w:color w:val="212121"/>
          <w:sz w:val="18"/>
          <w:szCs w:val="18"/>
          <w:lang w:eastAsia="en-GB"/>
        </w:rPr>
        <w:br/>
        <w:t>New Delhi</w:t>
      </w:r>
    </w:p>
    <w:p w:rsidR="00A21D0A" w:rsidRPr="00A21D0A" w:rsidRDefault="00A21D0A" w:rsidP="00A21D0A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lang w:eastAsia="en-GB"/>
        </w:rPr>
      </w:pPr>
      <w:bookmarkStart w:id="0" w:name="_GoBack"/>
      <w:bookmarkEnd w:id="0"/>
      <w:r w:rsidRPr="00A21D0A">
        <w:rPr>
          <w:rFonts w:ascii="Times New Roman" w:eastAsia="Times New Roman" w:hAnsi="Times New Roman" w:cs="Times New Roman"/>
          <w:color w:val="212121"/>
          <w:sz w:val="24"/>
          <w:szCs w:val="24"/>
          <w:lang w:eastAsia="en-GB"/>
        </w:rPr>
        <w:t>New research shows that air pollutants have a disruptive effect on hormones and increase breast density in women, which is a risk factor for breast cancer.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An extensive American study, published in the journal Breast Cancer Research, has found that fine particles from air pollution may increase breast density in women, a well-established risk factor for breast cancer.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New American research, based on nearly 280,000 women screened between 2001 and 2009, found that those living in areas with high levels of fine particles from air pollution had a 20% greater risk of having dense breasts, a major risk factor for breast cancer.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Breast density, measured by mammography, reflects the relative amounts of tissue types in the breast. Dense breasts contain a higher percentage of </w:t>
      </w:r>
      <w:proofErr w:type="spellStart"/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fibroglandular</w:t>
      </w:r>
      <w:proofErr w:type="spellEnd"/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 xml:space="preserve"> tissue which can obscure mammography and make it difficult to identify abnormalities like tumours.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Breasts with higher density levels contain less fatty tissue and more connective and glandular tissue. High breast density is associated with a four-to-six-fold greater risk of breast cancer.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researchers found that every one unit increase in fine particle concentration (PM2.5) increased a woman’s chance of having dense breasts by 4%.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lastRenderedPageBreak/>
        <w:t>Moreover, women with less dense breasts were 12% less likely to have been exposed to high concentrations of fine particles.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The impact of air pollution on breast density could be explained by the presence of pollutants contained in fine particles and their disruptive effects on hormones, suggest the authors.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  <w:t>On the other hand, the study showed that exposure to ozone reduced women’s chances of having dense breasts. In fact, every one unit increase in ozone concentration was associated with a 3% lower chance of having dense breasts. The researchers aren’t able to explain this surprising phenomenon at this stage of their research.</w:t>
      </w:r>
    </w:p>
    <w:p w:rsidR="00A21D0A" w:rsidRPr="00A21D0A" w:rsidRDefault="00A21D0A" w:rsidP="00A21D0A">
      <w:pPr>
        <w:shd w:val="clear" w:color="auto" w:fill="FFFFFF"/>
        <w:spacing w:after="300" w:line="480" w:lineRule="atLeast"/>
        <w:rPr>
          <w:rFonts w:ascii="Times New Roman" w:eastAsia="Times New Roman" w:hAnsi="Times New Roman" w:cs="Times New Roman"/>
          <w:color w:val="212121"/>
          <w:sz w:val="30"/>
          <w:szCs w:val="30"/>
          <w:lang w:eastAsia="en-GB"/>
        </w:rPr>
      </w:pPr>
      <w:r w:rsidRPr="00A21D0A">
        <w:rPr>
          <w:rFonts w:ascii="Times New Roman" w:eastAsia="Times New Roman" w:hAnsi="Times New Roman" w:cs="Times New Roman"/>
          <w:b/>
          <w:bCs/>
          <w:color w:val="212121"/>
          <w:sz w:val="30"/>
          <w:szCs w:val="30"/>
          <w:lang w:eastAsia="en-GB"/>
        </w:rPr>
        <w:t>Follow </w:t>
      </w:r>
      <w:hyperlink r:id="rId7" w:history="1">
        <w:r w:rsidRPr="00A21D0A">
          <w:rPr>
            <w:rFonts w:ascii="Times New Roman" w:eastAsia="Times New Roman" w:hAnsi="Times New Roman" w:cs="Times New Roman"/>
            <w:b/>
            <w:bCs/>
            <w:color w:val="40A3D3"/>
            <w:sz w:val="30"/>
            <w:szCs w:val="30"/>
            <w:u w:val="single"/>
            <w:lang w:eastAsia="en-GB"/>
          </w:rPr>
          <w:t>@</w:t>
        </w:r>
        <w:proofErr w:type="spellStart"/>
        <w:r w:rsidRPr="00A21D0A">
          <w:rPr>
            <w:rFonts w:ascii="Times New Roman" w:eastAsia="Times New Roman" w:hAnsi="Times New Roman" w:cs="Times New Roman"/>
            <w:b/>
            <w:bCs/>
            <w:color w:val="40A3D3"/>
            <w:sz w:val="30"/>
            <w:szCs w:val="30"/>
            <w:u w:val="single"/>
            <w:lang w:eastAsia="en-GB"/>
          </w:rPr>
          <w:t>htlifeandstyle</w:t>
        </w:r>
        <w:proofErr w:type="spellEnd"/>
      </w:hyperlink>
      <w:r w:rsidRPr="00A21D0A">
        <w:rPr>
          <w:rFonts w:ascii="Times New Roman" w:eastAsia="Times New Roman" w:hAnsi="Times New Roman" w:cs="Times New Roman"/>
          <w:b/>
          <w:bCs/>
          <w:color w:val="212121"/>
          <w:sz w:val="30"/>
          <w:szCs w:val="30"/>
          <w:lang w:eastAsia="en-GB"/>
        </w:rPr>
        <w:t> for more.</w:t>
      </w:r>
    </w:p>
    <w:p w:rsidR="00233179" w:rsidRDefault="00233179"/>
    <w:sectPr w:rsidR="0023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209A3"/>
    <w:multiLevelType w:val="multilevel"/>
    <w:tmpl w:val="AF9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40163"/>
    <w:multiLevelType w:val="multilevel"/>
    <w:tmpl w:val="AEF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0A"/>
    <w:rsid w:val="00233179"/>
    <w:rsid w:val="00A2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8A503-6E21-482F-99B5-FC1BD69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21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21D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1D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1D0A"/>
  </w:style>
  <w:style w:type="character" w:customStyle="1" w:styleId="text-dt">
    <w:name w:val="text-dt"/>
    <w:basedOn w:val="DefaultParagraphFont"/>
    <w:rsid w:val="00A21D0A"/>
  </w:style>
  <w:style w:type="paragraph" w:styleId="ListParagraph">
    <w:name w:val="List Paragraph"/>
    <w:basedOn w:val="Normal"/>
    <w:uiPriority w:val="34"/>
    <w:qFormat/>
    <w:rsid w:val="00A2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8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06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62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0018">
                  <w:marLeft w:val="0"/>
                  <w:marRight w:val="0"/>
                  <w:marTop w:val="0"/>
                  <w:marBottom w:val="300"/>
                  <w:divBdr>
                    <w:top w:val="single" w:sz="6" w:space="3" w:color="DDDDDD"/>
                    <w:left w:val="single" w:sz="6" w:space="3" w:color="DDDDDD"/>
                    <w:bottom w:val="single" w:sz="6" w:space="3" w:color="DDDDDD"/>
                    <w:right w:val="single" w:sz="6" w:space="3" w:color="DDDDDD"/>
                  </w:divBdr>
                </w:div>
              </w:divsChild>
            </w:div>
          </w:divsChild>
        </w:div>
        <w:div w:id="973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08">
              <w:marLeft w:val="45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92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htlifeand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industantimes.com/health-and-fitn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2017-05-17T16:29:00Z</dcterms:created>
  <dcterms:modified xsi:type="dcterms:W3CDTF">2017-05-17T16:30:00Z</dcterms:modified>
</cp:coreProperties>
</file>