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1AB" w:rsidRPr="004371AB" w:rsidRDefault="004371AB" w:rsidP="004371AB">
      <w:pPr>
        <w:spacing w:after="0" w:line="240" w:lineRule="auto"/>
        <w:textAlignment w:val="baseline"/>
        <w:outlineLvl w:val="0"/>
        <w:rPr>
          <w:rFonts w:ascii="Arial" w:eastAsia="Times New Roman" w:hAnsi="Arial" w:cs="Arial"/>
          <w:b/>
          <w:bCs/>
          <w:color w:val="000000"/>
          <w:kern w:val="36"/>
          <w:sz w:val="18"/>
          <w:szCs w:val="18"/>
          <w:lang w:eastAsia="en-GB"/>
        </w:rPr>
      </w:pPr>
      <w:r w:rsidRPr="004371AB">
        <w:rPr>
          <w:rFonts w:ascii="Arial" w:eastAsia="Times New Roman" w:hAnsi="Arial" w:cs="Arial"/>
          <w:b/>
          <w:bCs/>
          <w:color w:val="000000"/>
          <w:kern w:val="36"/>
          <w:sz w:val="18"/>
          <w:szCs w:val="18"/>
          <w:lang w:eastAsia="en-GB"/>
        </w:rPr>
        <w:t>Your DNA can predict when you lose your virginity</w:t>
      </w:r>
    </w:p>
    <w:p w:rsidR="004371AB" w:rsidRPr="004371AB" w:rsidRDefault="004371AB" w:rsidP="004371AB">
      <w:pPr>
        <w:spacing w:after="0" w:line="240" w:lineRule="atLeast"/>
        <w:textAlignment w:val="baseline"/>
        <w:rPr>
          <w:rFonts w:ascii="Arial" w:eastAsia="Times New Roman" w:hAnsi="Arial" w:cs="Arial"/>
          <w:color w:val="7A7A7A"/>
          <w:sz w:val="17"/>
          <w:szCs w:val="17"/>
          <w:lang w:eastAsia="en-GB"/>
        </w:rPr>
      </w:pPr>
      <w:r w:rsidRPr="004371AB">
        <w:rPr>
          <w:rFonts w:ascii="Arial" w:eastAsia="Times New Roman" w:hAnsi="Arial" w:cs="Arial"/>
          <w:color w:val="7A7A7A"/>
          <w:sz w:val="17"/>
          <w:szCs w:val="17"/>
          <w:lang w:eastAsia="en-GB"/>
        </w:rPr>
        <w:t>IANS|</w:t>
      </w:r>
    </w:p>
    <w:p w:rsidR="004371AB" w:rsidRPr="004371AB" w:rsidRDefault="004371AB" w:rsidP="004371AB">
      <w:pPr>
        <w:spacing w:line="240" w:lineRule="auto"/>
        <w:textAlignment w:val="baseline"/>
        <w:rPr>
          <w:rFonts w:ascii="Arial" w:eastAsia="Times New Roman" w:hAnsi="Arial" w:cs="Arial"/>
          <w:color w:val="7E7E7E"/>
          <w:sz w:val="17"/>
          <w:szCs w:val="17"/>
          <w:lang w:eastAsia="en-GB"/>
        </w:rPr>
      </w:pPr>
      <w:r w:rsidRPr="004371AB">
        <w:rPr>
          <w:rFonts w:ascii="Arial" w:eastAsia="Times New Roman" w:hAnsi="Arial" w:cs="Arial"/>
          <w:color w:val="7E7E7E"/>
          <w:sz w:val="17"/>
          <w:szCs w:val="17"/>
          <w:lang w:eastAsia="en-GB"/>
        </w:rPr>
        <w:t>19 Apr, 2016, 06.04PM IST</w:t>
      </w:r>
    </w:p>
    <w:p w:rsidR="004371AB" w:rsidRPr="004371AB" w:rsidRDefault="004371AB" w:rsidP="004371AB">
      <w:pPr>
        <w:spacing w:after="0" w:line="240" w:lineRule="auto"/>
        <w:rPr>
          <w:rFonts w:ascii="Times New Roman" w:eastAsia="Times New Roman" w:hAnsi="Times New Roman" w:cs="Times New Roman"/>
          <w:sz w:val="24"/>
          <w:szCs w:val="24"/>
          <w:lang w:eastAsia="en-GB"/>
        </w:rPr>
      </w:pPr>
      <w:r w:rsidRPr="004371AB">
        <w:rPr>
          <w:rFonts w:ascii="Arial" w:eastAsia="Times New Roman" w:hAnsi="Arial" w:cs="Arial"/>
          <w:color w:val="000000"/>
          <w:sz w:val="18"/>
          <w:szCs w:val="18"/>
          <w:shd w:val="clear" w:color="auto" w:fill="FFFFFF"/>
          <w:lang w:eastAsia="en-GB"/>
        </w:rPr>
        <w:t> </w:t>
      </w:r>
      <w:r w:rsidRPr="004371AB">
        <w:rPr>
          <w:rFonts w:ascii="Arial" w:eastAsia="Times New Roman" w:hAnsi="Arial" w:cs="Arial"/>
          <w:color w:val="000000"/>
          <w:sz w:val="18"/>
          <w:szCs w:val="18"/>
          <w:lang w:eastAsia="en-GB"/>
        </w:rPr>
        <w:br/>
      </w:r>
    </w:p>
    <w:p w:rsidR="004371AB" w:rsidRPr="004371AB" w:rsidRDefault="004371AB" w:rsidP="004371AB">
      <w:pPr>
        <w:spacing w:after="0" w:line="240" w:lineRule="auto"/>
        <w:rPr>
          <w:rFonts w:ascii="Times New Roman" w:eastAsia="Times New Roman" w:hAnsi="Times New Roman" w:cs="Times New Roman"/>
          <w:sz w:val="24"/>
          <w:szCs w:val="24"/>
          <w:lang w:eastAsia="en-GB"/>
        </w:rPr>
      </w:pPr>
      <w:r w:rsidRPr="004371AB">
        <w:rPr>
          <w:rFonts w:ascii="Arial" w:eastAsia="Times New Roman" w:hAnsi="Arial" w:cs="Arial"/>
          <w:color w:val="000000"/>
          <w:sz w:val="18"/>
          <w:szCs w:val="18"/>
          <w:shd w:val="clear" w:color="auto" w:fill="FFFFFF"/>
          <w:lang w:eastAsia="en-GB"/>
        </w:rPr>
        <w:t>NEW YORK: What has DNA got to do with your first action between the sheets? A lot, say researchers, adding that there are 38 specific places in the human genome that may be linked with the age at which people first have sex. </w:t>
      </w:r>
      <w:r w:rsidRPr="004371AB">
        <w:rPr>
          <w:rFonts w:ascii="Arial" w:eastAsia="Times New Roman" w:hAnsi="Arial" w:cs="Arial"/>
          <w:color w:val="000000"/>
          <w:sz w:val="18"/>
          <w:szCs w:val="18"/>
          <w:lang w:eastAsia="en-GB"/>
        </w:rPr>
        <w:br/>
      </w:r>
      <w:r w:rsidRPr="004371AB">
        <w:rPr>
          <w:rFonts w:ascii="Arial" w:eastAsia="Times New Roman" w:hAnsi="Arial" w:cs="Arial"/>
          <w:color w:val="000000"/>
          <w:sz w:val="18"/>
          <w:szCs w:val="18"/>
          <w:lang w:eastAsia="en-GB"/>
        </w:rPr>
        <w:br/>
      </w:r>
      <w:r w:rsidRPr="004371AB">
        <w:rPr>
          <w:rFonts w:ascii="Arial" w:eastAsia="Times New Roman" w:hAnsi="Arial" w:cs="Arial"/>
          <w:color w:val="000000"/>
          <w:sz w:val="18"/>
          <w:szCs w:val="18"/>
          <w:shd w:val="clear" w:color="auto" w:fill="FFFFFF"/>
          <w:lang w:eastAsia="en-GB"/>
        </w:rPr>
        <w:t>Interestingly, the researchers found that people with these variants were also 26 percent less likely to qualify for college admission and 33 percent more likely to start smoking. </w:t>
      </w:r>
      <w:r w:rsidRPr="004371AB">
        <w:rPr>
          <w:rFonts w:ascii="Arial" w:eastAsia="Times New Roman" w:hAnsi="Arial" w:cs="Arial"/>
          <w:color w:val="000000"/>
          <w:sz w:val="18"/>
          <w:szCs w:val="18"/>
          <w:lang w:eastAsia="en-GB"/>
        </w:rPr>
        <w:br/>
      </w:r>
    </w:p>
    <w:p w:rsidR="00842F95" w:rsidRDefault="004371AB" w:rsidP="004371AB">
      <w:pPr>
        <w:spacing w:after="0" w:line="240" w:lineRule="auto"/>
        <w:textAlignment w:val="baseline"/>
        <w:rPr>
          <w:rStyle w:val="apple-converted-space"/>
          <w:rFonts w:ascii="Arial" w:hAnsi="Arial" w:cs="Arial"/>
          <w:color w:val="000000"/>
          <w:sz w:val="18"/>
          <w:szCs w:val="18"/>
          <w:shd w:val="clear" w:color="auto" w:fill="FFFFFF"/>
        </w:rPr>
      </w:pPr>
      <w:r>
        <w:rPr>
          <w:rFonts w:ascii="Arial" w:hAnsi="Arial" w:cs="Arial"/>
          <w:color w:val="000000"/>
          <w:sz w:val="18"/>
          <w:szCs w:val="18"/>
          <w:shd w:val="clear" w:color="auto" w:fill="FFFFFF"/>
        </w:rPr>
        <w:t>"While social and cultural factors are clearly relevant, we show that age at first sexual intercourse is also influenced by genes," said John Perry, researcher at the University of Cambridge in Britain, in a paper that appeared in the journal Nature Genetics.</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According to a Los Angeles Times report, these 38 spots affect a range of genes, including some that seem to affect the timing of puberty and others that have been linked with risk-taking behaviour.</w:t>
      </w:r>
      <w:r>
        <w:rPr>
          <w:rStyle w:val="apple-converted-space"/>
          <w:rFonts w:ascii="Arial" w:hAnsi="Arial" w:cs="Arial"/>
          <w:color w:val="000000"/>
          <w:sz w:val="18"/>
          <w:szCs w:val="18"/>
          <w:shd w:val="clear" w:color="auto" w:fill="FFFFFF"/>
        </w:rPr>
        <w:t> </w:t>
      </w:r>
    </w:p>
    <w:p w:rsidR="004371AB" w:rsidRPr="004371AB" w:rsidRDefault="004371AB" w:rsidP="004371AB">
      <w:pPr>
        <w:spacing w:after="0" w:line="240" w:lineRule="auto"/>
        <w:rPr>
          <w:rFonts w:ascii="Times New Roman" w:eastAsia="Times New Roman" w:hAnsi="Times New Roman" w:cs="Times New Roman"/>
          <w:sz w:val="24"/>
          <w:szCs w:val="24"/>
          <w:lang w:eastAsia="en-GB"/>
        </w:rPr>
      </w:pPr>
      <w:r w:rsidRPr="004371AB">
        <w:rPr>
          <w:rFonts w:ascii="Arial" w:eastAsia="Times New Roman" w:hAnsi="Arial" w:cs="Arial"/>
          <w:color w:val="000000"/>
          <w:sz w:val="18"/>
          <w:szCs w:val="18"/>
          <w:shd w:val="clear" w:color="auto" w:fill="FFFFFF"/>
          <w:lang w:eastAsia="en-GB"/>
        </w:rPr>
        <w:t xml:space="preserve">To reach this conclusion, the team found 38 DNA pieces with the help of more than 125,000 contributors to the UK </w:t>
      </w:r>
      <w:proofErr w:type="spellStart"/>
      <w:r w:rsidRPr="004371AB">
        <w:rPr>
          <w:rFonts w:ascii="Arial" w:eastAsia="Times New Roman" w:hAnsi="Arial" w:cs="Arial"/>
          <w:color w:val="000000"/>
          <w:sz w:val="18"/>
          <w:szCs w:val="18"/>
          <w:shd w:val="clear" w:color="auto" w:fill="FFFFFF"/>
          <w:lang w:eastAsia="en-GB"/>
        </w:rPr>
        <w:t>Biobank</w:t>
      </w:r>
      <w:proofErr w:type="spellEnd"/>
      <w:r w:rsidRPr="004371AB">
        <w:rPr>
          <w:rFonts w:ascii="Arial" w:eastAsia="Times New Roman" w:hAnsi="Arial" w:cs="Arial"/>
          <w:color w:val="000000"/>
          <w:sz w:val="18"/>
          <w:szCs w:val="18"/>
          <w:shd w:val="clear" w:color="auto" w:fill="FFFFFF"/>
          <w:lang w:eastAsia="en-GB"/>
        </w:rPr>
        <w:t xml:space="preserve"> -- a large-scale study that identifies gene changes that influence timing of sexual behaviour. </w:t>
      </w:r>
      <w:r w:rsidRPr="004371AB">
        <w:rPr>
          <w:rFonts w:ascii="Arial" w:eastAsia="Times New Roman" w:hAnsi="Arial" w:cs="Arial"/>
          <w:color w:val="000000"/>
          <w:sz w:val="18"/>
          <w:szCs w:val="18"/>
          <w:lang w:eastAsia="en-GB"/>
        </w:rPr>
        <w:br/>
      </w:r>
      <w:r w:rsidRPr="004371AB">
        <w:rPr>
          <w:rFonts w:ascii="Arial" w:eastAsia="Times New Roman" w:hAnsi="Arial" w:cs="Arial"/>
          <w:color w:val="000000"/>
          <w:sz w:val="18"/>
          <w:szCs w:val="18"/>
          <w:lang w:eastAsia="en-GB"/>
        </w:rPr>
        <w:br/>
      </w:r>
      <w:r w:rsidRPr="004371AB">
        <w:rPr>
          <w:rFonts w:ascii="Arial" w:eastAsia="Times New Roman" w:hAnsi="Arial" w:cs="Arial"/>
          <w:color w:val="000000"/>
          <w:sz w:val="18"/>
          <w:szCs w:val="18"/>
          <w:shd w:val="clear" w:color="auto" w:fill="FFFFFF"/>
          <w:lang w:eastAsia="en-GB"/>
        </w:rPr>
        <w:t>The volunteers between ages 40-69 gave a blood sample for genetic analysis and also reported how old they were when they lost their virginity. </w:t>
      </w:r>
      <w:r w:rsidRPr="004371AB">
        <w:rPr>
          <w:rFonts w:ascii="Arial" w:eastAsia="Times New Roman" w:hAnsi="Arial" w:cs="Arial"/>
          <w:color w:val="000000"/>
          <w:sz w:val="18"/>
          <w:szCs w:val="18"/>
          <w:lang w:eastAsia="en-GB"/>
        </w:rPr>
        <w:br/>
      </w:r>
      <w:r w:rsidRPr="004371AB">
        <w:rPr>
          <w:rFonts w:ascii="Arial" w:eastAsia="Times New Roman" w:hAnsi="Arial" w:cs="Arial"/>
          <w:color w:val="000000"/>
          <w:sz w:val="18"/>
          <w:szCs w:val="18"/>
          <w:lang w:eastAsia="en-GB"/>
        </w:rPr>
        <w:br/>
      </w:r>
      <w:r w:rsidRPr="004371AB">
        <w:rPr>
          <w:rFonts w:ascii="Arial" w:eastAsia="Times New Roman" w:hAnsi="Arial" w:cs="Arial"/>
          <w:color w:val="000000"/>
          <w:sz w:val="18"/>
          <w:szCs w:val="18"/>
          <w:shd w:val="clear" w:color="auto" w:fill="FFFFFF"/>
          <w:lang w:eastAsia="en-GB"/>
        </w:rPr>
        <w:t>The researchers analysed the data to find links between specific DNA variants and age at first sex. </w:t>
      </w:r>
      <w:r w:rsidRPr="004371AB">
        <w:rPr>
          <w:rFonts w:ascii="Arial" w:eastAsia="Times New Roman" w:hAnsi="Arial" w:cs="Arial"/>
          <w:color w:val="000000"/>
          <w:sz w:val="18"/>
          <w:szCs w:val="18"/>
          <w:lang w:eastAsia="en-GB"/>
        </w:rPr>
        <w:br/>
      </w:r>
    </w:p>
    <w:p w:rsidR="004371AB" w:rsidRPr="004371AB" w:rsidRDefault="004371AB" w:rsidP="004371AB">
      <w:pPr>
        <w:spacing w:after="0" w:line="240" w:lineRule="auto"/>
        <w:rPr>
          <w:rFonts w:ascii="Times New Roman" w:eastAsia="Times New Roman" w:hAnsi="Times New Roman" w:cs="Times New Roman"/>
          <w:sz w:val="24"/>
          <w:szCs w:val="24"/>
          <w:lang w:eastAsia="en-GB"/>
        </w:rPr>
      </w:pPr>
      <w:r w:rsidRPr="004371AB">
        <w:rPr>
          <w:rFonts w:ascii="Arial" w:eastAsia="Times New Roman" w:hAnsi="Arial" w:cs="Arial"/>
          <w:color w:val="000000"/>
          <w:sz w:val="18"/>
          <w:szCs w:val="18"/>
          <w:shd w:val="clear" w:color="auto" w:fill="FFFFFF"/>
          <w:lang w:eastAsia="en-GB"/>
        </w:rPr>
        <w:t xml:space="preserve">Thirty-three of the variants were found in both men and </w:t>
      </w:r>
      <w:proofErr w:type="gramStart"/>
      <w:r w:rsidRPr="004371AB">
        <w:rPr>
          <w:rFonts w:ascii="Arial" w:eastAsia="Times New Roman" w:hAnsi="Arial" w:cs="Arial"/>
          <w:color w:val="000000"/>
          <w:sz w:val="18"/>
          <w:szCs w:val="18"/>
          <w:shd w:val="clear" w:color="auto" w:fill="FFFFFF"/>
          <w:lang w:eastAsia="en-GB"/>
        </w:rPr>
        <w:t>women,</w:t>
      </w:r>
      <w:proofErr w:type="gramEnd"/>
      <w:r w:rsidRPr="004371AB">
        <w:rPr>
          <w:rFonts w:ascii="Arial" w:eastAsia="Times New Roman" w:hAnsi="Arial" w:cs="Arial"/>
          <w:color w:val="000000"/>
          <w:sz w:val="18"/>
          <w:szCs w:val="18"/>
          <w:shd w:val="clear" w:color="auto" w:fill="FFFFFF"/>
          <w:lang w:eastAsia="en-GB"/>
        </w:rPr>
        <w:t xml:space="preserve"> four were seen in men only and one uniquely in women. </w:t>
      </w:r>
      <w:r w:rsidRPr="004371AB">
        <w:rPr>
          <w:rFonts w:ascii="Arial" w:eastAsia="Times New Roman" w:hAnsi="Arial" w:cs="Arial"/>
          <w:color w:val="000000"/>
          <w:sz w:val="18"/>
          <w:szCs w:val="18"/>
          <w:lang w:eastAsia="en-GB"/>
        </w:rPr>
        <w:br/>
      </w:r>
      <w:r w:rsidRPr="004371AB">
        <w:rPr>
          <w:rFonts w:ascii="Arial" w:eastAsia="Times New Roman" w:hAnsi="Arial" w:cs="Arial"/>
          <w:color w:val="000000"/>
          <w:sz w:val="18"/>
          <w:szCs w:val="18"/>
          <w:lang w:eastAsia="en-GB"/>
        </w:rPr>
        <w:br/>
      </w:r>
      <w:r w:rsidRPr="004371AB">
        <w:rPr>
          <w:rFonts w:ascii="Arial" w:eastAsia="Times New Roman" w:hAnsi="Arial" w:cs="Arial"/>
          <w:color w:val="000000"/>
          <w:sz w:val="18"/>
          <w:szCs w:val="18"/>
          <w:shd w:val="clear" w:color="auto" w:fill="FFFFFF"/>
          <w:lang w:eastAsia="en-GB"/>
        </w:rPr>
        <w:t>"We show that a substantial proportion of variation in age at first sex is due to genetic factors, which likely act through a variety of biological mechanisms," the authors noted. </w:t>
      </w:r>
      <w:r w:rsidRPr="004371AB">
        <w:rPr>
          <w:rFonts w:ascii="Arial" w:eastAsia="Times New Roman" w:hAnsi="Arial" w:cs="Arial"/>
          <w:color w:val="000000"/>
          <w:sz w:val="18"/>
          <w:szCs w:val="18"/>
          <w:lang w:eastAsia="en-GB"/>
        </w:rPr>
        <w:br/>
      </w:r>
      <w:r w:rsidRPr="004371AB">
        <w:rPr>
          <w:rFonts w:ascii="Arial" w:eastAsia="Times New Roman" w:hAnsi="Arial" w:cs="Arial"/>
          <w:color w:val="000000"/>
          <w:sz w:val="18"/>
          <w:szCs w:val="18"/>
          <w:lang w:eastAsia="en-GB"/>
        </w:rPr>
        <w:br/>
      </w:r>
      <w:r w:rsidRPr="004371AB">
        <w:rPr>
          <w:rFonts w:ascii="Arial" w:eastAsia="Times New Roman" w:hAnsi="Arial" w:cs="Arial"/>
          <w:color w:val="000000"/>
          <w:sz w:val="18"/>
          <w:szCs w:val="18"/>
          <w:shd w:val="clear" w:color="auto" w:fill="FFFFFF"/>
          <w:lang w:eastAsia="en-GB"/>
        </w:rPr>
        <w:t>The findings may help scientists identify teenagers who can benefit from programmes to promote healthy behaviours. </w:t>
      </w:r>
      <w:r w:rsidRPr="004371AB">
        <w:rPr>
          <w:rFonts w:ascii="Arial" w:eastAsia="Times New Roman" w:hAnsi="Arial" w:cs="Arial"/>
          <w:color w:val="000000"/>
          <w:sz w:val="18"/>
          <w:szCs w:val="18"/>
          <w:lang w:eastAsia="en-GB"/>
        </w:rPr>
        <w:br/>
      </w:r>
    </w:p>
    <w:p w:rsidR="004371AB" w:rsidRPr="004371AB" w:rsidRDefault="004371AB" w:rsidP="004371AB">
      <w:pPr>
        <w:spacing w:after="0" w:line="240" w:lineRule="auto"/>
        <w:textAlignment w:val="baseline"/>
        <w:rPr>
          <w:rFonts w:ascii="Arial" w:eastAsia="Times New Roman" w:hAnsi="Arial" w:cs="Arial"/>
          <w:color w:val="000000"/>
          <w:sz w:val="18"/>
          <w:szCs w:val="18"/>
          <w:lang w:eastAsia="en-GB"/>
        </w:rPr>
      </w:pPr>
      <w:r w:rsidRPr="004371AB">
        <w:rPr>
          <w:rFonts w:ascii="Arial" w:eastAsia="Times New Roman" w:hAnsi="Arial" w:cs="Arial"/>
          <w:color w:val="000000"/>
          <w:sz w:val="18"/>
          <w:szCs w:val="18"/>
          <w:lang w:eastAsia="en-GB"/>
        </w:rPr>
        <w:t>Read more at</w:t>
      </w:r>
      <w:proofErr w:type="gramStart"/>
      <w:r w:rsidRPr="004371AB">
        <w:rPr>
          <w:rFonts w:ascii="Arial" w:eastAsia="Times New Roman" w:hAnsi="Arial" w:cs="Arial"/>
          <w:color w:val="000000"/>
          <w:sz w:val="18"/>
          <w:szCs w:val="18"/>
          <w:lang w:eastAsia="en-GB"/>
        </w:rPr>
        <w:t>:</w:t>
      </w:r>
      <w:proofErr w:type="gramEnd"/>
      <w:r w:rsidRPr="004371AB">
        <w:rPr>
          <w:rFonts w:ascii="Arial" w:eastAsia="Times New Roman" w:hAnsi="Arial" w:cs="Arial"/>
          <w:color w:val="000000"/>
          <w:sz w:val="18"/>
          <w:szCs w:val="18"/>
          <w:lang w:eastAsia="en-GB"/>
        </w:rPr>
        <w:br/>
      </w:r>
      <w:hyperlink r:id="rId5" w:history="1">
        <w:r w:rsidRPr="004371AB">
          <w:rPr>
            <w:rFonts w:ascii="Arial" w:eastAsia="Times New Roman" w:hAnsi="Arial" w:cs="Arial"/>
            <w:color w:val="024D99"/>
            <w:sz w:val="18"/>
            <w:szCs w:val="18"/>
            <w:lang w:eastAsia="en-GB"/>
          </w:rPr>
          <w:t>http://economictimes.indiatimes.com/articleshow/51895183.cms?utm_source=contentofinterest&amp;utm_medium=text&amp;utm_campaign=cppst</w:t>
        </w:r>
      </w:hyperlink>
    </w:p>
    <w:p w:rsidR="004371AB" w:rsidRDefault="004371AB" w:rsidP="004371AB">
      <w:pPr>
        <w:spacing w:after="0" w:line="240" w:lineRule="auto"/>
        <w:textAlignment w:val="baseline"/>
      </w:pPr>
      <w:bookmarkStart w:id="0" w:name="_GoBack"/>
      <w:bookmarkEnd w:id="0"/>
    </w:p>
    <w:sectPr w:rsidR="00437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1AB"/>
    <w:rsid w:val="004371AB"/>
    <w:rsid w:val="00842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71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1AB"/>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4371AB"/>
  </w:style>
  <w:style w:type="character" w:styleId="Hyperlink">
    <w:name w:val="Hyperlink"/>
    <w:basedOn w:val="DefaultParagraphFont"/>
    <w:uiPriority w:val="99"/>
    <w:semiHidden/>
    <w:unhideWhenUsed/>
    <w:rsid w:val="004371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71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1AB"/>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4371AB"/>
  </w:style>
  <w:style w:type="character" w:styleId="Hyperlink">
    <w:name w:val="Hyperlink"/>
    <w:basedOn w:val="DefaultParagraphFont"/>
    <w:uiPriority w:val="99"/>
    <w:semiHidden/>
    <w:unhideWhenUsed/>
    <w:rsid w:val="00437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334626">
      <w:bodyDiv w:val="1"/>
      <w:marLeft w:val="0"/>
      <w:marRight w:val="0"/>
      <w:marTop w:val="0"/>
      <w:marBottom w:val="0"/>
      <w:divBdr>
        <w:top w:val="none" w:sz="0" w:space="0" w:color="auto"/>
        <w:left w:val="none" w:sz="0" w:space="0" w:color="auto"/>
        <w:bottom w:val="none" w:sz="0" w:space="0" w:color="auto"/>
        <w:right w:val="none" w:sz="0" w:space="0" w:color="auto"/>
      </w:divBdr>
      <w:divsChild>
        <w:div w:id="1171064730">
          <w:marLeft w:val="0"/>
          <w:marRight w:val="0"/>
          <w:marTop w:val="0"/>
          <w:marBottom w:val="180"/>
          <w:divBdr>
            <w:top w:val="none" w:sz="0" w:space="0" w:color="auto"/>
            <w:left w:val="none" w:sz="0" w:space="0" w:color="auto"/>
            <w:bottom w:val="none" w:sz="0" w:space="0" w:color="auto"/>
            <w:right w:val="none" w:sz="0" w:space="0" w:color="auto"/>
          </w:divBdr>
          <w:divsChild>
            <w:div w:id="1438207881">
              <w:marLeft w:val="0"/>
              <w:marRight w:val="0"/>
              <w:marTop w:val="0"/>
              <w:marBottom w:val="0"/>
              <w:divBdr>
                <w:top w:val="none" w:sz="0" w:space="0" w:color="auto"/>
                <w:left w:val="none" w:sz="0" w:space="0" w:color="auto"/>
                <w:bottom w:val="none" w:sz="0" w:space="0" w:color="auto"/>
                <w:right w:val="none" w:sz="0" w:space="0" w:color="auto"/>
              </w:divBdr>
            </w:div>
            <w:div w:id="1463887022">
              <w:marLeft w:val="45"/>
              <w:marRight w:val="0"/>
              <w:marTop w:val="15"/>
              <w:marBottom w:val="0"/>
              <w:divBdr>
                <w:top w:val="none" w:sz="0" w:space="0" w:color="auto"/>
                <w:left w:val="none" w:sz="0" w:space="0" w:color="auto"/>
                <w:bottom w:val="none" w:sz="0" w:space="0" w:color="auto"/>
                <w:right w:val="none" w:sz="0" w:space="0" w:color="auto"/>
              </w:divBdr>
            </w:div>
          </w:divsChild>
        </w:div>
        <w:div w:id="431125711">
          <w:marLeft w:val="0"/>
          <w:marRight w:val="0"/>
          <w:marTop w:val="0"/>
          <w:marBottom w:val="0"/>
          <w:divBdr>
            <w:top w:val="none" w:sz="0" w:space="0" w:color="auto"/>
            <w:left w:val="none" w:sz="0" w:space="0" w:color="auto"/>
            <w:bottom w:val="none" w:sz="0" w:space="0" w:color="auto"/>
            <w:right w:val="none" w:sz="0" w:space="0" w:color="auto"/>
          </w:divBdr>
        </w:div>
      </w:divsChild>
    </w:div>
    <w:div w:id="1547521949">
      <w:bodyDiv w:val="1"/>
      <w:marLeft w:val="0"/>
      <w:marRight w:val="0"/>
      <w:marTop w:val="0"/>
      <w:marBottom w:val="0"/>
      <w:divBdr>
        <w:top w:val="none" w:sz="0" w:space="0" w:color="auto"/>
        <w:left w:val="none" w:sz="0" w:space="0" w:color="auto"/>
        <w:bottom w:val="none" w:sz="0" w:space="0" w:color="auto"/>
        <w:right w:val="none" w:sz="0" w:space="0" w:color="auto"/>
      </w:divBdr>
      <w:divsChild>
        <w:div w:id="473255914">
          <w:marLeft w:val="0"/>
          <w:marRight w:val="0"/>
          <w:marTop w:val="0"/>
          <w:marBottom w:val="0"/>
          <w:divBdr>
            <w:top w:val="none" w:sz="0" w:space="0" w:color="auto"/>
            <w:left w:val="none" w:sz="0" w:space="0" w:color="auto"/>
            <w:bottom w:val="none" w:sz="0" w:space="0" w:color="auto"/>
            <w:right w:val="none" w:sz="0" w:space="0" w:color="auto"/>
          </w:divBdr>
        </w:div>
      </w:divsChild>
    </w:div>
    <w:div w:id="1621835203">
      <w:bodyDiv w:val="1"/>
      <w:marLeft w:val="0"/>
      <w:marRight w:val="0"/>
      <w:marTop w:val="0"/>
      <w:marBottom w:val="0"/>
      <w:divBdr>
        <w:top w:val="none" w:sz="0" w:space="0" w:color="auto"/>
        <w:left w:val="none" w:sz="0" w:space="0" w:color="auto"/>
        <w:bottom w:val="none" w:sz="0" w:space="0" w:color="auto"/>
        <w:right w:val="none" w:sz="0" w:space="0" w:color="auto"/>
      </w:divBdr>
      <w:divsChild>
        <w:div w:id="1450933316">
          <w:marLeft w:val="0"/>
          <w:marRight w:val="0"/>
          <w:marTop w:val="0"/>
          <w:marBottom w:val="0"/>
          <w:divBdr>
            <w:top w:val="none" w:sz="0" w:space="0" w:color="auto"/>
            <w:left w:val="none" w:sz="0" w:space="0" w:color="auto"/>
            <w:bottom w:val="none" w:sz="0" w:space="0" w:color="auto"/>
            <w:right w:val="none" w:sz="0" w:space="0" w:color="auto"/>
          </w:divBdr>
        </w:div>
      </w:divsChild>
    </w:div>
    <w:div w:id="2088381470">
      <w:bodyDiv w:val="1"/>
      <w:marLeft w:val="0"/>
      <w:marRight w:val="0"/>
      <w:marTop w:val="0"/>
      <w:marBottom w:val="0"/>
      <w:divBdr>
        <w:top w:val="none" w:sz="0" w:space="0" w:color="auto"/>
        <w:left w:val="none" w:sz="0" w:space="0" w:color="auto"/>
        <w:bottom w:val="none" w:sz="0" w:space="0" w:color="auto"/>
        <w:right w:val="none" w:sz="0" w:space="0" w:color="auto"/>
      </w:divBdr>
      <w:divsChild>
        <w:div w:id="127280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conomictimes.indiatimes.com/articleshow/51895183.cms?utm_source=contentofinterest&amp;utm_medium=text&amp;utm_campaign=cpp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 Cutler</dc:creator>
  <cp:lastModifiedBy>Rory Cutler</cp:lastModifiedBy>
  <cp:revision>1</cp:revision>
  <dcterms:created xsi:type="dcterms:W3CDTF">2016-06-17T14:34:00Z</dcterms:created>
  <dcterms:modified xsi:type="dcterms:W3CDTF">2016-06-17T14:35:00Z</dcterms:modified>
</cp:coreProperties>
</file>